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006CB2F2"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009A7717">
        <w:rPr>
          <w:rFonts w:ascii="Arial" w:eastAsia="Calibri" w:hAnsi="Arial" w:cs="Arial"/>
          <w:sz w:val="24"/>
          <w:szCs w:val="24"/>
        </w:rPr>
        <w:t>. E</w:t>
      </w:r>
      <w:r w:rsidR="00EB5670" w:rsidRPr="00DA0092">
        <w:rPr>
          <w:rFonts w:ascii="Arial" w:eastAsia="Calibri" w:hAnsi="Arial" w:cs="Arial"/>
          <w:sz w:val="24"/>
          <w:szCs w:val="24"/>
        </w:rPr>
        <w:t>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23206D34"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w:t>
      </w:r>
      <w:r w:rsidR="009A7717">
        <w:rPr>
          <w:rFonts w:ascii="Arial" w:hAnsi="Arial" w:cs="Arial"/>
          <w:sz w:val="24"/>
          <w:szCs w:val="24"/>
        </w:rPr>
        <w:t>in the appendix)</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E6530D" w14:paraId="5EFA7951" w14:textId="77777777" w:rsidTr="001C1E69">
        <w:trPr>
          <w:cantSplit/>
          <w:trHeight w:val="610"/>
        </w:trPr>
        <w:tc>
          <w:tcPr>
            <w:tcW w:w="2269" w:type="dxa"/>
            <w:shd w:val="clear" w:color="auto" w:fill="D9D9D9" w:themeFill="background1" w:themeFillShade="D9"/>
            <w:vAlign w:val="center"/>
          </w:tcPr>
          <w:p w14:paraId="1EA0C066" w14:textId="77777777" w:rsidR="00E6530D" w:rsidRPr="00DA0092" w:rsidRDefault="00E6530D" w:rsidP="00E6530D">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2E42B89B" w:rsidR="00E6530D" w:rsidRPr="00E6530D" w:rsidRDefault="00E6530D" w:rsidP="001C1E69">
            <w:pPr>
              <w:spacing w:line="276" w:lineRule="auto"/>
              <w:jc w:val="center"/>
              <w:rPr>
                <w:rFonts w:ascii="Arial" w:hAnsi="Arial" w:cs="Arial"/>
                <w:sz w:val="24"/>
                <w:szCs w:val="24"/>
              </w:rPr>
            </w:pPr>
            <w:r w:rsidRPr="00E6530D">
              <w:rPr>
                <w:rFonts w:ascii="Arial" w:hAnsi="Arial" w:cs="Arial"/>
                <w:sz w:val="24"/>
                <w:szCs w:val="24"/>
              </w:rPr>
              <w:t>[Removed for publication]</w:t>
            </w:r>
          </w:p>
        </w:tc>
        <w:tc>
          <w:tcPr>
            <w:tcW w:w="4394" w:type="dxa"/>
            <w:vAlign w:val="center"/>
          </w:tcPr>
          <w:p w14:paraId="19F1ADCF" w14:textId="7473604E" w:rsidR="00E6530D" w:rsidRPr="00E6530D" w:rsidRDefault="00E6530D" w:rsidP="001C1E69">
            <w:pPr>
              <w:spacing w:line="276" w:lineRule="auto"/>
              <w:rPr>
                <w:rFonts w:ascii="Arial" w:hAnsi="Arial" w:cs="Arial"/>
                <w:sz w:val="24"/>
                <w:szCs w:val="24"/>
              </w:rPr>
            </w:pPr>
            <w:r w:rsidRPr="00E6530D">
              <w:rPr>
                <w:rFonts w:ascii="Arial" w:eastAsia="Arial" w:hAnsi="Arial" w:cs="Arial"/>
                <w:sz w:val="24"/>
                <w:szCs w:val="24"/>
              </w:rPr>
              <w:t>Commissioning Programme Lead, Dementia</w:t>
            </w:r>
            <w:r w:rsidR="00C6725F">
              <w:rPr>
                <w:rFonts w:ascii="Arial" w:eastAsia="Arial" w:hAnsi="Arial" w:cs="Arial"/>
                <w:sz w:val="24"/>
                <w:szCs w:val="24"/>
              </w:rPr>
              <w:t xml:space="preserve"> (Leeds City Council job title, in joint role with ICB)</w:t>
            </w:r>
          </w:p>
        </w:tc>
        <w:tc>
          <w:tcPr>
            <w:tcW w:w="2410" w:type="dxa"/>
            <w:vAlign w:val="center"/>
          </w:tcPr>
          <w:p w14:paraId="67A593FF" w14:textId="7F91A031" w:rsidR="00E6530D" w:rsidRPr="00E6530D" w:rsidRDefault="00E6530D" w:rsidP="001C1E69">
            <w:pPr>
              <w:spacing w:line="276" w:lineRule="auto"/>
              <w:jc w:val="center"/>
              <w:rPr>
                <w:rFonts w:ascii="Arial" w:hAnsi="Arial" w:cs="Arial"/>
                <w:sz w:val="24"/>
                <w:szCs w:val="24"/>
              </w:rPr>
            </w:pPr>
            <w:r w:rsidRPr="00E6530D">
              <w:rPr>
                <w:rFonts w:ascii="Arial" w:hAnsi="Arial" w:cs="Arial"/>
                <w:sz w:val="24"/>
                <w:szCs w:val="24"/>
              </w:rPr>
              <w:t>04</w:t>
            </w:r>
            <w:r w:rsidR="00C6725F">
              <w:rPr>
                <w:rFonts w:ascii="Arial" w:hAnsi="Arial" w:cs="Arial"/>
                <w:sz w:val="24"/>
                <w:szCs w:val="24"/>
              </w:rPr>
              <w:t>.</w:t>
            </w:r>
            <w:r w:rsidRPr="00E6530D">
              <w:rPr>
                <w:rFonts w:ascii="Arial" w:hAnsi="Arial" w:cs="Arial"/>
                <w:sz w:val="24"/>
                <w:szCs w:val="24"/>
              </w:rPr>
              <w:t>09</w:t>
            </w:r>
            <w:r w:rsidR="00C6725F">
              <w:rPr>
                <w:rFonts w:ascii="Arial" w:hAnsi="Arial" w:cs="Arial"/>
                <w:sz w:val="24"/>
                <w:szCs w:val="24"/>
              </w:rPr>
              <w:t>.20</w:t>
            </w:r>
            <w:r w:rsidRPr="00E6530D">
              <w:rPr>
                <w:rFonts w:ascii="Arial" w:hAnsi="Arial" w:cs="Arial"/>
                <w:sz w:val="24"/>
                <w:szCs w:val="24"/>
              </w:rPr>
              <w:t>24</w:t>
            </w:r>
          </w:p>
        </w:tc>
        <w:tc>
          <w:tcPr>
            <w:tcW w:w="3260" w:type="dxa"/>
            <w:vAlign w:val="center"/>
          </w:tcPr>
          <w:p w14:paraId="562B8782" w14:textId="0E7FFCF4" w:rsidR="00E6530D" w:rsidRPr="00E6530D" w:rsidRDefault="00E6530D" w:rsidP="001C1E69">
            <w:pPr>
              <w:spacing w:line="276" w:lineRule="auto"/>
              <w:jc w:val="center"/>
              <w:rPr>
                <w:rFonts w:ascii="Arial" w:hAnsi="Arial" w:cs="Arial"/>
                <w:sz w:val="24"/>
                <w:szCs w:val="24"/>
              </w:rPr>
            </w:pPr>
            <w:r w:rsidRPr="00E6530D">
              <w:rPr>
                <w:rFonts w:ascii="Arial" w:hAnsi="Arial" w:cs="Arial"/>
                <w:sz w:val="24"/>
                <w:szCs w:val="24"/>
              </w:rPr>
              <w:t>[Removed for publication]</w:t>
            </w:r>
          </w:p>
        </w:tc>
      </w:tr>
      <w:tr w:rsidR="00E6530D" w14:paraId="7C8E4116" w14:textId="77777777" w:rsidTr="001C1E69">
        <w:trPr>
          <w:cantSplit/>
          <w:trHeight w:val="724"/>
        </w:trPr>
        <w:tc>
          <w:tcPr>
            <w:tcW w:w="2269" w:type="dxa"/>
            <w:shd w:val="clear" w:color="auto" w:fill="D9D9D9" w:themeFill="background1" w:themeFillShade="D9"/>
            <w:vAlign w:val="center"/>
          </w:tcPr>
          <w:p w14:paraId="4A0CF244" w14:textId="77777777" w:rsidR="00E6530D" w:rsidRPr="00DA0092" w:rsidRDefault="00E6530D" w:rsidP="00E6530D">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E6530D" w:rsidRPr="00DA0092" w:rsidRDefault="00E6530D" w:rsidP="00E6530D">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79D1BE4F" w:rsidR="00E6530D" w:rsidRPr="00E6530D" w:rsidRDefault="00E6530D" w:rsidP="001C1E69">
            <w:pPr>
              <w:spacing w:line="276" w:lineRule="auto"/>
              <w:jc w:val="center"/>
              <w:rPr>
                <w:rFonts w:ascii="Arial" w:hAnsi="Arial" w:cs="Arial"/>
                <w:sz w:val="24"/>
                <w:szCs w:val="24"/>
              </w:rPr>
            </w:pPr>
            <w:r w:rsidRPr="00E6530D">
              <w:rPr>
                <w:rFonts w:ascii="Arial" w:hAnsi="Arial" w:cs="Arial"/>
                <w:sz w:val="24"/>
                <w:szCs w:val="24"/>
              </w:rPr>
              <w:t>[Removed for publication]</w:t>
            </w:r>
          </w:p>
        </w:tc>
        <w:tc>
          <w:tcPr>
            <w:tcW w:w="4394" w:type="dxa"/>
            <w:vAlign w:val="center"/>
          </w:tcPr>
          <w:p w14:paraId="43BF1701" w14:textId="50E8D275" w:rsidR="00E6530D" w:rsidRPr="00E6530D" w:rsidRDefault="00E6530D" w:rsidP="001C1E69">
            <w:pPr>
              <w:spacing w:line="276" w:lineRule="auto"/>
              <w:rPr>
                <w:rFonts w:ascii="Arial" w:hAnsi="Arial" w:cs="Arial"/>
                <w:sz w:val="24"/>
                <w:szCs w:val="24"/>
              </w:rPr>
            </w:pPr>
            <w:r w:rsidRPr="00E6530D">
              <w:rPr>
                <w:rFonts w:ascii="Arial" w:eastAsia="Arial" w:hAnsi="Arial" w:cs="Arial"/>
                <w:sz w:val="24"/>
                <w:szCs w:val="24"/>
              </w:rPr>
              <w:t>Interim Associate Director of Pathway and System Integration, Long Term Conditions, Frailty, End of Life, and Planned Care Populations</w:t>
            </w:r>
          </w:p>
        </w:tc>
        <w:tc>
          <w:tcPr>
            <w:tcW w:w="2410" w:type="dxa"/>
            <w:vAlign w:val="center"/>
          </w:tcPr>
          <w:p w14:paraId="14E25416" w14:textId="011D95BF" w:rsidR="00E6530D" w:rsidRPr="00E6530D" w:rsidRDefault="00E6530D" w:rsidP="001C1E69">
            <w:pPr>
              <w:spacing w:line="276" w:lineRule="auto"/>
              <w:jc w:val="center"/>
              <w:rPr>
                <w:rFonts w:ascii="Arial" w:hAnsi="Arial" w:cs="Arial"/>
                <w:sz w:val="24"/>
                <w:szCs w:val="24"/>
              </w:rPr>
            </w:pPr>
            <w:r w:rsidRPr="00E6530D">
              <w:rPr>
                <w:rFonts w:ascii="Arial" w:hAnsi="Arial" w:cs="Arial"/>
                <w:sz w:val="24"/>
                <w:szCs w:val="24"/>
              </w:rPr>
              <w:t>04</w:t>
            </w:r>
            <w:r w:rsidR="00C6725F">
              <w:rPr>
                <w:rFonts w:ascii="Arial" w:hAnsi="Arial" w:cs="Arial"/>
                <w:sz w:val="24"/>
                <w:szCs w:val="24"/>
              </w:rPr>
              <w:t>.</w:t>
            </w:r>
            <w:r w:rsidRPr="00E6530D">
              <w:rPr>
                <w:rFonts w:ascii="Arial" w:hAnsi="Arial" w:cs="Arial"/>
                <w:sz w:val="24"/>
                <w:szCs w:val="24"/>
              </w:rPr>
              <w:t>09</w:t>
            </w:r>
            <w:r w:rsidR="00C6725F">
              <w:rPr>
                <w:rFonts w:ascii="Arial" w:hAnsi="Arial" w:cs="Arial"/>
                <w:sz w:val="24"/>
                <w:szCs w:val="24"/>
              </w:rPr>
              <w:t>.20</w:t>
            </w:r>
            <w:r w:rsidRPr="00E6530D">
              <w:rPr>
                <w:rFonts w:ascii="Arial" w:hAnsi="Arial" w:cs="Arial"/>
                <w:sz w:val="24"/>
                <w:szCs w:val="24"/>
              </w:rPr>
              <w:t>24</w:t>
            </w:r>
          </w:p>
        </w:tc>
        <w:tc>
          <w:tcPr>
            <w:tcW w:w="3260" w:type="dxa"/>
            <w:vAlign w:val="center"/>
          </w:tcPr>
          <w:p w14:paraId="49C097D9" w14:textId="678259D3" w:rsidR="00E6530D" w:rsidRPr="00E6530D" w:rsidRDefault="00E6530D" w:rsidP="001C1E69">
            <w:pPr>
              <w:spacing w:line="276" w:lineRule="auto"/>
              <w:jc w:val="center"/>
              <w:rPr>
                <w:rFonts w:ascii="Arial" w:hAnsi="Arial" w:cs="Arial"/>
                <w:sz w:val="24"/>
                <w:szCs w:val="24"/>
              </w:rPr>
            </w:pPr>
            <w:r w:rsidRPr="00E6530D">
              <w:rPr>
                <w:rFonts w:ascii="Arial" w:hAnsi="Arial" w:cs="Arial"/>
                <w:sz w:val="24"/>
                <w:szCs w:val="24"/>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3C41E139" w:rsidR="0090588F" w:rsidRPr="00DE1D7C" w:rsidRDefault="001C1E69" w:rsidP="00DA0092">
            <w:pPr>
              <w:spacing w:line="276" w:lineRule="auto"/>
              <w:rPr>
                <w:rFonts w:ascii="Arial" w:hAnsi="Arial" w:cs="Arial"/>
                <w:sz w:val="24"/>
                <w:szCs w:val="24"/>
              </w:rPr>
            </w:pPr>
            <w:r>
              <w:rPr>
                <w:rFonts w:ascii="Arial" w:hAnsi="Arial" w:cs="Arial"/>
                <w:sz w:val="24"/>
                <w:szCs w:val="24"/>
              </w:rPr>
              <w:t>Circles of Support (Provided by Moor Allerton Elderly Care</w:t>
            </w:r>
            <w:r w:rsidR="009A7717">
              <w:rPr>
                <w:rFonts w:ascii="Arial" w:hAnsi="Arial" w:cs="Arial"/>
                <w:sz w:val="24"/>
                <w:szCs w:val="24"/>
              </w:rPr>
              <w:t xml:space="preserve"> - </w:t>
            </w:r>
            <w:proofErr w:type="spellStart"/>
            <w:r w:rsidR="009A7717">
              <w:rPr>
                <w:rFonts w:ascii="Arial" w:hAnsi="Arial" w:cs="Arial"/>
                <w:sz w:val="24"/>
                <w:szCs w:val="24"/>
              </w:rPr>
              <w:t>MAECare</w:t>
            </w:r>
            <w:proofErr w:type="spellEnd"/>
            <w:r>
              <w:rPr>
                <w:rFonts w:ascii="Arial" w:hAnsi="Arial" w:cs="Arial"/>
                <w:sz w:val="24"/>
                <w:szCs w:val="24"/>
              </w:rPr>
              <w:t>)</w:t>
            </w:r>
          </w:p>
        </w:tc>
      </w:tr>
      <w:tr w:rsidR="0090588F" w14:paraId="6F8E9A70" w14:textId="77777777" w:rsidTr="005D7537">
        <w:trPr>
          <w:trHeight w:val="826"/>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1A0E98AE" w:rsidR="0090588F" w:rsidRPr="00DE1D7C" w:rsidRDefault="00C6725F" w:rsidP="00DA0092">
            <w:pPr>
              <w:spacing w:line="276" w:lineRule="auto"/>
              <w:rPr>
                <w:rFonts w:ascii="Arial" w:hAnsi="Arial" w:cs="Arial"/>
                <w:sz w:val="24"/>
                <w:szCs w:val="24"/>
              </w:rPr>
            </w:pPr>
            <w:r>
              <w:rPr>
                <w:rFonts w:ascii="Arial" w:hAnsi="Arial" w:cs="Arial"/>
                <w:sz w:val="24"/>
                <w:szCs w:val="24"/>
              </w:rPr>
              <w:t>Stop</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24"/>
          <w:szCs w:val="24"/>
        </w:rPr>
      </w:pPr>
    </w:p>
    <w:p w14:paraId="456B0037" w14:textId="77777777" w:rsidR="00876A14" w:rsidRPr="00876A14" w:rsidRDefault="00876A14" w:rsidP="00DA0092">
      <w:pPr>
        <w:spacing w:after="0" w:line="276" w:lineRule="auto"/>
        <w:rPr>
          <w:sz w:val="24"/>
          <w:szCs w:val="24"/>
        </w:rPr>
      </w:pPr>
    </w:p>
    <w:p w14:paraId="7C03A356" w14:textId="77777777" w:rsidR="00DA0092" w:rsidRPr="00DA0092" w:rsidRDefault="00DA0092" w:rsidP="00DA0092">
      <w:pPr>
        <w:pStyle w:val="Heading2"/>
      </w:pPr>
      <w:bookmarkStart w:id="1" w:name="_B:_Summary_of"/>
      <w:bookmarkEnd w:id="1"/>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1E5F4D40" w14:textId="77777777" w:rsidR="00876A14" w:rsidRDefault="00876A14"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354"/>
      </w:tblGrid>
      <w:tr w:rsidR="00876A14" w14:paraId="7D851977" w14:textId="77777777" w:rsidTr="00876A14">
        <w:tc>
          <w:tcPr>
            <w:tcW w:w="15694" w:type="dxa"/>
          </w:tcPr>
          <w:p w14:paraId="79D2362C" w14:textId="77777777" w:rsidR="00E40AD3" w:rsidRPr="00E40AD3" w:rsidRDefault="00E40AD3" w:rsidP="00E40AD3">
            <w:pPr>
              <w:spacing w:line="276" w:lineRule="auto"/>
              <w:rPr>
                <w:rFonts w:ascii="Arial" w:hAnsi="Arial" w:cs="Arial"/>
                <w:b/>
                <w:bCs/>
                <w:sz w:val="24"/>
                <w:szCs w:val="24"/>
              </w:rPr>
            </w:pPr>
            <w:r w:rsidRPr="00E40AD3">
              <w:rPr>
                <w:rFonts w:ascii="Arial" w:hAnsi="Arial" w:cs="Arial"/>
                <w:b/>
                <w:bCs/>
                <w:sz w:val="24"/>
                <w:szCs w:val="24"/>
              </w:rPr>
              <w:t xml:space="preserve">The proposed change </w:t>
            </w:r>
          </w:p>
          <w:p w14:paraId="10752CD3" w14:textId="0B57DE76" w:rsidR="00E40AD3" w:rsidRDefault="00E40AD3" w:rsidP="00E40AD3">
            <w:pPr>
              <w:spacing w:line="276" w:lineRule="auto"/>
              <w:rPr>
                <w:rFonts w:ascii="Arial" w:hAnsi="Arial" w:cs="Arial"/>
                <w:sz w:val="24"/>
                <w:szCs w:val="24"/>
              </w:rPr>
            </w:pPr>
            <w:r w:rsidRPr="00E40AD3">
              <w:rPr>
                <w:rFonts w:ascii="Arial" w:hAnsi="Arial" w:cs="Arial"/>
                <w:sz w:val="24"/>
                <w:szCs w:val="24"/>
              </w:rPr>
              <w:t>This QEIA is part of a service review for ‘Circles of Support’, which is one of a group of the NHS West Yorkshire Integrated Care Board in Leeds (ICB</w:t>
            </w:r>
            <w:r w:rsidR="00C6725F">
              <w:rPr>
                <w:rFonts w:ascii="Arial" w:hAnsi="Arial" w:cs="Arial"/>
                <w:sz w:val="24"/>
                <w:szCs w:val="24"/>
              </w:rPr>
              <w:t xml:space="preserve"> in Leeds</w:t>
            </w:r>
            <w:r w:rsidRPr="00E40AD3">
              <w:rPr>
                <w:rFonts w:ascii="Arial" w:hAnsi="Arial" w:cs="Arial"/>
                <w:sz w:val="24"/>
                <w:szCs w:val="24"/>
              </w:rPr>
              <w:t xml:space="preserve">) third sector contracts under review. Funding has been guaranteed until six months after a decision in September 2024 on the future of the service. The ICB’s ‘funding gap’ has improved, but the financial position of the ICB in Leeds is still under review and savings are still needed. </w:t>
            </w:r>
          </w:p>
          <w:p w14:paraId="5F177AB6" w14:textId="77777777" w:rsidR="00C6725F" w:rsidRPr="00E40AD3" w:rsidRDefault="00C6725F" w:rsidP="00E40AD3">
            <w:pPr>
              <w:spacing w:line="276" w:lineRule="auto"/>
              <w:rPr>
                <w:rFonts w:ascii="Arial" w:hAnsi="Arial" w:cs="Arial"/>
                <w:sz w:val="24"/>
                <w:szCs w:val="24"/>
              </w:rPr>
            </w:pPr>
          </w:p>
          <w:p w14:paraId="7A45516C" w14:textId="77777777" w:rsidR="00E40AD3" w:rsidRDefault="00E40AD3" w:rsidP="00E40AD3">
            <w:pPr>
              <w:spacing w:line="276" w:lineRule="auto"/>
              <w:rPr>
                <w:rFonts w:ascii="Arial" w:hAnsi="Arial" w:cs="Arial"/>
                <w:sz w:val="24"/>
                <w:szCs w:val="24"/>
              </w:rPr>
            </w:pPr>
            <w:r w:rsidRPr="00E40AD3">
              <w:rPr>
                <w:rFonts w:ascii="Arial" w:hAnsi="Arial" w:cs="Arial"/>
                <w:sz w:val="24"/>
                <w:szCs w:val="24"/>
              </w:rPr>
              <w:t>No decision has been made to date: decommissioning is one option which will be under consideration following the service review. Therefore, decommissioning could be considered a ‘proposal’.</w:t>
            </w:r>
          </w:p>
          <w:p w14:paraId="50DB4A3B" w14:textId="77777777" w:rsidR="006F23F7" w:rsidRPr="00E40AD3" w:rsidRDefault="006F23F7" w:rsidP="00E40AD3">
            <w:pPr>
              <w:spacing w:line="276" w:lineRule="auto"/>
              <w:rPr>
                <w:rFonts w:ascii="Arial" w:hAnsi="Arial" w:cs="Arial"/>
                <w:sz w:val="24"/>
                <w:szCs w:val="24"/>
              </w:rPr>
            </w:pPr>
          </w:p>
          <w:p w14:paraId="505193F8" w14:textId="77777777" w:rsidR="00E40AD3" w:rsidRPr="00E40AD3" w:rsidRDefault="00E40AD3" w:rsidP="00E40AD3">
            <w:pPr>
              <w:spacing w:line="276" w:lineRule="auto"/>
              <w:rPr>
                <w:rFonts w:ascii="Arial" w:hAnsi="Arial" w:cs="Arial"/>
                <w:b/>
                <w:bCs/>
                <w:sz w:val="24"/>
                <w:szCs w:val="24"/>
              </w:rPr>
            </w:pPr>
            <w:r w:rsidRPr="00E40AD3">
              <w:rPr>
                <w:rFonts w:ascii="Arial" w:hAnsi="Arial" w:cs="Arial"/>
                <w:b/>
                <w:bCs/>
                <w:sz w:val="24"/>
                <w:szCs w:val="24"/>
              </w:rPr>
              <w:t>Background &amp; description</w:t>
            </w:r>
          </w:p>
          <w:p w14:paraId="64A6751F" w14:textId="45AB660B" w:rsidR="00E40AD3" w:rsidRPr="00E40AD3" w:rsidRDefault="00E40AD3" w:rsidP="00E40AD3">
            <w:pPr>
              <w:spacing w:line="276" w:lineRule="auto"/>
              <w:rPr>
                <w:rFonts w:ascii="Arial" w:hAnsi="Arial" w:cs="Arial"/>
                <w:sz w:val="24"/>
                <w:szCs w:val="24"/>
              </w:rPr>
            </w:pPr>
            <w:r w:rsidRPr="00E40AD3">
              <w:rPr>
                <w:rFonts w:ascii="Arial" w:hAnsi="Arial" w:cs="Arial"/>
                <w:sz w:val="24"/>
                <w:szCs w:val="24"/>
              </w:rPr>
              <w:t>Moor Allerton Elderly Care (</w:t>
            </w:r>
            <w:proofErr w:type="spellStart"/>
            <w:r w:rsidRPr="00E40AD3">
              <w:rPr>
                <w:rFonts w:ascii="Arial" w:hAnsi="Arial" w:cs="Arial"/>
                <w:sz w:val="24"/>
                <w:szCs w:val="24"/>
              </w:rPr>
              <w:t>MAECare</w:t>
            </w:r>
            <w:proofErr w:type="spellEnd"/>
            <w:r w:rsidRPr="00E40AD3">
              <w:rPr>
                <w:rFonts w:ascii="Arial" w:hAnsi="Arial" w:cs="Arial"/>
                <w:sz w:val="24"/>
                <w:szCs w:val="24"/>
              </w:rPr>
              <w:t xml:space="preserve">) provide an innovative “Circles of Support” model, which was first funded </w:t>
            </w:r>
            <w:r w:rsidR="00C6725F">
              <w:rPr>
                <w:rFonts w:ascii="Arial" w:hAnsi="Arial" w:cs="Arial"/>
                <w:sz w:val="24"/>
                <w:szCs w:val="24"/>
              </w:rPr>
              <w:t>by</w:t>
            </w:r>
            <w:r w:rsidRPr="00E40AD3">
              <w:rPr>
                <w:rFonts w:ascii="Arial" w:hAnsi="Arial" w:cs="Arial"/>
                <w:sz w:val="24"/>
                <w:szCs w:val="24"/>
              </w:rPr>
              <w:t xml:space="preserve"> the NHS Leeds North Clinical Commissioning Group (CCG) ‘Health Grants’ programme in 2016. The service model was designed by </w:t>
            </w:r>
            <w:proofErr w:type="spellStart"/>
            <w:r w:rsidRPr="00E40AD3">
              <w:rPr>
                <w:rFonts w:ascii="Arial" w:hAnsi="Arial" w:cs="Arial"/>
                <w:sz w:val="24"/>
                <w:szCs w:val="24"/>
              </w:rPr>
              <w:t>MAECare</w:t>
            </w:r>
            <w:proofErr w:type="spellEnd"/>
            <w:r w:rsidRPr="00E40AD3">
              <w:rPr>
                <w:rFonts w:ascii="Arial" w:hAnsi="Arial" w:cs="Arial"/>
                <w:sz w:val="24"/>
                <w:szCs w:val="24"/>
              </w:rPr>
              <w:t xml:space="preserve">, in response to the unmet needs of local older people and carers living with dementia. The Health Grants programme was administered by Leeds Community Foundation, with the aim of increasing community capacity to support social prescribing. It is an adaptation of a concept originating with people with a learning disability.  It’s important to note that it was a provider innovation; so not designed by commissioners and not funded citywide. It has the potential to be the basis of a city-wide model of post-diagnosis care but originated as a local scheme for the </w:t>
            </w:r>
            <w:proofErr w:type="spellStart"/>
            <w:r w:rsidRPr="00E40AD3">
              <w:rPr>
                <w:rFonts w:ascii="Arial" w:hAnsi="Arial" w:cs="Arial"/>
                <w:sz w:val="24"/>
                <w:szCs w:val="24"/>
              </w:rPr>
              <w:t>MAECare</w:t>
            </w:r>
            <w:proofErr w:type="spellEnd"/>
            <w:r w:rsidRPr="00E40AD3">
              <w:rPr>
                <w:rFonts w:ascii="Arial" w:hAnsi="Arial" w:cs="Arial"/>
                <w:sz w:val="24"/>
                <w:szCs w:val="24"/>
              </w:rPr>
              <w:t xml:space="preserve"> area.  </w:t>
            </w:r>
          </w:p>
          <w:p w14:paraId="60E812E8" w14:textId="77777777" w:rsidR="00E40AD3" w:rsidRPr="00E40AD3" w:rsidRDefault="00E40AD3" w:rsidP="00E40AD3">
            <w:pPr>
              <w:pStyle w:val="ListParagraph"/>
              <w:numPr>
                <w:ilvl w:val="0"/>
                <w:numId w:val="26"/>
              </w:numPr>
              <w:spacing w:line="276" w:lineRule="auto"/>
              <w:rPr>
                <w:rFonts w:ascii="Arial" w:hAnsi="Arial" w:cs="Arial"/>
                <w:bCs/>
                <w:sz w:val="24"/>
                <w:szCs w:val="24"/>
              </w:rPr>
            </w:pPr>
            <w:r w:rsidRPr="00E40AD3">
              <w:rPr>
                <w:rFonts w:ascii="Arial" w:hAnsi="Arial" w:cs="Arial"/>
                <w:bCs/>
                <w:sz w:val="24"/>
                <w:szCs w:val="24"/>
              </w:rPr>
              <w:t>Enable people living with dementia to stay longer in the mild / moderate stages of the condition.</w:t>
            </w:r>
          </w:p>
          <w:p w14:paraId="422A36A8" w14:textId="77777777" w:rsidR="00E40AD3" w:rsidRPr="00E40AD3" w:rsidRDefault="00E40AD3" w:rsidP="00E40AD3">
            <w:pPr>
              <w:pStyle w:val="ListParagraph"/>
              <w:numPr>
                <w:ilvl w:val="0"/>
                <w:numId w:val="26"/>
              </w:numPr>
              <w:spacing w:line="276" w:lineRule="auto"/>
              <w:rPr>
                <w:rFonts w:ascii="Arial" w:hAnsi="Arial" w:cs="Arial"/>
                <w:sz w:val="24"/>
                <w:szCs w:val="24"/>
              </w:rPr>
            </w:pPr>
            <w:r w:rsidRPr="00E40AD3">
              <w:rPr>
                <w:rFonts w:ascii="Arial" w:hAnsi="Arial" w:cs="Arial"/>
                <w:sz w:val="24"/>
                <w:szCs w:val="24"/>
              </w:rPr>
              <w:t xml:space="preserve">Carry out home visits with people and family members / carers, leading to co-produced action plans which include taking up </w:t>
            </w:r>
            <w:proofErr w:type="spellStart"/>
            <w:r w:rsidRPr="00E40AD3">
              <w:rPr>
                <w:rFonts w:ascii="Arial" w:hAnsi="Arial" w:cs="Arial"/>
                <w:sz w:val="24"/>
                <w:szCs w:val="24"/>
              </w:rPr>
              <w:t>MAECare</w:t>
            </w:r>
            <w:proofErr w:type="spellEnd"/>
            <w:r w:rsidRPr="00E40AD3">
              <w:rPr>
                <w:rFonts w:ascii="Arial" w:hAnsi="Arial" w:cs="Arial"/>
                <w:sz w:val="24"/>
                <w:szCs w:val="24"/>
              </w:rPr>
              <w:t xml:space="preserve"> services and referrals to other services. </w:t>
            </w:r>
          </w:p>
          <w:p w14:paraId="687FA5D8" w14:textId="77777777" w:rsidR="00E40AD3" w:rsidRPr="00E40AD3" w:rsidRDefault="00E40AD3" w:rsidP="00E40AD3">
            <w:pPr>
              <w:pStyle w:val="ListParagraph"/>
              <w:numPr>
                <w:ilvl w:val="0"/>
                <w:numId w:val="26"/>
              </w:numPr>
              <w:spacing w:line="276" w:lineRule="auto"/>
              <w:rPr>
                <w:rFonts w:ascii="Arial" w:hAnsi="Arial" w:cs="Arial"/>
                <w:sz w:val="24"/>
                <w:szCs w:val="24"/>
              </w:rPr>
            </w:pPr>
            <w:r w:rsidRPr="00E40AD3">
              <w:rPr>
                <w:rFonts w:ascii="Arial" w:hAnsi="Arial" w:cs="Arial"/>
                <w:sz w:val="24"/>
                <w:szCs w:val="24"/>
              </w:rPr>
              <w:t>Strengthen people’s support networks and establish routines, to improve wellbeing and keep people living at home for longer.</w:t>
            </w:r>
          </w:p>
          <w:p w14:paraId="3917EFFA" w14:textId="77777777" w:rsidR="00E40AD3" w:rsidRDefault="00E40AD3" w:rsidP="00E40AD3">
            <w:pPr>
              <w:pStyle w:val="ListParagraph"/>
              <w:numPr>
                <w:ilvl w:val="0"/>
                <w:numId w:val="26"/>
              </w:numPr>
              <w:spacing w:line="276" w:lineRule="auto"/>
              <w:rPr>
                <w:rFonts w:ascii="Arial" w:hAnsi="Arial" w:cs="Arial"/>
                <w:sz w:val="24"/>
                <w:szCs w:val="24"/>
              </w:rPr>
            </w:pPr>
            <w:r w:rsidRPr="00E40AD3">
              <w:rPr>
                <w:rFonts w:ascii="Arial" w:hAnsi="Arial" w:cs="Arial"/>
                <w:sz w:val="24"/>
                <w:szCs w:val="24"/>
              </w:rPr>
              <w:t>Offer group sessions: ‘Active Minds’ Cognitive Stimulation Therapy; a 'Silver Linings’ activity group; and a ‘Sporting Memories’ group.</w:t>
            </w:r>
          </w:p>
          <w:p w14:paraId="15BA038C" w14:textId="262E0B57" w:rsidR="00E40AD3" w:rsidRDefault="00E40AD3" w:rsidP="00E40AD3">
            <w:pPr>
              <w:pStyle w:val="ListParagraph"/>
              <w:numPr>
                <w:ilvl w:val="1"/>
                <w:numId w:val="26"/>
              </w:numPr>
              <w:spacing w:line="276" w:lineRule="auto"/>
              <w:rPr>
                <w:rFonts w:ascii="Arial" w:hAnsi="Arial" w:cs="Arial"/>
                <w:sz w:val="24"/>
                <w:szCs w:val="24"/>
              </w:rPr>
            </w:pPr>
            <w:r w:rsidRPr="00E40AD3">
              <w:rPr>
                <w:rFonts w:ascii="Arial" w:hAnsi="Arial" w:cs="Arial"/>
                <w:sz w:val="24"/>
                <w:szCs w:val="24"/>
              </w:rPr>
              <w:t>Cognitive Stimulation Therapy is a NICE-recommended non-drug treatment for mild</w:t>
            </w:r>
            <w:r w:rsidR="00C6725F">
              <w:rPr>
                <w:rFonts w:ascii="Arial" w:hAnsi="Arial" w:cs="Arial"/>
                <w:sz w:val="24"/>
                <w:szCs w:val="24"/>
              </w:rPr>
              <w:t xml:space="preserve"> </w:t>
            </w:r>
            <w:r w:rsidRPr="00E40AD3">
              <w:rPr>
                <w:rFonts w:ascii="Arial" w:hAnsi="Arial" w:cs="Arial"/>
                <w:sz w:val="24"/>
                <w:szCs w:val="24"/>
              </w:rPr>
              <w:t>/</w:t>
            </w:r>
            <w:r w:rsidR="00C6725F">
              <w:rPr>
                <w:rFonts w:ascii="Arial" w:hAnsi="Arial" w:cs="Arial"/>
                <w:sz w:val="24"/>
                <w:szCs w:val="24"/>
              </w:rPr>
              <w:t xml:space="preserve"> </w:t>
            </w:r>
            <w:r w:rsidRPr="00E40AD3">
              <w:rPr>
                <w:rFonts w:ascii="Arial" w:hAnsi="Arial" w:cs="Arial"/>
                <w:sz w:val="24"/>
                <w:szCs w:val="24"/>
              </w:rPr>
              <w:t>moderate dementia.</w:t>
            </w:r>
          </w:p>
          <w:p w14:paraId="7FFE38A7" w14:textId="77777777" w:rsidR="00C6725F" w:rsidRPr="00C6725F" w:rsidRDefault="00C6725F" w:rsidP="00C6725F">
            <w:pPr>
              <w:spacing w:line="276" w:lineRule="auto"/>
              <w:rPr>
                <w:rFonts w:ascii="Arial" w:hAnsi="Arial" w:cs="Arial"/>
                <w:sz w:val="24"/>
                <w:szCs w:val="24"/>
              </w:rPr>
            </w:pPr>
          </w:p>
          <w:p w14:paraId="4C3C7BA4" w14:textId="77777777" w:rsidR="001B7901" w:rsidRDefault="00E40AD3" w:rsidP="00E40AD3">
            <w:pPr>
              <w:spacing w:line="276" w:lineRule="auto"/>
              <w:rPr>
                <w:rFonts w:ascii="Arial" w:hAnsi="Arial" w:cs="Arial"/>
                <w:sz w:val="24"/>
                <w:szCs w:val="24"/>
              </w:rPr>
            </w:pPr>
            <w:r w:rsidRPr="00E40AD3">
              <w:rPr>
                <w:rFonts w:ascii="Arial" w:hAnsi="Arial" w:cs="Arial"/>
                <w:sz w:val="24"/>
                <w:szCs w:val="24"/>
              </w:rPr>
              <w:t xml:space="preserve">The service was co-designed by </w:t>
            </w:r>
            <w:proofErr w:type="spellStart"/>
            <w:r w:rsidRPr="00E40AD3">
              <w:rPr>
                <w:rFonts w:ascii="Arial" w:hAnsi="Arial" w:cs="Arial"/>
                <w:sz w:val="24"/>
                <w:szCs w:val="24"/>
              </w:rPr>
              <w:t>MAECare</w:t>
            </w:r>
            <w:proofErr w:type="spellEnd"/>
            <w:r w:rsidRPr="00E40AD3">
              <w:rPr>
                <w:rFonts w:ascii="Arial" w:hAnsi="Arial" w:cs="Arial"/>
                <w:sz w:val="24"/>
                <w:szCs w:val="24"/>
              </w:rPr>
              <w:t xml:space="preserve"> staff and people and carers living with dementia in 2017-</w:t>
            </w:r>
            <w:r w:rsidR="001B7901">
              <w:rPr>
                <w:rFonts w:ascii="Arial" w:hAnsi="Arial" w:cs="Arial"/>
                <w:sz w:val="24"/>
                <w:szCs w:val="24"/>
              </w:rPr>
              <w:t xml:space="preserve"> 20</w:t>
            </w:r>
            <w:r w:rsidRPr="00E40AD3">
              <w:rPr>
                <w:rFonts w:ascii="Arial" w:hAnsi="Arial" w:cs="Arial"/>
                <w:sz w:val="24"/>
                <w:szCs w:val="24"/>
              </w:rPr>
              <w:t xml:space="preserve">18, as a successful bid for Health Grants, offered by the former NHS Leeds North CCG. This </w:t>
            </w:r>
            <w:r w:rsidR="001B7901">
              <w:rPr>
                <w:rFonts w:ascii="Arial" w:hAnsi="Arial" w:cs="Arial"/>
                <w:sz w:val="24"/>
                <w:szCs w:val="24"/>
              </w:rPr>
              <w:t>grant</w:t>
            </w:r>
            <w:r w:rsidRPr="00E40AD3">
              <w:rPr>
                <w:rFonts w:ascii="Arial" w:hAnsi="Arial" w:cs="Arial"/>
                <w:sz w:val="24"/>
                <w:szCs w:val="24"/>
              </w:rPr>
              <w:t xml:space="preserve"> programme aimed to build community capacity linked to social prescribing. It evaluated successfully and since 1 April 2020 has been sustained by a </w:t>
            </w:r>
            <w:r w:rsidR="001B7901">
              <w:rPr>
                <w:rFonts w:ascii="Arial" w:hAnsi="Arial" w:cs="Arial"/>
                <w:sz w:val="24"/>
                <w:szCs w:val="24"/>
              </w:rPr>
              <w:t>low-value</w:t>
            </w:r>
            <w:r w:rsidRPr="00E40AD3">
              <w:rPr>
                <w:rFonts w:ascii="Arial" w:hAnsi="Arial" w:cs="Arial"/>
                <w:sz w:val="24"/>
                <w:szCs w:val="24"/>
              </w:rPr>
              <w:t xml:space="preserve"> contract (2023-</w:t>
            </w:r>
            <w:r w:rsidR="001B7901">
              <w:rPr>
                <w:rFonts w:ascii="Arial" w:hAnsi="Arial" w:cs="Arial"/>
                <w:sz w:val="24"/>
                <w:szCs w:val="24"/>
              </w:rPr>
              <w:t>20</w:t>
            </w:r>
            <w:r w:rsidRPr="00E40AD3">
              <w:rPr>
                <w:rFonts w:ascii="Arial" w:hAnsi="Arial" w:cs="Arial"/>
                <w:sz w:val="24"/>
                <w:szCs w:val="24"/>
              </w:rPr>
              <w:t>24 value was £29,205</w:t>
            </w:r>
            <w:r w:rsidR="001B7901">
              <w:rPr>
                <w:rFonts w:ascii="Arial" w:hAnsi="Arial" w:cs="Arial"/>
                <w:sz w:val="24"/>
                <w:szCs w:val="24"/>
              </w:rPr>
              <w:t xml:space="preserve"> </w:t>
            </w:r>
            <w:r w:rsidRPr="00E40AD3">
              <w:rPr>
                <w:rFonts w:ascii="Arial" w:hAnsi="Arial" w:cs="Arial"/>
                <w:sz w:val="24"/>
                <w:szCs w:val="24"/>
              </w:rPr>
              <w:t>p</w:t>
            </w:r>
            <w:r w:rsidR="001B7901">
              <w:rPr>
                <w:rFonts w:ascii="Arial" w:hAnsi="Arial" w:cs="Arial"/>
                <w:sz w:val="24"/>
                <w:szCs w:val="24"/>
              </w:rPr>
              <w:t xml:space="preserve">er </w:t>
            </w:r>
            <w:r w:rsidRPr="00E40AD3">
              <w:rPr>
                <w:rFonts w:ascii="Arial" w:hAnsi="Arial" w:cs="Arial"/>
                <w:sz w:val="24"/>
                <w:szCs w:val="24"/>
              </w:rPr>
              <w:t>a</w:t>
            </w:r>
            <w:r w:rsidR="001B7901">
              <w:rPr>
                <w:rFonts w:ascii="Arial" w:hAnsi="Arial" w:cs="Arial"/>
                <w:sz w:val="24"/>
                <w:szCs w:val="24"/>
              </w:rPr>
              <w:t>nnum</w:t>
            </w:r>
            <w:r w:rsidRPr="00E40AD3">
              <w:rPr>
                <w:rFonts w:ascii="Arial" w:hAnsi="Arial" w:cs="Arial"/>
                <w:sz w:val="24"/>
                <w:szCs w:val="24"/>
              </w:rPr>
              <w:t>; a 3% cut has already been applied for 2024-</w:t>
            </w:r>
            <w:r w:rsidR="001B7901">
              <w:rPr>
                <w:rFonts w:ascii="Arial" w:hAnsi="Arial" w:cs="Arial"/>
                <w:sz w:val="24"/>
                <w:szCs w:val="24"/>
              </w:rPr>
              <w:t>20</w:t>
            </w:r>
            <w:r w:rsidRPr="00E40AD3">
              <w:rPr>
                <w:rFonts w:ascii="Arial" w:hAnsi="Arial" w:cs="Arial"/>
                <w:sz w:val="24"/>
                <w:szCs w:val="24"/>
              </w:rPr>
              <w:t xml:space="preserve">25, so the current annual value </w:t>
            </w:r>
            <w:r w:rsidRPr="001B7901">
              <w:rPr>
                <w:rFonts w:ascii="Arial" w:hAnsi="Arial" w:cs="Arial"/>
                <w:sz w:val="24"/>
                <w:szCs w:val="24"/>
              </w:rPr>
              <w:t>is £28,328</w:t>
            </w:r>
            <w:r w:rsidRPr="00E40AD3">
              <w:rPr>
                <w:rFonts w:ascii="Arial" w:hAnsi="Arial" w:cs="Arial"/>
                <w:sz w:val="24"/>
                <w:szCs w:val="24"/>
              </w:rPr>
              <w:t xml:space="preserve">). </w:t>
            </w:r>
          </w:p>
          <w:p w14:paraId="1C26BE98" w14:textId="7AB9FD6F" w:rsidR="00E40AD3" w:rsidRPr="00E40AD3" w:rsidRDefault="00E40AD3" w:rsidP="00E40AD3">
            <w:pPr>
              <w:spacing w:line="276" w:lineRule="auto"/>
              <w:rPr>
                <w:rFonts w:ascii="Arial" w:hAnsi="Arial" w:cs="Arial"/>
                <w:sz w:val="24"/>
                <w:szCs w:val="24"/>
              </w:rPr>
            </w:pPr>
            <w:r w:rsidRPr="00E40AD3">
              <w:rPr>
                <w:rFonts w:ascii="Arial" w:hAnsi="Arial" w:cs="Arial"/>
                <w:sz w:val="24"/>
                <w:szCs w:val="24"/>
              </w:rPr>
              <w:t xml:space="preserve"> </w:t>
            </w:r>
          </w:p>
          <w:p w14:paraId="156A918E" w14:textId="77777777" w:rsidR="00E40AD3" w:rsidRPr="00E40AD3" w:rsidRDefault="00E40AD3" w:rsidP="00E40AD3">
            <w:pPr>
              <w:spacing w:line="276" w:lineRule="auto"/>
              <w:rPr>
                <w:rFonts w:ascii="Arial" w:hAnsi="Arial" w:cs="Arial"/>
                <w:sz w:val="24"/>
                <w:szCs w:val="24"/>
              </w:rPr>
            </w:pPr>
            <w:r w:rsidRPr="00E40AD3">
              <w:rPr>
                <w:rFonts w:ascii="Arial" w:hAnsi="Arial" w:cs="Arial"/>
                <w:sz w:val="24"/>
                <w:szCs w:val="24"/>
              </w:rPr>
              <w:t>'Headline’ numbers for service activity and throughput:</w:t>
            </w:r>
          </w:p>
          <w:p w14:paraId="345EC13D" w14:textId="47602735" w:rsidR="00E40AD3" w:rsidRPr="00E40AD3" w:rsidRDefault="00E40AD3" w:rsidP="00E40AD3">
            <w:pPr>
              <w:numPr>
                <w:ilvl w:val="0"/>
                <w:numId w:val="21"/>
              </w:numPr>
              <w:spacing w:line="276" w:lineRule="auto"/>
              <w:rPr>
                <w:rFonts w:ascii="Arial" w:hAnsi="Arial" w:cs="Arial"/>
                <w:sz w:val="24"/>
                <w:szCs w:val="24"/>
              </w:rPr>
            </w:pPr>
            <w:r w:rsidRPr="00E40AD3">
              <w:rPr>
                <w:rFonts w:ascii="Arial" w:hAnsi="Arial" w:cs="Arial"/>
                <w:sz w:val="24"/>
                <w:szCs w:val="24"/>
              </w:rPr>
              <w:t xml:space="preserve">From May 2016 to </w:t>
            </w:r>
            <w:r w:rsidR="001B7901">
              <w:rPr>
                <w:rFonts w:ascii="Arial" w:hAnsi="Arial" w:cs="Arial"/>
                <w:sz w:val="24"/>
                <w:szCs w:val="24"/>
              </w:rPr>
              <w:t xml:space="preserve">the </w:t>
            </w:r>
            <w:r w:rsidRPr="00E40AD3">
              <w:rPr>
                <w:rFonts w:ascii="Arial" w:hAnsi="Arial" w:cs="Arial"/>
                <w:sz w:val="24"/>
                <w:szCs w:val="24"/>
              </w:rPr>
              <w:t xml:space="preserve">end May 2024, the service has worked with 107 people. </w:t>
            </w:r>
          </w:p>
          <w:p w14:paraId="32281408" w14:textId="77777777" w:rsidR="00E40AD3" w:rsidRPr="00E40AD3" w:rsidRDefault="00E40AD3" w:rsidP="00E40AD3">
            <w:pPr>
              <w:numPr>
                <w:ilvl w:val="0"/>
                <w:numId w:val="21"/>
              </w:numPr>
              <w:spacing w:line="276" w:lineRule="auto"/>
              <w:rPr>
                <w:rFonts w:ascii="Arial" w:hAnsi="Arial" w:cs="Arial"/>
                <w:sz w:val="24"/>
                <w:szCs w:val="24"/>
              </w:rPr>
            </w:pPr>
            <w:r w:rsidRPr="00E40AD3">
              <w:rPr>
                <w:rFonts w:ascii="Arial" w:hAnsi="Arial" w:cs="Arial"/>
                <w:sz w:val="24"/>
                <w:szCs w:val="24"/>
              </w:rPr>
              <w:lastRenderedPageBreak/>
              <w:t xml:space="preserve">The service typically works with 30 people living with dementia at any one time (this was the figure at the end of May 2024), plus carers and family members. </w:t>
            </w:r>
          </w:p>
          <w:p w14:paraId="46954CB3" w14:textId="45563240" w:rsidR="00E40AD3" w:rsidRPr="00E40AD3" w:rsidRDefault="00E40AD3" w:rsidP="00E40AD3">
            <w:pPr>
              <w:numPr>
                <w:ilvl w:val="0"/>
                <w:numId w:val="21"/>
              </w:numPr>
              <w:spacing w:line="276" w:lineRule="auto"/>
              <w:rPr>
                <w:rFonts w:ascii="Arial" w:hAnsi="Arial" w:cs="Arial"/>
                <w:sz w:val="24"/>
                <w:szCs w:val="24"/>
              </w:rPr>
            </w:pPr>
            <w:r w:rsidRPr="00E40AD3">
              <w:rPr>
                <w:rFonts w:ascii="Arial" w:hAnsi="Arial" w:cs="Arial"/>
                <w:sz w:val="24"/>
                <w:szCs w:val="24"/>
              </w:rPr>
              <w:t xml:space="preserve">The lengths of time with the service for those 30 people ranged from 1 month to 5.6 </w:t>
            </w:r>
            <w:proofErr w:type="gramStart"/>
            <w:r w:rsidR="001B7901" w:rsidRPr="00E40AD3">
              <w:rPr>
                <w:rFonts w:ascii="Arial" w:hAnsi="Arial" w:cs="Arial"/>
                <w:sz w:val="24"/>
                <w:szCs w:val="24"/>
              </w:rPr>
              <w:t>years</w:t>
            </w:r>
            <w:r w:rsidR="001B7901">
              <w:rPr>
                <w:rFonts w:ascii="Arial" w:hAnsi="Arial" w:cs="Arial"/>
                <w:sz w:val="24"/>
                <w:szCs w:val="24"/>
              </w:rPr>
              <w:t>;</w:t>
            </w:r>
            <w:proofErr w:type="gramEnd"/>
            <w:r w:rsidRPr="00E40AD3">
              <w:rPr>
                <w:rFonts w:ascii="Arial" w:hAnsi="Arial" w:cs="Arial"/>
                <w:sz w:val="24"/>
                <w:szCs w:val="24"/>
              </w:rPr>
              <w:t xml:space="preserve"> average 1.9 years.</w:t>
            </w:r>
          </w:p>
          <w:p w14:paraId="68AC480A" w14:textId="25E2B211" w:rsidR="00E40AD3" w:rsidRPr="00E40AD3" w:rsidRDefault="00E40AD3" w:rsidP="00E40AD3">
            <w:pPr>
              <w:numPr>
                <w:ilvl w:val="0"/>
                <w:numId w:val="21"/>
              </w:numPr>
              <w:spacing w:line="276" w:lineRule="auto"/>
              <w:rPr>
                <w:rFonts w:ascii="Arial" w:hAnsi="Arial" w:cs="Arial"/>
                <w:sz w:val="24"/>
                <w:szCs w:val="24"/>
              </w:rPr>
            </w:pPr>
            <w:r w:rsidRPr="00E40AD3">
              <w:rPr>
                <w:rFonts w:ascii="Arial" w:hAnsi="Arial" w:cs="Arial"/>
                <w:sz w:val="24"/>
                <w:szCs w:val="24"/>
              </w:rPr>
              <w:t xml:space="preserve">In the calendar year 2023, </w:t>
            </w:r>
            <w:r w:rsidR="001B7901">
              <w:rPr>
                <w:rFonts w:ascii="Arial" w:hAnsi="Arial" w:cs="Arial"/>
                <w:sz w:val="24"/>
                <w:szCs w:val="24"/>
              </w:rPr>
              <w:t>13 people started</w:t>
            </w:r>
            <w:r w:rsidRPr="00E40AD3">
              <w:rPr>
                <w:rFonts w:ascii="Arial" w:hAnsi="Arial" w:cs="Arial"/>
                <w:sz w:val="24"/>
                <w:szCs w:val="24"/>
              </w:rPr>
              <w:t xml:space="preserve"> the service.</w:t>
            </w:r>
          </w:p>
          <w:p w14:paraId="34549FBE" w14:textId="77777777" w:rsidR="00E40AD3" w:rsidRPr="00E40AD3" w:rsidRDefault="00E40AD3" w:rsidP="00E40AD3">
            <w:pPr>
              <w:spacing w:line="276" w:lineRule="auto"/>
              <w:rPr>
                <w:rFonts w:ascii="Arial" w:hAnsi="Arial" w:cs="Arial"/>
                <w:sz w:val="24"/>
                <w:szCs w:val="24"/>
              </w:rPr>
            </w:pPr>
          </w:p>
          <w:p w14:paraId="2D811C62" w14:textId="77777777" w:rsidR="00E40AD3" w:rsidRPr="00E40AD3" w:rsidRDefault="00E40AD3" w:rsidP="00E40AD3">
            <w:pPr>
              <w:spacing w:line="276" w:lineRule="auto"/>
              <w:rPr>
                <w:rFonts w:ascii="Arial" w:hAnsi="Arial" w:cs="Arial"/>
                <w:b/>
                <w:bCs/>
                <w:sz w:val="24"/>
                <w:szCs w:val="24"/>
              </w:rPr>
            </w:pPr>
            <w:r w:rsidRPr="00E40AD3">
              <w:rPr>
                <w:rFonts w:ascii="Arial" w:hAnsi="Arial" w:cs="Arial"/>
                <w:b/>
                <w:bCs/>
                <w:sz w:val="24"/>
                <w:szCs w:val="24"/>
              </w:rPr>
              <w:t>ICB strategy and programmes</w:t>
            </w:r>
          </w:p>
          <w:p w14:paraId="4D2AA5B5" w14:textId="77777777" w:rsidR="00E40AD3" w:rsidRPr="00E40AD3" w:rsidRDefault="00E40AD3" w:rsidP="00E40AD3">
            <w:pPr>
              <w:spacing w:line="276" w:lineRule="auto"/>
              <w:rPr>
                <w:rFonts w:ascii="Arial" w:hAnsi="Arial" w:cs="Arial"/>
                <w:bCs/>
                <w:sz w:val="24"/>
                <w:szCs w:val="24"/>
              </w:rPr>
            </w:pPr>
            <w:r w:rsidRPr="00E40AD3">
              <w:rPr>
                <w:rFonts w:ascii="Arial" w:hAnsi="Arial" w:cs="Arial"/>
                <w:bCs/>
                <w:sz w:val="24"/>
                <w:szCs w:val="24"/>
              </w:rPr>
              <w:t>It thereby has a positive, local impact on all three outcomes defined by the Frailty Programme and the Healthy Leeds Plan.</w:t>
            </w:r>
          </w:p>
          <w:p w14:paraId="7823DCE1" w14:textId="77777777" w:rsidR="00E40AD3" w:rsidRPr="00E40AD3" w:rsidRDefault="00E40AD3" w:rsidP="00E40AD3">
            <w:pPr>
              <w:numPr>
                <w:ilvl w:val="0"/>
                <w:numId w:val="23"/>
              </w:numPr>
              <w:spacing w:line="276" w:lineRule="auto"/>
              <w:rPr>
                <w:rFonts w:ascii="Arial" w:hAnsi="Arial" w:cs="Arial"/>
                <w:bCs/>
                <w:sz w:val="24"/>
                <w:szCs w:val="24"/>
              </w:rPr>
            </w:pPr>
            <w:r w:rsidRPr="00E40AD3">
              <w:rPr>
                <w:rFonts w:ascii="Arial" w:hAnsi="Arial" w:cs="Arial"/>
                <w:bCs/>
                <w:sz w:val="24"/>
                <w:szCs w:val="24"/>
              </w:rPr>
              <w:t>Live and age well defined by ‘what matters to me’.</w:t>
            </w:r>
          </w:p>
          <w:p w14:paraId="12DD928F" w14:textId="77777777" w:rsidR="00E40AD3" w:rsidRPr="00E40AD3" w:rsidRDefault="00E40AD3" w:rsidP="00E40AD3">
            <w:pPr>
              <w:numPr>
                <w:ilvl w:val="1"/>
                <w:numId w:val="23"/>
              </w:numPr>
              <w:spacing w:line="276" w:lineRule="auto"/>
              <w:rPr>
                <w:rFonts w:ascii="Arial" w:hAnsi="Arial" w:cs="Arial"/>
                <w:sz w:val="24"/>
                <w:szCs w:val="24"/>
              </w:rPr>
            </w:pPr>
            <w:r w:rsidRPr="00E40AD3">
              <w:rPr>
                <w:rFonts w:ascii="Arial" w:hAnsi="Arial" w:cs="Arial"/>
                <w:sz w:val="24"/>
                <w:szCs w:val="24"/>
              </w:rPr>
              <w:t>Keeping up with activities, whether lifelong interests or new opportunities, to live well with dementia.</w:t>
            </w:r>
          </w:p>
          <w:p w14:paraId="594C444D" w14:textId="77777777" w:rsidR="00E40AD3" w:rsidRPr="00E40AD3" w:rsidRDefault="00E40AD3" w:rsidP="00E40AD3">
            <w:pPr>
              <w:numPr>
                <w:ilvl w:val="1"/>
                <w:numId w:val="23"/>
              </w:numPr>
              <w:spacing w:line="276" w:lineRule="auto"/>
              <w:rPr>
                <w:rFonts w:ascii="Arial" w:hAnsi="Arial" w:cs="Arial"/>
                <w:sz w:val="24"/>
                <w:szCs w:val="24"/>
              </w:rPr>
            </w:pPr>
            <w:r w:rsidRPr="00E40AD3">
              <w:rPr>
                <w:rFonts w:ascii="Arial" w:hAnsi="Arial" w:cs="Arial"/>
                <w:sz w:val="24"/>
                <w:szCs w:val="24"/>
              </w:rPr>
              <w:t xml:space="preserve">Support to enjoy activities with family / unpaid carers, to sustain relationships; and without, to offer carers a break. </w:t>
            </w:r>
          </w:p>
          <w:p w14:paraId="5DE51B55" w14:textId="77777777" w:rsidR="00E40AD3" w:rsidRPr="00E40AD3" w:rsidRDefault="00E40AD3" w:rsidP="00E40AD3">
            <w:pPr>
              <w:numPr>
                <w:ilvl w:val="0"/>
                <w:numId w:val="23"/>
              </w:numPr>
              <w:spacing w:line="276" w:lineRule="auto"/>
              <w:rPr>
                <w:rFonts w:ascii="Arial" w:hAnsi="Arial" w:cs="Arial"/>
                <w:bCs/>
                <w:sz w:val="24"/>
                <w:szCs w:val="24"/>
              </w:rPr>
            </w:pPr>
            <w:r w:rsidRPr="00E40AD3">
              <w:rPr>
                <w:rFonts w:ascii="Arial" w:hAnsi="Arial" w:cs="Arial"/>
                <w:bCs/>
                <w:sz w:val="24"/>
                <w:szCs w:val="24"/>
              </w:rPr>
              <w:t xml:space="preserve">Be identified, </w:t>
            </w:r>
            <w:proofErr w:type="gramStart"/>
            <w:r w:rsidRPr="00E40AD3">
              <w:rPr>
                <w:rFonts w:ascii="Arial" w:hAnsi="Arial" w:cs="Arial"/>
                <w:bCs/>
                <w:sz w:val="24"/>
                <w:szCs w:val="24"/>
              </w:rPr>
              <w:t>supported</w:t>
            </w:r>
            <w:proofErr w:type="gramEnd"/>
            <w:r w:rsidRPr="00E40AD3">
              <w:rPr>
                <w:rFonts w:ascii="Arial" w:hAnsi="Arial" w:cs="Arial"/>
                <w:bCs/>
                <w:sz w:val="24"/>
                <w:szCs w:val="24"/>
              </w:rPr>
              <w:t xml:space="preserve"> and have their needs assessed.</w:t>
            </w:r>
          </w:p>
          <w:p w14:paraId="39567228" w14:textId="77777777" w:rsidR="00E40AD3" w:rsidRPr="00E40AD3" w:rsidRDefault="00E40AD3" w:rsidP="00E40AD3">
            <w:pPr>
              <w:numPr>
                <w:ilvl w:val="1"/>
                <w:numId w:val="23"/>
              </w:numPr>
              <w:spacing w:line="276" w:lineRule="auto"/>
              <w:rPr>
                <w:rFonts w:ascii="Arial" w:hAnsi="Arial" w:cs="Arial"/>
                <w:bCs/>
                <w:sz w:val="24"/>
                <w:szCs w:val="24"/>
              </w:rPr>
            </w:pPr>
            <w:r w:rsidRPr="00E40AD3">
              <w:rPr>
                <w:rFonts w:ascii="Arial" w:hAnsi="Arial" w:cs="Arial"/>
                <w:sz w:val="24"/>
                <w:szCs w:val="24"/>
              </w:rPr>
              <w:t>A person-centred approach to post-diagnosis care and treatment</w:t>
            </w:r>
          </w:p>
          <w:p w14:paraId="4466400C" w14:textId="15DADAAD" w:rsidR="00E40AD3" w:rsidRPr="00E40AD3" w:rsidRDefault="00E40AD3" w:rsidP="00E40AD3">
            <w:pPr>
              <w:numPr>
                <w:ilvl w:val="1"/>
                <w:numId w:val="23"/>
              </w:numPr>
              <w:spacing w:line="276" w:lineRule="auto"/>
              <w:rPr>
                <w:rFonts w:ascii="Arial" w:hAnsi="Arial" w:cs="Arial"/>
                <w:sz w:val="24"/>
                <w:szCs w:val="24"/>
              </w:rPr>
            </w:pPr>
            <w:r w:rsidRPr="00E40AD3">
              <w:rPr>
                <w:rFonts w:ascii="Arial" w:hAnsi="Arial" w:cs="Arial"/>
                <w:sz w:val="24"/>
                <w:szCs w:val="24"/>
              </w:rPr>
              <w:t xml:space="preserve">Home visits, </w:t>
            </w:r>
            <w:r w:rsidR="001B7901">
              <w:rPr>
                <w:rFonts w:ascii="Arial" w:hAnsi="Arial" w:cs="Arial"/>
                <w:sz w:val="24"/>
                <w:szCs w:val="24"/>
              </w:rPr>
              <w:t xml:space="preserve">and </w:t>
            </w:r>
            <w:r w:rsidRPr="00E40AD3">
              <w:rPr>
                <w:rFonts w:ascii="Arial" w:hAnsi="Arial" w:cs="Arial"/>
                <w:sz w:val="24"/>
                <w:szCs w:val="24"/>
              </w:rPr>
              <w:t>conversations with people and carers, leading to action plans.</w:t>
            </w:r>
          </w:p>
          <w:p w14:paraId="21B3EC32" w14:textId="7E775991" w:rsidR="00E40AD3" w:rsidRPr="00E40AD3" w:rsidRDefault="00E40AD3" w:rsidP="00E40AD3">
            <w:pPr>
              <w:numPr>
                <w:ilvl w:val="1"/>
                <w:numId w:val="23"/>
              </w:numPr>
              <w:spacing w:line="276" w:lineRule="auto"/>
              <w:rPr>
                <w:rFonts w:ascii="Arial" w:hAnsi="Arial" w:cs="Arial"/>
                <w:sz w:val="24"/>
                <w:szCs w:val="24"/>
              </w:rPr>
            </w:pPr>
            <w:r w:rsidRPr="00E40AD3">
              <w:rPr>
                <w:rFonts w:ascii="Arial" w:hAnsi="Arial" w:cs="Arial"/>
                <w:sz w:val="24"/>
                <w:szCs w:val="24"/>
              </w:rPr>
              <w:t xml:space="preserve">NICE-recommended intervention to delay the progress of </w:t>
            </w:r>
            <w:r w:rsidR="001B7901" w:rsidRPr="00E40AD3">
              <w:rPr>
                <w:rFonts w:ascii="Arial" w:hAnsi="Arial" w:cs="Arial"/>
                <w:sz w:val="24"/>
                <w:szCs w:val="24"/>
              </w:rPr>
              <w:t>dementia and</w:t>
            </w:r>
            <w:r w:rsidRPr="00E40AD3">
              <w:rPr>
                <w:rFonts w:ascii="Arial" w:hAnsi="Arial" w:cs="Arial"/>
                <w:sz w:val="24"/>
                <w:szCs w:val="24"/>
              </w:rPr>
              <w:t xml:space="preserve"> </w:t>
            </w:r>
            <w:r w:rsidR="001B7901">
              <w:rPr>
                <w:rFonts w:ascii="Arial" w:hAnsi="Arial" w:cs="Arial"/>
                <w:sz w:val="24"/>
                <w:szCs w:val="24"/>
              </w:rPr>
              <w:t>reduce</w:t>
            </w:r>
            <w:r w:rsidRPr="00E40AD3">
              <w:rPr>
                <w:rFonts w:ascii="Arial" w:hAnsi="Arial" w:cs="Arial"/>
                <w:sz w:val="24"/>
                <w:szCs w:val="24"/>
              </w:rPr>
              <w:t xml:space="preserve"> demand on NHS </w:t>
            </w:r>
            <w:r w:rsidR="001B7901" w:rsidRPr="00E40AD3">
              <w:rPr>
                <w:rFonts w:ascii="Arial" w:hAnsi="Arial" w:cs="Arial"/>
                <w:sz w:val="24"/>
                <w:szCs w:val="24"/>
              </w:rPr>
              <w:t>provision.</w:t>
            </w:r>
          </w:p>
          <w:p w14:paraId="0E78F9DB" w14:textId="77777777" w:rsidR="00E40AD3" w:rsidRPr="00E40AD3" w:rsidRDefault="00E40AD3" w:rsidP="00E40AD3">
            <w:pPr>
              <w:numPr>
                <w:ilvl w:val="0"/>
                <w:numId w:val="23"/>
              </w:numPr>
              <w:spacing w:line="276" w:lineRule="auto"/>
              <w:rPr>
                <w:rFonts w:ascii="Arial" w:hAnsi="Arial" w:cs="Arial"/>
                <w:bCs/>
                <w:sz w:val="24"/>
                <w:szCs w:val="24"/>
              </w:rPr>
            </w:pPr>
            <w:r w:rsidRPr="00E40AD3">
              <w:rPr>
                <w:rFonts w:ascii="Arial" w:hAnsi="Arial" w:cs="Arial"/>
                <w:bCs/>
                <w:sz w:val="24"/>
                <w:szCs w:val="24"/>
              </w:rPr>
              <w:t xml:space="preserve">Reducing avoidable disruption to people’s lives </w:t>
            </w:r>
            <w:proofErr w:type="gramStart"/>
            <w:r w:rsidRPr="00E40AD3">
              <w:rPr>
                <w:rFonts w:ascii="Arial" w:hAnsi="Arial" w:cs="Arial"/>
                <w:bCs/>
                <w:sz w:val="24"/>
                <w:szCs w:val="24"/>
              </w:rPr>
              <w:t>as a result of</w:t>
            </w:r>
            <w:proofErr w:type="gramEnd"/>
            <w:r w:rsidRPr="00E40AD3">
              <w:rPr>
                <w:rFonts w:ascii="Arial" w:hAnsi="Arial" w:cs="Arial"/>
                <w:bCs/>
                <w:sz w:val="24"/>
                <w:szCs w:val="24"/>
              </w:rPr>
              <w:t xml:space="preserve"> contact with services</w:t>
            </w:r>
          </w:p>
          <w:p w14:paraId="5216092B" w14:textId="5E740D48" w:rsidR="00E40AD3" w:rsidRPr="00E40AD3" w:rsidRDefault="00E40AD3" w:rsidP="00E40AD3">
            <w:pPr>
              <w:numPr>
                <w:ilvl w:val="1"/>
                <w:numId w:val="23"/>
              </w:numPr>
              <w:spacing w:line="276" w:lineRule="auto"/>
              <w:rPr>
                <w:rFonts w:ascii="Arial" w:hAnsi="Arial" w:cs="Arial"/>
                <w:sz w:val="24"/>
                <w:szCs w:val="24"/>
              </w:rPr>
            </w:pPr>
            <w:r w:rsidRPr="00E40AD3">
              <w:rPr>
                <w:rFonts w:ascii="Arial" w:hAnsi="Arial" w:cs="Arial"/>
                <w:sz w:val="24"/>
                <w:szCs w:val="24"/>
              </w:rPr>
              <w:t xml:space="preserve">The service keeps people well for longer with dementia and ensures people are known and monitored, improving the prospects for timely intervention before a crisis. </w:t>
            </w:r>
          </w:p>
          <w:p w14:paraId="326AA2D2" w14:textId="77777777" w:rsidR="00E40AD3" w:rsidRPr="00E40AD3" w:rsidRDefault="00E40AD3" w:rsidP="00E40AD3">
            <w:pPr>
              <w:numPr>
                <w:ilvl w:val="1"/>
                <w:numId w:val="23"/>
              </w:numPr>
              <w:spacing w:line="276" w:lineRule="auto"/>
              <w:rPr>
                <w:rFonts w:ascii="Arial" w:hAnsi="Arial" w:cs="Arial"/>
                <w:sz w:val="24"/>
                <w:szCs w:val="24"/>
              </w:rPr>
            </w:pPr>
            <w:r w:rsidRPr="00E40AD3">
              <w:rPr>
                <w:rFonts w:ascii="Arial" w:hAnsi="Arial" w:cs="Arial"/>
                <w:sz w:val="24"/>
                <w:szCs w:val="24"/>
              </w:rPr>
              <w:t>Evidence from carers who attribute their ability to continue supporting the person, to the break they get and the positive impact on the wellbeing of the person with dementia.</w:t>
            </w:r>
          </w:p>
          <w:p w14:paraId="451E72CC" w14:textId="77777777" w:rsidR="006F23F7" w:rsidRDefault="006F23F7" w:rsidP="00E40AD3">
            <w:pPr>
              <w:spacing w:line="276" w:lineRule="auto"/>
              <w:rPr>
                <w:rFonts w:ascii="Arial" w:hAnsi="Arial" w:cs="Arial"/>
                <w:b/>
                <w:bCs/>
                <w:sz w:val="24"/>
                <w:szCs w:val="24"/>
              </w:rPr>
            </w:pPr>
          </w:p>
          <w:p w14:paraId="3FF510DB" w14:textId="07BBA7BB" w:rsidR="00E40AD3" w:rsidRPr="00E40AD3" w:rsidRDefault="00E40AD3" w:rsidP="00E40AD3">
            <w:pPr>
              <w:spacing w:line="276" w:lineRule="auto"/>
              <w:rPr>
                <w:rFonts w:ascii="Arial" w:hAnsi="Arial" w:cs="Arial"/>
                <w:b/>
                <w:bCs/>
                <w:sz w:val="24"/>
                <w:szCs w:val="24"/>
              </w:rPr>
            </w:pPr>
            <w:r w:rsidRPr="00E40AD3">
              <w:rPr>
                <w:rFonts w:ascii="Arial" w:hAnsi="Arial" w:cs="Arial"/>
                <w:b/>
                <w:bCs/>
                <w:sz w:val="24"/>
                <w:szCs w:val="24"/>
              </w:rPr>
              <w:t>Health Inequalities</w:t>
            </w:r>
          </w:p>
          <w:p w14:paraId="37946EBC" w14:textId="77777777" w:rsidR="00E40AD3" w:rsidRPr="00E40AD3" w:rsidRDefault="00E40AD3" w:rsidP="00E40AD3">
            <w:pPr>
              <w:numPr>
                <w:ilvl w:val="0"/>
                <w:numId w:val="27"/>
              </w:numPr>
              <w:spacing w:line="276" w:lineRule="auto"/>
              <w:rPr>
                <w:rFonts w:ascii="Arial" w:hAnsi="Arial" w:cs="Arial"/>
                <w:sz w:val="24"/>
                <w:szCs w:val="24"/>
              </w:rPr>
            </w:pPr>
            <w:proofErr w:type="spellStart"/>
            <w:r w:rsidRPr="00E40AD3">
              <w:rPr>
                <w:rFonts w:ascii="Arial" w:hAnsi="Arial" w:cs="Arial"/>
                <w:sz w:val="24"/>
                <w:szCs w:val="24"/>
              </w:rPr>
              <w:t>MAECare</w:t>
            </w:r>
            <w:proofErr w:type="spellEnd"/>
            <w:r w:rsidRPr="00E40AD3">
              <w:rPr>
                <w:rFonts w:ascii="Arial" w:hAnsi="Arial" w:cs="Arial"/>
                <w:sz w:val="24"/>
                <w:szCs w:val="24"/>
              </w:rPr>
              <w:t xml:space="preserve"> is located on the Cranmer Bank estate, in the centre of three census ‘lower super-output areas’ among the 10% most deprived areas in Leeds. Most of the </w:t>
            </w:r>
            <w:proofErr w:type="spellStart"/>
            <w:r w:rsidRPr="00E40AD3">
              <w:rPr>
                <w:rFonts w:ascii="Arial" w:hAnsi="Arial" w:cs="Arial"/>
                <w:sz w:val="24"/>
                <w:szCs w:val="24"/>
              </w:rPr>
              <w:t>MAECare</w:t>
            </w:r>
            <w:proofErr w:type="spellEnd"/>
            <w:r w:rsidRPr="00E40AD3">
              <w:rPr>
                <w:rFonts w:ascii="Arial" w:hAnsi="Arial" w:cs="Arial"/>
                <w:sz w:val="24"/>
                <w:szCs w:val="24"/>
              </w:rPr>
              <w:t xml:space="preserve"> catchment area is more affluent. </w:t>
            </w:r>
          </w:p>
          <w:p w14:paraId="5468FF95" w14:textId="77777777" w:rsidR="00E40AD3" w:rsidRPr="00E40AD3" w:rsidRDefault="00E40AD3" w:rsidP="00E40AD3">
            <w:pPr>
              <w:numPr>
                <w:ilvl w:val="0"/>
                <w:numId w:val="27"/>
              </w:numPr>
              <w:spacing w:line="276" w:lineRule="auto"/>
              <w:rPr>
                <w:rFonts w:ascii="Arial" w:hAnsi="Arial" w:cs="Arial"/>
                <w:sz w:val="24"/>
                <w:szCs w:val="24"/>
              </w:rPr>
            </w:pPr>
            <w:r w:rsidRPr="00E40AD3">
              <w:rPr>
                <w:rFonts w:ascii="Arial" w:hAnsi="Arial" w:cs="Arial"/>
                <w:sz w:val="24"/>
                <w:szCs w:val="24"/>
              </w:rPr>
              <w:t xml:space="preserve">Its geographical catchment area is socially and ethnically mixed. Although the Council’s Neighbourhood Networks are based on ‘natural’ neighbourhoods rather than political boundaries, the </w:t>
            </w:r>
            <w:proofErr w:type="spellStart"/>
            <w:r w:rsidRPr="00E40AD3">
              <w:rPr>
                <w:rFonts w:ascii="Arial" w:hAnsi="Arial" w:cs="Arial"/>
                <w:sz w:val="24"/>
                <w:szCs w:val="24"/>
              </w:rPr>
              <w:t>MAECare</w:t>
            </w:r>
            <w:proofErr w:type="spellEnd"/>
            <w:r w:rsidRPr="00E40AD3">
              <w:rPr>
                <w:rFonts w:ascii="Arial" w:hAnsi="Arial" w:cs="Arial"/>
                <w:sz w:val="24"/>
                <w:szCs w:val="24"/>
              </w:rPr>
              <w:t xml:space="preserve"> area broadly covers Alwoodley and Moortown wards. These ward populations are, compared to Leeds as a whole:</w:t>
            </w:r>
          </w:p>
          <w:p w14:paraId="5B21D670" w14:textId="02F57B06" w:rsidR="00E40AD3" w:rsidRPr="00E40AD3" w:rsidRDefault="00E40AD3" w:rsidP="00E40AD3">
            <w:pPr>
              <w:numPr>
                <w:ilvl w:val="1"/>
                <w:numId w:val="28"/>
              </w:numPr>
              <w:spacing w:line="276" w:lineRule="auto"/>
              <w:rPr>
                <w:rFonts w:ascii="Arial" w:hAnsi="Arial" w:cs="Arial"/>
                <w:sz w:val="24"/>
                <w:szCs w:val="24"/>
              </w:rPr>
            </w:pPr>
            <w:r w:rsidRPr="00E40AD3">
              <w:rPr>
                <w:rFonts w:ascii="Arial" w:hAnsi="Arial" w:cs="Arial"/>
                <w:sz w:val="24"/>
                <w:szCs w:val="24"/>
              </w:rPr>
              <w:t xml:space="preserve">Generally older than Leeds as a whole (Alwoodley has 9.7% of people aged </w:t>
            </w:r>
            <w:r w:rsidR="001B7901">
              <w:rPr>
                <w:rFonts w:ascii="Arial" w:hAnsi="Arial" w:cs="Arial"/>
                <w:sz w:val="24"/>
                <w:szCs w:val="24"/>
              </w:rPr>
              <w:t xml:space="preserve">over </w:t>
            </w:r>
            <w:r w:rsidRPr="00E40AD3">
              <w:rPr>
                <w:rFonts w:ascii="Arial" w:hAnsi="Arial" w:cs="Arial"/>
                <w:sz w:val="24"/>
                <w:szCs w:val="24"/>
              </w:rPr>
              <w:t>75; Moortown 8.1%, Leeds 7.3%).</w:t>
            </w:r>
          </w:p>
          <w:p w14:paraId="3C2C6253" w14:textId="6CE95809" w:rsidR="00E40AD3" w:rsidRPr="00E40AD3" w:rsidRDefault="00E40AD3" w:rsidP="00E40AD3">
            <w:pPr>
              <w:numPr>
                <w:ilvl w:val="1"/>
                <w:numId w:val="28"/>
              </w:numPr>
              <w:spacing w:line="276" w:lineRule="auto"/>
              <w:rPr>
                <w:rFonts w:ascii="Arial" w:hAnsi="Arial" w:cs="Arial"/>
                <w:sz w:val="24"/>
                <w:szCs w:val="24"/>
              </w:rPr>
            </w:pPr>
            <w:r w:rsidRPr="00E40AD3">
              <w:rPr>
                <w:rFonts w:ascii="Arial" w:hAnsi="Arial" w:cs="Arial"/>
                <w:sz w:val="24"/>
                <w:szCs w:val="24"/>
              </w:rPr>
              <w:t xml:space="preserve">Less likely to live in the most deprived areas: looking at the </w:t>
            </w:r>
            <w:r w:rsidR="001B7901">
              <w:rPr>
                <w:rFonts w:ascii="Arial" w:hAnsi="Arial" w:cs="Arial"/>
                <w:sz w:val="24"/>
                <w:szCs w:val="24"/>
              </w:rPr>
              <w:t>percentage</w:t>
            </w:r>
            <w:r w:rsidRPr="00E40AD3">
              <w:rPr>
                <w:rFonts w:ascii="Arial" w:hAnsi="Arial" w:cs="Arial"/>
                <w:sz w:val="24"/>
                <w:szCs w:val="24"/>
              </w:rPr>
              <w:t xml:space="preserve"> of the population who live in the most deprived decile of Census output areas, for Leeds</w:t>
            </w:r>
            <w:r w:rsidR="001B7901">
              <w:rPr>
                <w:rFonts w:ascii="Arial" w:hAnsi="Arial" w:cs="Arial"/>
                <w:sz w:val="24"/>
                <w:szCs w:val="24"/>
              </w:rPr>
              <w:t>,</w:t>
            </w:r>
            <w:r w:rsidRPr="00E40AD3">
              <w:rPr>
                <w:rFonts w:ascii="Arial" w:hAnsi="Arial" w:cs="Arial"/>
                <w:sz w:val="24"/>
                <w:szCs w:val="24"/>
              </w:rPr>
              <w:t xml:space="preserve"> this is 24%; Alwoodley 12.5%; Moortown 7.7%. However, this does mean that </w:t>
            </w:r>
            <w:r w:rsidR="00C159DF">
              <w:rPr>
                <w:rFonts w:ascii="Arial" w:hAnsi="Arial" w:cs="Arial"/>
                <w:sz w:val="24"/>
                <w:szCs w:val="24"/>
              </w:rPr>
              <w:t>approximately</w:t>
            </w:r>
            <w:r w:rsidRPr="00E40AD3">
              <w:rPr>
                <w:rFonts w:ascii="Arial" w:hAnsi="Arial" w:cs="Arial"/>
                <w:sz w:val="24"/>
                <w:szCs w:val="24"/>
              </w:rPr>
              <w:t xml:space="preserve"> 5,000 people across the two wards are among the most deprived 10%. It is striking that the wards have no Census output areas </w:t>
            </w:r>
            <w:r w:rsidRPr="00E40AD3">
              <w:rPr>
                <w:rFonts w:ascii="Arial" w:hAnsi="Arial" w:cs="Arial"/>
                <w:sz w:val="24"/>
                <w:szCs w:val="24"/>
              </w:rPr>
              <w:lastRenderedPageBreak/>
              <w:t xml:space="preserve">in the </w:t>
            </w:r>
            <w:r w:rsidR="00C159DF">
              <w:rPr>
                <w:rFonts w:ascii="Arial" w:hAnsi="Arial" w:cs="Arial"/>
                <w:sz w:val="24"/>
                <w:szCs w:val="24"/>
              </w:rPr>
              <w:t>third</w:t>
            </w:r>
            <w:r w:rsidRPr="00E40AD3">
              <w:rPr>
                <w:rFonts w:ascii="Arial" w:hAnsi="Arial" w:cs="Arial"/>
                <w:sz w:val="24"/>
                <w:szCs w:val="24"/>
              </w:rPr>
              <w:t xml:space="preserve">, </w:t>
            </w:r>
            <w:r w:rsidR="00C159DF">
              <w:rPr>
                <w:rFonts w:ascii="Arial" w:hAnsi="Arial" w:cs="Arial"/>
                <w:sz w:val="24"/>
                <w:szCs w:val="24"/>
              </w:rPr>
              <w:t>fourth</w:t>
            </w:r>
            <w:r w:rsidRPr="00E40AD3">
              <w:rPr>
                <w:rFonts w:ascii="Arial" w:hAnsi="Arial" w:cs="Arial"/>
                <w:sz w:val="24"/>
                <w:szCs w:val="24"/>
              </w:rPr>
              <w:t xml:space="preserve"> or </w:t>
            </w:r>
            <w:r w:rsidR="00C159DF">
              <w:rPr>
                <w:rFonts w:ascii="Arial" w:hAnsi="Arial" w:cs="Arial"/>
                <w:sz w:val="24"/>
                <w:szCs w:val="24"/>
              </w:rPr>
              <w:t>fifth</w:t>
            </w:r>
            <w:r w:rsidRPr="00E40AD3">
              <w:rPr>
                <w:rFonts w:ascii="Arial" w:hAnsi="Arial" w:cs="Arial"/>
                <w:sz w:val="24"/>
                <w:szCs w:val="24"/>
              </w:rPr>
              <w:t xml:space="preserve"> most deprived deciles – </w:t>
            </w:r>
            <w:r w:rsidR="00C159DF">
              <w:rPr>
                <w:rFonts w:ascii="Arial" w:hAnsi="Arial" w:cs="Arial"/>
                <w:sz w:val="24"/>
                <w:szCs w:val="24"/>
              </w:rPr>
              <w:t>i.e.</w:t>
            </w:r>
            <w:r w:rsidRPr="00E40AD3">
              <w:rPr>
                <w:rFonts w:ascii="Arial" w:hAnsi="Arial" w:cs="Arial"/>
                <w:sz w:val="24"/>
                <w:szCs w:val="24"/>
              </w:rPr>
              <w:t xml:space="preserve"> Localities are divided between a relatively affluent majority and a minority living with social and health inequalities.</w:t>
            </w:r>
          </w:p>
          <w:p w14:paraId="0DC4E99D" w14:textId="77777777" w:rsidR="00E40AD3" w:rsidRPr="00E40AD3" w:rsidRDefault="00E40AD3" w:rsidP="00E40AD3">
            <w:pPr>
              <w:numPr>
                <w:ilvl w:val="1"/>
                <w:numId w:val="28"/>
              </w:numPr>
              <w:spacing w:line="276" w:lineRule="auto"/>
              <w:rPr>
                <w:rFonts w:ascii="Arial" w:hAnsi="Arial" w:cs="Arial"/>
                <w:sz w:val="24"/>
                <w:szCs w:val="24"/>
              </w:rPr>
            </w:pPr>
            <w:r w:rsidRPr="00E40AD3">
              <w:rPr>
                <w:rFonts w:ascii="Arial" w:hAnsi="Arial" w:cs="Arial"/>
                <w:sz w:val="24"/>
                <w:szCs w:val="24"/>
              </w:rPr>
              <w:t>Regarding unpaid care, very similar to Leeds: 2.3%-2.4% of people are carrying out 50 hrs or more per week of unpaid care.</w:t>
            </w:r>
          </w:p>
          <w:p w14:paraId="5642EF3F" w14:textId="77777777" w:rsidR="00E40AD3" w:rsidRPr="00E40AD3" w:rsidRDefault="00E40AD3" w:rsidP="00E40AD3">
            <w:pPr>
              <w:numPr>
                <w:ilvl w:val="1"/>
                <w:numId w:val="28"/>
              </w:numPr>
              <w:spacing w:line="276" w:lineRule="auto"/>
              <w:rPr>
                <w:rFonts w:ascii="Arial" w:hAnsi="Arial" w:cs="Arial"/>
                <w:sz w:val="24"/>
                <w:szCs w:val="24"/>
              </w:rPr>
            </w:pPr>
            <w:r w:rsidRPr="00E40AD3">
              <w:rPr>
                <w:rFonts w:ascii="Arial" w:hAnsi="Arial" w:cs="Arial"/>
                <w:sz w:val="24"/>
                <w:szCs w:val="24"/>
              </w:rPr>
              <w:t>Slightly less likely to say they have a long-term illness that “limits me a lot”: 6.9% for Leeds, 6.6% for Moortown, 6.4% for Alwoodley.</w:t>
            </w:r>
          </w:p>
          <w:p w14:paraId="60E11B1A" w14:textId="77777777" w:rsidR="00E40AD3" w:rsidRPr="00E40AD3" w:rsidRDefault="00E40AD3" w:rsidP="00E40AD3">
            <w:pPr>
              <w:numPr>
                <w:ilvl w:val="1"/>
                <w:numId w:val="28"/>
              </w:numPr>
              <w:spacing w:line="276" w:lineRule="auto"/>
              <w:rPr>
                <w:rFonts w:ascii="Arial" w:hAnsi="Arial" w:cs="Arial"/>
                <w:sz w:val="24"/>
                <w:szCs w:val="24"/>
              </w:rPr>
            </w:pPr>
            <w:r w:rsidRPr="00E40AD3">
              <w:rPr>
                <w:rFonts w:ascii="Arial" w:hAnsi="Arial" w:cs="Arial"/>
                <w:sz w:val="24"/>
                <w:szCs w:val="24"/>
              </w:rPr>
              <w:t>Less likely to identify as ‘White’: 79% for Leeds, 69% for Moortown, 67% for Alwoodley. For both wards, 20% of people identify as ‘Asian’. 55% of people in Leeds who identify as ‘Jewish’ (as a religion) live in these two wards.</w:t>
            </w:r>
          </w:p>
          <w:p w14:paraId="36D99EC5" w14:textId="38022C84" w:rsidR="00E40AD3" w:rsidRPr="00E40AD3" w:rsidRDefault="00E40AD3" w:rsidP="00E40AD3">
            <w:pPr>
              <w:numPr>
                <w:ilvl w:val="0"/>
                <w:numId w:val="29"/>
              </w:numPr>
              <w:spacing w:line="276" w:lineRule="auto"/>
              <w:rPr>
                <w:rFonts w:ascii="Arial" w:hAnsi="Arial" w:cs="Arial"/>
                <w:sz w:val="24"/>
                <w:szCs w:val="24"/>
              </w:rPr>
            </w:pPr>
            <w:r w:rsidRPr="00E40AD3">
              <w:rPr>
                <w:rFonts w:ascii="Arial" w:hAnsi="Arial" w:cs="Arial"/>
                <w:sz w:val="24"/>
                <w:szCs w:val="24"/>
              </w:rPr>
              <w:t>People living with dementia often have co</w:t>
            </w:r>
            <w:r w:rsidR="00C159DF">
              <w:rPr>
                <w:rFonts w:ascii="Arial" w:hAnsi="Arial" w:cs="Arial"/>
                <w:sz w:val="24"/>
                <w:szCs w:val="24"/>
              </w:rPr>
              <w:t>-</w:t>
            </w:r>
            <w:r w:rsidRPr="00E40AD3">
              <w:rPr>
                <w:rFonts w:ascii="Arial" w:hAnsi="Arial" w:cs="Arial"/>
                <w:sz w:val="24"/>
                <w:szCs w:val="24"/>
              </w:rPr>
              <w:t xml:space="preserve">morbid other health conditions – </w:t>
            </w:r>
            <w:proofErr w:type="gramStart"/>
            <w:r w:rsidRPr="00E40AD3">
              <w:rPr>
                <w:rFonts w:ascii="Arial" w:hAnsi="Arial" w:cs="Arial"/>
                <w:sz w:val="24"/>
                <w:szCs w:val="24"/>
              </w:rPr>
              <w:t>as a consequence of</w:t>
            </w:r>
            <w:proofErr w:type="gramEnd"/>
            <w:r w:rsidRPr="00E40AD3">
              <w:rPr>
                <w:rFonts w:ascii="Arial" w:hAnsi="Arial" w:cs="Arial"/>
                <w:sz w:val="24"/>
                <w:szCs w:val="24"/>
              </w:rPr>
              <w:t xml:space="preserve"> the progress of dementia. </w:t>
            </w:r>
            <w:r w:rsidR="00C159DF">
              <w:rPr>
                <w:rFonts w:ascii="Arial" w:hAnsi="Arial" w:cs="Arial"/>
                <w:sz w:val="24"/>
                <w:szCs w:val="24"/>
              </w:rPr>
              <w:t>The most</w:t>
            </w:r>
            <w:r w:rsidRPr="00E40AD3">
              <w:rPr>
                <w:rFonts w:ascii="Arial" w:hAnsi="Arial" w:cs="Arial"/>
                <w:sz w:val="24"/>
                <w:szCs w:val="24"/>
              </w:rPr>
              <w:t xml:space="preserve"> recent quarterly monitoring (end March 2024) shows that, of 30 people being supported,19 people live with mobility difficulties, sensory needs, breathing difficulties and/or cancer.</w:t>
            </w:r>
          </w:p>
          <w:p w14:paraId="55ACBBBD" w14:textId="478821FF" w:rsidR="00E40AD3" w:rsidRPr="00E40AD3" w:rsidRDefault="00E40AD3" w:rsidP="00E40AD3">
            <w:pPr>
              <w:numPr>
                <w:ilvl w:val="0"/>
                <w:numId w:val="29"/>
              </w:numPr>
              <w:spacing w:line="276" w:lineRule="auto"/>
              <w:rPr>
                <w:rFonts w:ascii="Arial" w:hAnsi="Arial" w:cs="Arial"/>
                <w:sz w:val="24"/>
                <w:szCs w:val="24"/>
              </w:rPr>
            </w:pPr>
            <w:r w:rsidRPr="00E40AD3">
              <w:rPr>
                <w:rFonts w:ascii="Arial" w:hAnsi="Arial" w:cs="Arial"/>
                <w:sz w:val="24"/>
                <w:szCs w:val="24"/>
              </w:rPr>
              <w:t xml:space="preserve">Dementia is a risk factor for isolation, loss of the sense of self and depression. 27 of the 30 people supported at </w:t>
            </w:r>
            <w:r w:rsidR="00C159DF">
              <w:rPr>
                <w:rFonts w:ascii="Arial" w:hAnsi="Arial" w:cs="Arial"/>
                <w:sz w:val="24"/>
                <w:szCs w:val="24"/>
              </w:rPr>
              <w:t xml:space="preserve">the </w:t>
            </w:r>
            <w:r w:rsidRPr="00E40AD3">
              <w:rPr>
                <w:rFonts w:ascii="Arial" w:hAnsi="Arial" w:cs="Arial"/>
                <w:sz w:val="24"/>
                <w:szCs w:val="24"/>
              </w:rPr>
              <w:t xml:space="preserve">end March 2024 meet at least one of the following criteria: </w:t>
            </w:r>
          </w:p>
          <w:p w14:paraId="5EAB2922" w14:textId="0D4E1B13" w:rsidR="00E40AD3" w:rsidRPr="00E40AD3" w:rsidRDefault="00E40AD3" w:rsidP="00E40AD3">
            <w:pPr>
              <w:numPr>
                <w:ilvl w:val="1"/>
                <w:numId w:val="30"/>
              </w:numPr>
              <w:spacing w:line="276" w:lineRule="auto"/>
              <w:rPr>
                <w:rFonts w:ascii="Arial" w:hAnsi="Arial" w:cs="Arial"/>
                <w:sz w:val="24"/>
                <w:szCs w:val="24"/>
              </w:rPr>
            </w:pPr>
            <w:r w:rsidRPr="00E40AD3">
              <w:rPr>
                <w:rFonts w:ascii="Arial" w:hAnsi="Arial" w:cs="Arial"/>
                <w:sz w:val="24"/>
                <w:szCs w:val="24"/>
              </w:rPr>
              <w:t xml:space="preserve">Lives alone and has very limited or no developed support </w:t>
            </w:r>
            <w:r w:rsidR="00C159DF" w:rsidRPr="00E40AD3">
              <w:rPr>
                <w:rFonts w:ascii="Arial" w:hAnsi="Arial" w:cs="Arial"/>
                <w:sz w:val="24"/>
                <w:szCs w:val="24"/>
              </w:rPr>
              <w:t>network.</w:t>
            </w:r>
            <w:r w:rsidRPr="00E40AD3">
              <w:rPr>
                <w:rFonts w:ascii="Arial" w:hAnsi="Arial" w:cs="Arial"/>
                <w:sz w:val="24"/>
                <w:szCs w:val="24"/>
              </w:rPr>
              <w:t xml:space="preserve"> </w:t>
            </w:r>
          </w:p>
          <w:p w14:paraId="6755F7A2" w14:textId="373905BC" w:rsidR="00E40AD3" w:rsidRPr="00E40AD3" w:rsidRDefault="00E40AD3" w:rsidP="00E40AD3">
            <w:pPr>
              <w:numPr>
                <w:ilvl w:val="1"/>
                <w:numId w:val="30"/>
              </w:numPr>
              <w:spacing w:line="276" w:lineRule="auto"/>
              <w:rPr>
                <w:rFonts w:ascii="Arial" w:hAnsi="Arial" w:cs="Arial"/>
                <w:sz w:val="24"/>
                <w:szCs w:val="24"/>
              </w:rPr>
            </w:pPr>
            <w:r w:rsidRPr="00E40AD3">
              <w:rPr>
                <w:rFonts w:ascii="Arial" w:hAnsi="Arial" w:cs="Arial"/>
                <w:sz w:val="24"/>
                <w:szCs w:val="24"/>
              </w:rPr>
              <w:t>Has very limited or no regular engagement in social activities</w:t>
            </w:r>
            <w:r w:rsidR="00C159DF">
              <w:rPr>
                <w:rFonts w:ascii="Arial" w:hAnsi="Arial" w:cs="Arial"/>
                <w:sz w:val="24"/>
                <w:szCs w:val="24"/>
              </w:rPr>
              <w:t>.</w:t>
            </w:r>
          </w:p>
          <w:p w14:paraId="6809EC79" w14:textId="6EA34E96" w:rsidR="00E40AD3" w:rsidRPr="00E40AD3" w:rsidRDefault="00E40AD3" w:rsidP="00E40AD3">
            <w:pPr>
              <w:numPr>
                <w:ilvl w:val="1"/>
                <w:numId w:val="30"/>
              </w:numPr>
              <w:spacing w:line="276" w:lineRule="auto"/>
              <w:rPr>
                <w:rFonts w:ascii="Arial" w:hAnsi="Arial" w:cs="Arial"/>
                <w:sz w:val="24"/>
                <w:szCs w:val="24"/>
              </w:rPr>
            </w:pPr>
            <w:r w:rsidRPr="00E40AD3">
              <w:rPr>
                <w:rFonts w:ascii="Arial" w:hAnsi="Arial" w:cs="Arial"/>
                <w:sz w:val="24"/>
                <w:szCs w:val="24"/>
              </w:rPr>
              <w:t>Has family living at a distance or not engaged in support</w:t>
            </w:r>
            <w:r w:rsidR="00C159DF">
              <w:rPr>
                <w:rFonts w:ascii="Arial" w:hAnsi="Arial" w:cs="Arial"/>
                <w:sz w:val="24"/>
                <w:szCs w:val="24"/>
              </w:rPr>
              <w:t>.</w:t>
            </w:r>
          </w:p>
          <w:p w14:paraId="5FC1CA01" w14:textId="5624B045" w:rsidR="00E40AD3" w:rsidRPr="00E40AD3" w:rsidRDefault="00E40AD3" w:rsidP="00E40AD3">
            <w:pPr>
              <w:numPr>
                <w:ilvl w:val="1"/>
                <w:numId w:val="30"/>
              </w:numPr>
              <w:spacing w:line="276" w:lineRule="auto"/>
              <w:rPr>
                <w:rFonts w:ascii="Arial" w:hAnsi="Arial" w:cs="Arial"/>
                <w:sz w:val="24"/>
                <w:szCs w:val="24"/>
              </w:rPr>
            </w:pPr>
            <w:r w:rsidRPr="00E40AD3">
              <w:rPr>
                <w:rFonts w:ascii="Arial" w:hAnsi="Arial" w:cs="Arial"/>
                <w:sz w:val="24"/>
                <w:szCs w:val="24"/>
              </w:rPr>
              <w:t>Is part of a couple where the other person has health needs or dementia</w:t>
            </w:r>
            <w:r w:rsidR="00C159DF">
              <w:rPr>
                <w:rFonts w:ascii="Arial" w:hAnsi="Arial" w:cs="Arial"/>
                <w:sz w:val="24"/>
                <w:szCs w:val="24"/>
              </w:rPr>
              <w:t>.</w:t>
            </w:r>
          </w:p>
          <w:p w14:paraId="286F5F5B" w14:textId="23A6E2E8" w:rsidR="00E40AD3" w:rsidRDefault="00E40AD3" w:rsidP="00E40AD3">
            <w:pPr>
              <w:numPr>
                <w:ilvl w:val="1"/>
                <w:numId w:val="30"/>
              </w:numPr>
              <w:spacing w:line="276" w:lineRule="auto"/>
              <w:rPr>
                <w:rFonts w:ascii="Arial" w:hAnsi="Arial" w:cs="Arial"/>
                <w:sz w:val="24"/>
                <w:szCs w:val="24"/>
              </w:rPr>
            </w:pPr>
            <w:r w:rsidRPr="00E40AD3">
              <w:rPr>
                <w:rFonts w:ascii="Arial" w:hAnsi="Arial" w:cs="Arial"/>
                <w:sz w:val="24"/>
                <w:szCs w:val="24"/>
              </w:rPr>
              <w:t>Is part of a couple</w:t>
            </w:r>
            <w:r w:rsidR="00C159DF">
              <w:rPr>
                <w:rFonts w:ascii="Arial" w:hAnsi="Arial" w:cs="Arial"/>
                <w:sz w:val="24"/>
                <w:szCs w:val="24"/>
              </w:rPr>
              <w:t xml:space="preserve"> </w:t>
            </w:r>
            <w:r w:rsidRPr="00E40AD3">
              <w:rPr>
                <w:rFonts w:ascii="Arial" w:hAnsi="Arial" w:cs="Arial"/>
                <w:sz w:val="24"/>
                <w:szCs w:val="24"/>
              </w:rPr>
              <w:t>/</w:t>
            </w:r>
            <w:r w:rsidR="00C159DF">
              <w:rPr>
                <w:rFonts w:ascii="Arial" w:hAnsi="Arial" w:cs="Arial"/>
                <w:sz w:val="24"/>
                <w:szCs w:val="24"/>
              </w:rPr>
              <w:t xml:space="preserve"> </w:t>
            </w:r>
            <w:r w:rsidRPr="00E40AD3">
              <w:rPr>
                <w:rFonts w:ascii="Arial" w:hAnsi="Arial" w:cs="Arial"/>
                <w:sz w:val="24"/>
                <w:szCs w:val="24"/>
              </w:rPr>
              <w:t xml:space="preserve">family where one person is </w:t>
            </w:r>
            <w:r w:rsidR="00C159DF">
              <w:rPr>
                <w:rFonts w:ascii="Arial" w:hAnsi="Arial" w:cs="Arial"/>
                <w:sz w:val="24"/>
                <w:szCs w:val="24"/>
              </w:rPr>
              <w:t xml:space="preserve">the </w:t>
            </w:r>
            <w:r w:rsidRPr="00E40AD3">
              <w:rPr>
                <w:rFonts w:ascii="Arial" w:hAnsi="Arial" w:cs="Arial"/>
                <w:sz w:val="24"/>
                <w:szCs w:val="24"/>
              </w:rPr>
              <w:t>only carer involved with no formal care package support and cannot leave the person on their own.</w:t>
            </w:r>
          </w:p>
          <w:p w14:paraId="652E59E9" w14:textId="77777777" w:rsidR="00C159DF" w:rsidRPr="00E40AD3" w:rsidRDefault="00C159DF" w:rsidP="00C159DF">
            <w:pPr>
              <w:spacing w:line="276" w:lineRule="auto"/>
              <w:rPr>
                <w:rFonts w:ascii="Arial" w:hAnsi="Arial" w:cs="Arial"/>
                <w:sz w:val="24"/>
                <w:szCs w:val="24"/>
              </w:rPr>
            </w:pPr>
          </w:p>
          <w:p w14:paraId="1EAD6840" w14:textId="3AA96625" w:rsidR="00876A14" w:rsidRDefault="00E40AD3" w:rsidP="00E40AD3">
            <w:pPr>
              <w:spacing w:line="276" w:lineRule="auto"/>
              <w:rPr>
                <w:rFonts w:ascii="Arial" w:hAnsi="Arial" w:cs="Arial"/>
                <w:sz w:val="24"/>
                <w:szCs w:val="24"/>
              </w:rPr>
            </w:pPr>
            <w:r w:rsidRPr="00E40AD3">
              <w:rPr>
                <w:rFonts w:ascii="Arial" w:hAnsi="Arial" w:cs="Arial"/>
                <w:sz w:val="24"/>
                <w:szCs w:val="24"/>
              </w:rPr>
              <w:t>Dementia itself is a health inequality; including a risk factor for hospital admissions, long lengths of stay and death in hospital. The prevalence of the condition is similar across different populations, whether more deprived and younger; or more affluent and older.</w:t>
            </w:r>
          </w:p>
        </w:tc>
      </w:tr>
    </w:tbl>
    <w:p w14:paraId="307E9241" w14:textId="77777777" w:rsidR="00876A14" w:rsidRDefault="00876A14" w:rsidP="00DA0092">
      <w:pPr>
        <w:spacing w:after="0" w:line="276" w:lineRule="auto"/>
        <w:rPr>
          <w:rFonts w:ascii="Arial" w:hAnsi="Arial" w:cs="Arial"/>
          <w:sz w:val="24"/>
          <w:szCs w:val="24"/>
        </w:rPr>
      </w:pPr>
    </w:p>
    <w:p w14:paraId="52720A58" w14:textId="77777777" w:rsidR="00DA0092" w:rsidRPr="00A24252" w:rsidRDefault="00DA0092" w:rsidP="00DA0092">
      <w:pPr>
        <w:spacing w:after="0" w:line="276" w:lineRule="auto"/>
        <w:rPr>
          <w:sz w:val="16"/>
          <w:szCs w:val="16"/>
        </w:rPr>
      </w:pPr>
    </w:p>
    <w:p w14:paraId="4A51B52E" w14:textId="537734A7"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3631F61D"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6F75B8" w:rsidRPr="00E6530D">
        <w:rPr>
          <w:rFonts w:ascii="Arial" w:hAnsi="Arial" w:cs="Arial"/>
          <w:sz w:val="24"/>
          <w:szCs w:val="24"/>
        </w:rPr>
        <w:t>[Removed for publication]</w:t>
      </w:r>
    </w:p>
    <w:p w14:paraId="604B6D72" w14:textId="76F7CC0B"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6F75B8" w:rsidRPr="00E6530D">
        <w:rPr>
          <w:rFonts w:ascii="Arial" w:hAnsi="Arial" w:cs="Arial"/>
          <w:sz w:val="24"/>
          <w:szCs w:val="24"/>
        </w:rPr>
        <w:t>[Removed for publication]</w:t>
      </w:r>
    </w:p>
    <w:p w14:paraId="18528A00" w14:textId="2B77E1CB"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6F75B8" w:rsidRPr="00E6530D">
        <w:rPr>
          <w:rFonts w:ascii="Arial" w:hAnsi="Arial" w:cs="Arial"/>
          <w:sz w:val="24"/>
          <w:szCs w:val="24"/>
        </w:rPr>
        <w:t>[Removed for publication]</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lastRenderedPageBreak/>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DE1D7C">
        <w:trPr>
          <w:trHeight w:val="1247"/>
        </w:trPr>
        <w:tc>
          <w:tcPr>
            <w:tcW w:w="14413" w:type="dxa"/>
          </w:tcPr>
          <w:p w14:paraId="4D5D4257"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7FC286D7" w14:textId="77777777" w:rsidR="00CB011A" w:rsidRDefault="00CB011A" w:rsidP="00CB011A">
            <w:pPr>
              <w:spacing w:line="276" w:lineRule="auto"/>
              <w:rPr>
                <w:rFonts w:ascii="Arial" w:hAnsi="Arial" w:cs="Arial"/>
                <w:sz w:val="24"/>
                <w:szCs w:val="24"/>
              </w:rPr>
            </w:pPr>
          </w:p>
          <w:p w14:paraId="2E5E15C0" w14:textId="77777777" w:rsidR="00CB011A" w:rsidRPr="00CB011A" w:rsidRDefault="00CB011A" w:rsidP="00CB011A">
            <w:pPr>
              <w:spacing w:line="276" w:lineRule="auto"/>
              <w:rPr>
                <w:rFonts w:ascii="Arial" w:hAnsi="Arial" w:cs="Arial"/>
                <w:sz w:val="24"/>
                <w:szCs w:val="24"/>
              </w:rPr>
            </w:pPr>
            <w:r w:rsidRPr="00CB011A">
              <w:rPr>
                <w:rFonts w:ascii="Arial" w:hAnsi="Arial" w:cs="Arial"/>
                <w:sz w:val="24"/>
                <w:szCs w:val="24"/>
              </w:rPr>
              <w:t xml:space="preserve">The options for changing the service / reducing the funding are limited or absent, especially as a 3% cut (higher in real terms) has already been absorbed from April 2024. </w:t>
            </w:r>
          </w:p>
          <w:p w14:paraId="6A752144" w14:textId="77777777" w:rsidR="00CB011A" w:rsidRPr="00CB011A" w:rsidRDefault="00CB011A" w:rsidP="00CB011A">
            <w:pPr>
              <w:spacing w:line="276" w:lineRule="auto"/>
              <w:rPr>
                <w:rFonts w:ascii="Arial" w:hAnsi="Arial" w:cs="Arial"/>
                <w:sz w:val="24"/>
                <w:szCs w:val="24"/>
              </w:rPr>
            </w:pPr>
          </w:p>
          <w:p w14:paraId="2A8A2896" w14:textId="644A09DE" w:rsidR="00CB011A" w:rsidRPr="00CB011A" w:rsidRDefault="00CB011A" w:rsidP="00CB011A">
            <w:pPr>
              <w:pStyle w:val="ListParagraph"/>
              <w:numPr>
                <w:ilvl w:val="0"/>
                <w:numId w:val="31"/>
              </w:numPr>
              <w:spacing w:line="276" w:lineRule="auto"/>
              <w:rPr>
                <w:rFonts w:ascii="Arial" w:hAnsi="Arial" w:cs="Arial"/>
                <w:sz w:val="24"/>
                <w:szCs w:val="24"/>
              </w:rPr>
            </w:pPr>
            <w:r w:rsidRPr="00CB011A">
              <w:rPr>
                <w:rFonts w:ascii="Arial" w:hAnsi="Arial" w:cs="Arial"/>
                <w:sz w:val="24"/>
                <w:szCs w:val="24"/>
              </w:rPr>
              <w:t xml:space="preserve">The Circles of Support service is a small-scale operation with one main staff member working 24 hours each week, and two colleagues sharing </w:t>
            </w:r>
            <w:r w:rsidR="00C159DF">
              <w:rPr>
                <w:rFonts w:ascii="Arial" w:hAnsi="Arial" w:cs="Arial"/>
                <w:sz w:val="24"/>
                <w:szCs w:val="24"/>
              </w:rPr>
              <w:t>seven</w:t>
            </w:r>
            <w:r w:rsidRPr="00CB011A">
              <w:rPr>
                <w:rFonts w:ascii="Arial" w:hAnsi="Arial" w:cs="Arial"/>
                <w:sz w:val="24"/>
                <w:szCs w:val="24"/>
              </w:rPr>
              <w:t xml:space="preserve"> hours each week (also with other main roles in the organisation). There are low management and overhead costs. It is hard to see how a cut in funding could be absorbed by changing the delivery model. </w:t>
            </w:r>
            <w:proofErr w:type="spellStart"/>
            <w:r w:rsidRPr="00CB011A">
              <w:rPr>
                <w:rFonts w:ascii="Arial" w:hAnsi="Arial" w:cs="Arial"/>
                <w:sz w:val="24"/>
                <w:szCs w:val="24"/>
              </w:rPr>
              <w:t>MAECare</w:t>
            </w:r>
            <w:proofErr w:type="spellEnd"/>
            <w:r w:rsidRPr="00CB011A">
              <w:rPr>
                <w:rFonts w:ascii="Arial" w:hAnsi="Arial" w:cs="Arial"/>
                <w:sz w:val="24"/>
                <w:szCs w:val="24"/>
              </w:rPr>
              <w:t xml:space="preserve"> could not sustain Circles of Support without dedicated funding. There is one other Neighbourhood Network in Leeds which has a dedicated role for people with dementia and other access</w:t>
            </w:r>
            <w:r w:rsidR="00C159DF">
              <w:rPr>
                <w:rFonts w:ascii="Arial" w:hAnsi="Arial" w:cs="Arial"/>
                <w:sz w:val="24"/>
                <w:szCs w:val="24"/>
              </w:rPr>
              <w:t xml:space="preserve"> </w:t>
            </w:r>
            <w:r w:rsidRPr="00CB011A">
              <w:rPr>
                <w:rFonts w:ascii="Arial" w:hAnsi="Arial" w:cs="Arial"/>
                <w:sz w:val="24"/>
                <w:szCs w:val="24"/>
              </w:rPr>
              <w:t>/</w:t>
            </w:r>
            <w:r w:rsidR="00C159DF">
              <w:rPr>
                <w:rFonts w:ascii="Arial" w:hAnsi="Arial" w:cs="Arial"/>
                <w:sz w:val="24"/>
                <w:szCs w:val="24"/>
              </w:rPr>
              <w:t xml:space="preserve"> </w:t>
            </w:r>
            <w:r w:rsidRPr="00CB011A">
              <w:rPr>
                <w:rFonts w:ascii="Arial" w:hAnsi="Arial" w:cs="Arial"/>
                <w:sz w:val="24"/>
                <w:szCs w:val="24"/>
              </w:rPr>
              <w:t xml:space="preserve">inclusion needs, and they are currently funding the role from within their own reserves after a one-year grant from the local Primary Care Network. That organisation is developing a business model based on ownership </w:t>
            </w:r>
            <w:r w:rsidR="00C159DF">
              <w:rPr>
                <w:rFonts w:ascii="Arial" w:hAnsi="Arial" w:cs="Arial"/>
                <w:sz w:val="24"/>
                <w:szCs w:val="24"/>
              </w:rPr>
              <w:t>of</w:t>
            </w:r>
            <w:r w:rsidRPr="00CB011A">
              <w:rPr>
                <w:rFonts w:ascii="Arial" w:hAnsi="Arial" w:cs="Arial"/>
                <w:sz w:val="24"/>
                <w:szCs w:val="24"/>
              </w:rPr>
              <w:t xml:space="preserve"> a community hall asset, which gives opportunities to generate income which are not open to </w:t>
            </w:r>
            <w:proofErr w:type="spellStart"/>
            <w:r w:rsidRPr="00CB011A">
              <w:rPr>
                <w:rFonts w:ascii="Arial" w:hAnsi="Arial" w:cs="Arial"/>
                <w:sz w:val="24"/>
                <w:szCs w:val="24"/>
              </w:rPr>
              <w:t>MAECare</w:t>
            </w:r>
            <w:proofErr w:type="spellEnd"/>
            <w:r w:rsidRPr="00CB011A">
              <w:rPr>
                <w:rFonts w:ascii="Arial" w:hAnsi="Arial" w:cs="Arial"/>
                <w:sz w:val="24"/>
                <w:szCs w:val="24"/>
              </w:rPr>
              <w:t xml:space="preserve">.  </w:t>
            </w:r>
          </w:p>
          <w:p w14:paraId="1143D823" w14:textId="5B413C88" w:rsidR="00CB011A" w:rsidRPr="00CB011A" w:rsidRDefault="00CB011A" w:rsidP="00CB011A">
            <w:pPr>
              <w:pStyle w:val="ListParagraph"/>
              <w:numPr>
                <w:ilvl w:val="0"/>
                <w:numId w:val="31"/>
              </w:numPr>
              <w:spacing w:line="276" w:lineRule="auto"/>
              <w:rPr>
                <w:rFonts w:ascii="Arial" w:hAnsi="Arial" w:cs="Arial"/>
                <w:sz w:val="24"/>
                <w:szCs w:val="24"/>
              </w:rPr>
            </w:pPr>
            <w:proofErr w:type="spellStart"/>
            <w:r w:rsidRPr="00CB011A">
              <w:rPr>
                <w:rFonts w:ascii="Arial" w:hAnsi="Arial" w:cs="Arial"/>
                <w:sz w:val="24"/>
                <w:szCs w:val="24"/>
              </w:rPr>
              <w:t>MAECare</w:t>
            </w:r>
            <w:proofErr w:type="spellEnd"/>
            <w:r w:rsidRPr="00CB011A">
              <w:rPr>
                <w:rFonts w:ascii="Arial" w:hAnsi="Arial" w:cs="Arial"/>
                <w:sz w:val="24"/>
                <w:szCs w:val="24"/>
              </w:rPr>
              <w:t xml:space="preserve"> have already made changes to support more people within the contract funding. They have extended the offer of Cognitive Stimulation Therapy to the wider north-east and east Leeds area, to match the catchment of the Leeds and York Partnership NHS Foundation Trust (LYPFT) Older People’s Locality Team, and link with other Neighbourhood Networks. This has been welcomed by the two LYPFT old-age psychiatry consultants for the area. There have been 11 people who have attended / are attending / will attend the ‘Active Minds’ Cognitive Stimulation Therapy group from outside the </w:t>
            </w:r>
            <w:proofErr w:type="spellStart"/>
            <w:r w:rsidRPr="00CB011A">
              <w:rPr>
                <w:rFonts w:ascii="Arial" w:hAnsi="Arial" w:cs="Arial"/>
                <w:sz w:val="24"/>
                <w:szCs w:val="24"/>
              </w:rPr>
              <w:t>MAECare</w:t>
            </w:r>
            <w:proofErr w:type="spellEnd"/>
            <w:r w:rsidRPr="00CB011A">
              <w:rPr>
                <w:rFonts w:ascii="Arial" w:hAnsi="Arial" w:cs="Arial"/>
                <w:sz w:val="24"/>
                <w:szCs w:val="24"/>
              </w:rPr>
              <w:t xml:space="preserve"> catchment area. </w:t>
            </w:r>
          </w:p>
          <w:p w14:paraId="11892C61" w14:textId="061B98D4" w:rsidR="00CB011A" w:rsidRPr="00CB011A" w:rsidRDefault="00CB011A" w:rsidP="00CB011A">
            <w:pPr>
              <w:pStyle w:val="ListParagraph"/>
              <w:numPr>
                <w:ilvl w:val="0"/>
                <w:numId w:val="31"/>
              </w:numPr>
              <w:spacing w:line="276" w:lineRule="auto"/>
              <w:rPr>
                <w:rFonts w:ascii="Arial" w:hAnsi="Arial" w:cs="Arial"/>
                <w:sz w:val="24"/>
                <w:szCs w:val="24"/>
              </w:rPr>
            </w:pPr>
            <w:proofErr w:type="spellStart"/>
            <w:r w:rsidRPr="00CB011A">
              <w:rPr>
                <w:rFonts w:ascii="Arial" w:hAnsi="Arial" w:cs="Arial"/>
                <w:sz w:val="24"/>
                <w:szCs w:val="24"/>
              </w:rPr>
              <w:t>MAECare</w:t>
            </w:r>
            <w:proofErr w:type="spellEnd"/>
            <w:r w:rsidRPr="00CB011A">
              <w:rPr>
                <w:rFonts w:ascii="Arial" w:hAnsi="Arial" w:cs="Arial"/>
                <w:sz w:val="24"/>
                <w:szCs w:val="24"/>
              </w:rPr>
              <w:t xml:space="preserve"> already offers added value, through four active volunteers on the project and because the Circles of Support service funding does not cover any of the management and overheads. Reducing the grant would affect viability as well as reduce capacity for the number of people supported.</w:t>
            </w:r>
          </w:p>
        </w:tc>
        <w:tc>
          <w:tcPr>
            <w:tcW w:w="1275" w:type="dxa"/>
            <w:vAlign w:val="center"/>
          </w:tcPr>
          <w:p w14:paraId="567838A3" w14:textId="60741F2A" w:rsidR="005E3667" w:rsidRDefault="00CB011A"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DE1D7C">
        <w:trPr>
          <w:trHeight w:val="1421"/>
        </w:trPr>
        <w:tc>
          <w:tcPr>
            <w:tcW w:w="14413" w:type="dxa"/>
          </w:tcPr>
          <w:p w14:paraId="715AC5AA" w14:textId="7CF81CD1"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r w:rsidR="009A7717">
              <w:rPr>
                <w:rFonts w:ascii="Arial" w:hAnsi="Arial" w:cs="Arial"/>
                <w:sz w:val="24"/>
                <w:szCs w:val="24"/>
              </w:rPr>
              <w:t>appendix</w:t>
            </w:r>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7ADB2A24" w14:textId="77777777" w:rsidR="005E3667" w:rsidRDefault="005E3667" w:rsidP="00DA0092">
            <w:pPr>
              <w:spacing w:line="276" w:lineRule="auto"/>
              <w:rPr>
                <w:rFonts w:ascii="Arial" w:hAnsi="Arial" w:cs="Arial"/>
                <w:sz w:val="24"/>
                <w:szCs w:val="24"/>
              </w:rPr>
            </w:pPr>
          </w:p>
          <w:p w14:paraId="5CA97D67" w14:textId="4187F4B3" w:rsidR="00473E4F" w:rsidRDefault="00473E4F" w:rsidP="00CF1EB3">
            <w:pPr>
              <w:pStyle w:val="ListParagraph"/>
              <w:numPr>
                <w:ilvl w:val="0"/>
                <w:numId w:val="33"/>
              </w:numPr>
              <w:spacing w:after="60"/>
              <w:rPr>
                <w:rFonts w:ascii="Arial" w:hAnsi="Arial" w:cs="Arial"/>
                <w:sz w:val="24"/>
                <w:szCs w:val="24"/>
              </w:rPr>
            </w:pPr>
            <w:r w:rsidRPr="448B5F5B">
              <w:rPr>
                <w:rFonts w:ascii="Arial" w:hAnsi="Arial" w:cs="Arial"/>
                <w:sz w:val="24"/>
                <w:szCs w:val="24"/>
              </w:rPr>
              <w:t xml:space="preserve">Dementia is </w:t>
            </w:r>
            <w:r w:rsidR="00C159DF">
              <w:rPr>
                <w:rFonts w:ascii="Arial" w:hAnsi="Arial" w:cs="Arial"/>
                <w:sz w:val="24"/>
                <w:szCs w:val="24"/>
              </w:rPr>
              <w:t xml:space="preserve">a </w:t>
            </w:r>
            <w:r w:rsidRPr="448B5F5B">
              <w:rPr>
                <w:rFonts w:ascii="Arial" w:hAnsi="Arial" w:cs="Arial"/>
                <w:sz w:val="24"/>
                <w:szCs w:val="24"/>
              </w:rPr>
              <w:t>condition that causes a range of cognitive and physical impairments. Everyone supported by the project therefore has the protected characteristic of disability</w:t>
            </w:r>
            <w:r w:rsidR="00682EC3">
              <w:rPr>
                <w:rFonts w:ascii="Arial" w:hAnsi="Arial" w:cs="Arial"/>
                <w:sz w:val="24"/>
                <w:szCs w:val="24"/>
              </w:rPr>
              <w:t>, and</w:t>
            </w:r>
            <w:r w:rsidRPr="448B5F5B">
              <w:rPr>
                <w:rFonts w:ascii="Arial" w:hAnsi="Arial" w:cs="Arial"/>
                <w:sz w:val="24"/>
                <w:szCs w:val="24"/>
              </w:rPr>
              <w:t xml:space="preserve"> carers experience the impact by proxy. </w:t>
            </w:r>
          </w:p>
          <w:p w14:paraId="6D3CBD58" w14:textId="77777777" w:rsidR="00473E4F" w:rsidRPr="00B758DE" w:rsidRDefault="00473E4F" w:rsidP="00CF1EB3">
            <w:pPr>
              <w:pStyle w:val="ListParagraph"/>
              <w:numPr>
                <w:ilvl w:val="0"/>
                <w:numId w:val="33"/>
              </w:numPr>
              <w:spacing w:after="60"/>
              <w:contextualSpacing w:val="0"/>
              <w:rPr>
                <w:rFonts w:ascii="Arial" w:hAnsi="Arial" w:cs="Arial"/>
                <w:sz w:val="24"/>
                <w:szCs w:val="24"/>
              </w:rPr>
            </w:pPr>
            <w:r w:rsidRPr="448B5F5B">
              <w:rPr>
                <w:rFonts w:ascii="Arial" w:hAnsi="Arial" w:cs="Arial"/>
                <w:sz w:val="24"/>
                <w:szCs w:val="24"/>
              </w:rPr>
              <w:t xml:space="preserve">19 of the 30 people using the service have other physical disabilities / mobility needs / other long-term conditions. </w:t>
            </w:r>
          </w:p>
          <w:p w14:paraId="4E38CC82" w14:textId="66B9B491" w:rsidR="00473E4F" w:rsidRPr="00B758DE" w:rsidRDefault="00682EC3" w:rsidP="00682EC3">
            <w:pPr>
              <w:pStyle w:val="ListParagraph"/>
              <w:numPr>
                <w:ilvl w:val="0"/>
                <w:numId w:val="33"/>
              </w:numPr>
              <w:spacing w:after="60"/>
              <w:contextualSpacing w:val="0"/>
              <w:rPr>
                <w:rFonts w:ascii="Arial" w:hAnsi="Arial" w:cs="Arial"/>
                <w:sz w:val="24"/>
                <w:szCs w:val="24"/>
              </w:rPr>
            </w:pPr>
            <w:r>
              <w:rPr>
                <w:rFonts w:ascii="Arial" w:hAnsi="Arial" w:cs="Arial"/>
                <w:sz w:val="24"/>
                <w:szCs w:val="24"/>
              </w:rPr>
              <w:t>Three</w:t>
            </w:r>
            <w:r w:rsidR="00473E4F">
              <w:rPr>
                <w:rFonts w:ascii="Arial" w:hAnsi="Arial" w:cs="Arial"/>
                <w:sz w:val="24"/>
                <w:szCs w:val="24"/>
              </w:rPr>
              <w:t xml:space="preserve"> people identify in </w:t>
            </w:r>
            <w:r>
              <w:rPr>
                <w:rFonts w:ascii="Arial" w:hAnsi="Arial" w:cs="Arial"/>
                <w:sz w:val="24"/>
                <w:szCs w:val="24"/>
              </w:rPr>
              <w:t>diverse ethnic communities</w:t>
            </w:r>
            <w:r w:rsidR="00473E4F">
              <w:rPr>
                <w:rFonts w:ascii="Arial" w:hAnsi="Arial" w:cs="Arial"/>
                <w:sz w:val="24"/>
                <w:szCs w:val="24"/>
              </w:rPr>
              <w:t xml:space="preserve"> – 1 ‘Black African’, 2 ‘Polish’. </w:t>
            </w:r>
            <w:r>
              <w:rPr>
                <w:rFonts w:ascii="Arial" w:hAnsi="Arial" w:cs="Arial"/>
                <w:sz w:val="24"/>
                <w:szCs w:val="24"/>
              </w:rPr>
              <w:t>Two</w:t>
            </w:r>
            <w:r w:rsidR="00473E4F">
              <w:rPr>
                <w:rFonts w:ascii="Arial" w:hAnsi="Arial" w:cs="Arial"/>
                <w:sz w:val="24"/>
                <w:szCs w:val="24"/>
              </w:rPr>
              <w:t xml:space="preserve"> people identify with Jewish religion. </w:t>
            </w:r>
          </w:p>
          <w:p w14:paraId="740A74A9" w14:textId="6A594DEC" w:rsidR="00473E4F" w:rsidRDefault="00473E4F" w:rsidP="00CF1EB3">
            <w:pPr>
              <w:pStyle w:val="ListParagraph"/>
              <w:numPr>
                <w:ilvl w:val="1"/>
                <w:numId w:val="33"/>
              </w:numPr>
              <w:spacing w:after="60"/>
              <w:rPr>
                <w:rFonts w:ascii="Arial" w:hAnsi="Arial" w:cs="Arial"/>
                <w:sz w:val="24"/>
                <w:szCs w:val="24"/>
              </w:rPr>
            </w:pPr>
            <w:r w:rsidRPr="448B5F5B">
              <w:rPr>
                <w:rFonts w:ascii="Arial" w:hAnsi="Arial" w:cs="Arial"/>
                <w:sz w:val="24"/>
                <w:szCs w:val="24"/>
              </w:rPr>
              <w:lastRenderedPageBreak/>
              <w:t xml:space="preserve">Service monitoring has </w:t>
            </w:r>
            <w:r w:rsidR="00682EC3">
              <w:rPr>
                <w:rFonts w:ascii="Arial" w:hAnsi="Arial" w:cs="Arial"/>
                <w:sz w:val="24"/>
                <w:szCs w:val="24"/>
              </w:rPr>
              <w:t>seven</w:t>
            </w:r>
            <w:r w:rsidRPr="448B5F5B">
              <w:rPr>
                <w:rFonts w:ascii="Arial" w:hAnsi="Arial" w:cs="Arial"/>
                <w:sz w:val="24"/>
                <w:szCs w:val="24"/>
              </w:rPr>
              <w:t xml:space="preserve"> people with unknown / not stated ethnicity; </w:t>
            </w:r>
            <w:r w:rsidRPr="006A3A58">
              <w:rPr>
                <w:rFonts w:ascii="Arial" w:hAnsi="Arial" w:cs="Arial"/>
                <w:sz w:val="24"/>
                <w:szCs w:val="24"/>
              </w:rPr>
              <w:t xml:space="preserve">[Removed for publication] </w:t>
            </w:r>
            <w:r w:rsidRPr="448B5F5B">
              <w:rPr>
                <w:rFonts w:ascii="Arial" w:hAnsi="Arial" w:cs="Arial"/>
                <w:sz w:val="24"/>
                <w:szCs w:val="24"/>
              </w:rPr>
              <w:t>has asked for improved data quality unless people are asked the monitoring question and prefer not to say.</w:t>
            </w:r>
          </w:p>
          <w:p w14:paraId="502A64A4" w14:textId="3EAAEEAC" w:rsidR="00473E4F" w:rsidRDefault="00473E4F" w:rsidP="00CF1EB3">
            <w:pPr>
              <w:pStyle w:val="ListParagraph"/>
              <w:numPr>
                <w:ilvl w:val="0"/>
                <w:numId w:val="33"/>
              </w:numPr>
              <w:spacing w:after="60"/>
              <w:contextualSpacing w:val="0"/>
              <w:rPr>
                <w:rFonts w:ascii="Arial" w:hAnsi="Arial" w:cs="Arial"/>
                <w:sz w:val="24"/>
                <w:szCs w:val="24"/>
              </w:rPr>
            </w:pPr>
            <w:r>
              <w:rPr>
                <w:rFonts w:ascii="Arial" w:hAnsi="Arial" w:cs="Arial"/>
                <w:sz w:val="24"/>
                <w:szCs w:val="24"/>
              </w:rPr>
              <w:t xml:space="preserve">This is a direct service delivery and any cut in funding would have at least a proportional effect on </w:t>
            </w:r>
            <w:r w:rsidR="00682EC3">
              <w:rPr>
                <w:rFonts w:ascii="Arial" w:hAnsi="Arial" w:cs="Arial"/>
                <w:sz w:val="24"/>
                <w:szCs w:val="24"/>
              </w:rPr>
              <w:t>impact,</w:t>
            </w:r>
            <w:r>
              <w:rPr>
                <w:rFonts w:ascii="Arial" w:hAnsi="Arial" w:cs="Arial"/>
                <w:sz w:val="24"/>
                <w:szCs w:val="24"/>
              </w:rPr>
              <w:t xml:space="preserve"> if not make the service non-viable.</w:t>
            </w:r>
          </w:p>
          <w:p w14:paraId="0563BB21" w14:textId="046C52EC" w:rsidR="00473E4F" w:rsidRPr="00126F79" w:rsidRDefault="00473E4F" w:rsidP="00CF1EB3">
            <w:pPr>
              <w:pStyle w:val="ListParagraph"/>
              <w:numPr>
                <w:ilvl w:val="0"/>
                <w:numId w:val="33"/>
              </w:numPr>
              <w:spacing w:after="60"/>
              <w:contextualSpacing w:val="0"/>
              <w:rPr>
                <w:rFonts w:ascii="Arial" w:hAnsi="Arial" w:cs="Arial"/>
                <w:sz w:val="24"/>
                <w:szCs w:val="24"/>
              </w:rPr>
            </w:pPr>
            <w:r>
              <w:rPr>
                <w:rFonts w:ascii="Arial" w:hAnsi="Arial" w:cs="Arial"/>
                <w:sz w:val="24"/>
                <w:szCs w:val="24"/>
              </w:rPr>
              <w:t xml:space="preserve">Removal of funding would lead to </w:t>
            </w:r>
            <w:r w:rsidR="00682EC3">
              <w:rPr>
                <w:rFonts w:ascii="Arial" w:hAnsi="Arial" w:cs="Arial"/>
                <w:sz w:val="24"/>
                <w:szCs w:val="24"/>
              </w:rPr>
              <w:t xml:space="preserve">the </w:t>
            </w:r>
            <w:r>
              <w:rPr>
                <w:rFonts w:ascii="Arial" w:hAnsi="Arial" w:cs="Arial"/>
                <w:sz w:val="24"/>
                <w:szCs w:val="24"/>
              </w:rPr>
              <w:t>loss of the</w:t>
            </w:r>
            <w:r w:rsidRPr="00B95F71">
              <w:rPr>
                <w:rFonts w:ascii="Arial" w:hAnsi="Arial" w:cs="Arial"/>
                <w:sz w:val="24"/>
                <w:szCs w:val="24"/>
              </w:rPr>
              <w:t xml:space="preserve"> dedicated offer of </w:t>
            </w:r>
            <w:r w:rsidR="00682EC3">
              <w:rPr>
                <w:rFonts w:ascii="Arial" w:hAnsi="Arial" w:cs="Arial"/>
                <w:sz w:val="24"/>
                <w:szCs w:val="24"/>
              </w:rPr>
              <w:t>i</w:t>
            </w:r>
            <w:r w:rsidRPr="00B95F71">
              <w:rPr>
                <w:rFonts w:ascii="Arial" w:hAnsi="Arial" w:cs="Arial"/>
                <w:sz w:val="24"/>
                <w:szCs w:val="24"/>
              </w:rPr>
              <w:t xml:space="preserve">ndividual support planning; ‘Active Minds’ CST group; ‘Silver </w:t>
            </w:r>
            <w:r w:rsidRPr="00126F79">
              <w:rPr>
                <w:rFonts w:ascii="Arial" w:hAnsi="Arial" w:cs="Arial"/>
                <w:sz w:val="24"/>
                <w:szCs w:val="24"/>
              </w:rPr>
              <w:t xml:space="preserve">Linings’ group and Sporting Memories group. </w:t>
            </w:r>
          </w:p>
          <w:p w14:paraId="5E0E8268" w14:textId="77777777" w:rsidR="00473E4F" w:rsidRPr="00126F79" w:rsidRDefault="00473E4F" w:rsidP="00CF1EB3">
            <w:pPr>
              <w:pStyle w:val="ListParagraph"/>
              <w:numPr>
                <w:ilvl w:val="0"/>
                <w:numId w:val="33"/>
              </w:numPr>
              <w:spacing w:after="60"/>
              <w:contextualSpacing w:val="0"/>
              <w:rPr>
                <w:rFonts w:ascii="Arial" w:hAnsi="Arial" w:cs="Arial"/>
                <w:sz w:val="24"/>
                <w:szCs w:val="24"/>
              </w:rPr>
            </w:pPr>
            <w:r w:rsidRPr="00126F79">
              <w:rPr>
                <w:rFonts w:ascii="Arial" w:hAnsi="Arial" w:cs="Arial"/>
                <w:sz w:val="24"/>
                <w:szCs w:val="24"/>
              </w:rPr>
              <w:t xml:space="preserve">There would still be uptake of </w:t>
            </w:r>
            <w:proofErr w:type="spellStart"/>
            <w:r w:rsidRPr="00126F79">
              <w:rPr>
                <w:rFonts w:ascii="Arial" w:hAnsi="Arial" w:cs="Arial"/>
                <w:sz w:val="24"/>
                <w:szCs w:val="24"/>
              </w:rPr>
              <w:t>MAECare</w:t>
            </w:r>
            <w:proofErr w:type="spellEnd"/>
            <w:r w:rsidRPr="00126F79">
              <w:rPr>
                <w:rFonts w:ascii="Arial" w:hAnsi="Arial" w:cs="Arial"/>
                <w:sz w:val="24"/>
                <w:szCs w:val="24"/>
              </w:rPr>
              <w:t xml:space="preserve"> Neighbourhood Network mainstream activities by people living with dementia.</w:t>
            </w:r>
          </w:p>
          <w:p w14:paraId="6DADAA11" w14:textId="77777777" w:rsidR="00473E4F" w:rsidRPr="00126F79" w:rsidRDefault="00473E4F" w:rsidP="00CF1EB3">
            <w:pPr>
              <w:pStyle w:val="ListParagraph"/>
              <w:numPr>
                <w:ilvl w:val="0"/>
                <w:numId w:val="33"/>
              </w:numPr>
              <w:spacing w:after="60"/>
              <w:contextualSpacing w:val="0"/>
              <w:rPr>
                <w:rFonts w:ascii="Arial" w:hAnsi="Arial" w:cs="Arial"/>
                <w:sz w:val="24"/>
                <w:szCs w:val="24"/>
              </w:rPr>
            </w:pPr>
            <w:r w:rsidRPr="00126F79">
              <w:rPr>
                <w:rFonts w:ascii="Arial" w:hAnsi="Arial" w:cs="Arial"/>
                <w:sz w:val="24"/>
                <w:szCs w:val="24"/>
              </w:rPr>
              <w:t>Loss of a good practice model for neighbourhood support, which we could seek to expand from other funding sources.</w:t>
            </w:r>
          </w:p>
          <w:p w14:paraId="425DFEF9" w14:textId="3A6249A9" w:rsidR="00473E4F" w:rsidRPr="00CF1EB3" w:rsidRDefault="00473E4F" w:rsidP="00CF1EB3">
            <w:pPr>
              <w:pStyle w:val="ListParagraph"/>
              <w:numPr>
                <w:ilvl w:val="0"/>
                <w:numId w:val="33"/>
              </w:numPr>
              <w:spacing w:line="276" w:lineRule="auto"/>
              <w:rPr>
                <w:rFonts w:ascii="Arial" w:hAnsi="Arial" w:cs="Arial"/>
                <w:sz w:val="24"/>
                <w:szCs w:val="24"/>
              </w:rPr>
            </w:pPr>
            <w:r w:rsidRPr="00CF1EB3">
              <w:rPr>
                <w:rFonts w:ascii="Arial" w:hAnsi="Arial" w:cs="Arial"/>
                <w:sz w:val="24"/>
                <w:szCs w:val="24"/>
              </w:rPr>
              <w:t xml:space="preserve">There would be a wider impact on service development with other Neighbourhood Networks. The Circles of Support worker belongs to our Leeds-wide group to extend the availability of CST. She offers opportunities for staff and volunteers to shadow the </w:t>
            </w:r>
            <w:proofErr w:type="spellStart"/>
            <w:r w:rsidRPr="00CF1EB3">
              <w:rPr>
                <w:rFonts w:ascii="Arial" w:hAnsi="Arial" w:cs="Arial"/>
                <w:sz w:val="24"/>
                <w:szCs w:val="24"/>
              </w:rPr>
              <w:t>MAECare</w:t>
            </w:r>
            <w:proofErr w:type="spellEnd"/>
            <w:r w:rsidRPr="00CF1EB3">
              <w:rPr>
                <w:rFonts w:ascii="Arial" w:hAnsi="Arial" w:cs="Arial"/>
                <w:sz w:val="24"/>
                <w:szCs w:val="24"/>
              </w:rPr>
              <w:t xml:space="preserve"> sessions and has supported the Royal Voluntary Service (RVS) to set up a CST group covering Roundhay / Meanwood / Chapel Allerton / Chapeltown.</w:t>
            </w:r>
          </w:p>
        </w:tc>
        <w:tc>
          <w:tcPr>
            <w:tcW w:w="1275" w:type="dxa"/>
            <w:vAlign w:val="center"/>
          </w:tcPr>
          <w:p w14:paraId="2B0B65CF" w14:textId="630665E0" w:rsidR="005E3667" w:rsidRDefault="00CF1EB3" w:rsidP="00DE1D7C">
            <w:pPr>
              <w:spacing w:line="276" w:lineRule="auto"/>
              <w:jc w:val="center"/>
              <w:rPr>
                <w:rFonts w:ascii="Arial" w:hAnsi="Arial" w:cs="Arial"/>
                <w:b/>
                <w:bCs/>
                <w:sz w:val="24"/>
                <w:szCs w:val="24"/>
              </w:rPr>
            </w:pPr>
            <w:r>
              <w:rPr>
                <w:rFonts w:ascii="Arial" w:hAnsi="Arial" w:cs="Arial"/>
                <w:b/>
                <w:bCs/>
                <w:sz w:val="24"/>
                <w:szCs w:val="24"/>
              </w:rPr>
              <w:lastRenderedPageBreak/>
              <w:t>Yes</w:t>
            </w:r>
          </w:p>
        </w:tc>
      </w:tr>
      <w:tr w:rsidR="005E3667" w14:paraId="0E66A8F6" w14:textId="77777777" w:rsidTr="00DE1D7C">
        <w:trPr>
          <w:trHeight w:val="1400"/>
        </w:trPr>
        <w:tc>
          <w:tcPr>
            <w:tcW w:w="14413" w:type="dxa"/>
          </w:tcPr>
          <w:p w14:paraId="65B91238"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0C59C72D" w14:textId="77777777" w:rsidR="005643FA" w:rsidRDefault="005643FA" w:rsidP="005643FA">
            <w:pPr>
              <w:spacing w:line="276" w:lineRule="auto"/>
              <w:rPr>
                <w:rFonts w:ascii="Arial" w:hAnsi="Arial" w:cs="Arial"/>
                <w:sz w:val="24"/>
                <w:szCs w:val="24"/>
              </w:rPr>
            </w:pPr>
          </w:p>
          <w:p w14:paraId="09E9EBDB" w14:textId="48964130" w:rsidR="005643FA" w:rsidRPr="005643FA" w:rsidRDefault="005643FA" w:rsidP="005643FA">
            <w:pPr>
              <w:spacing w:line="276" w:lineRule="auto"/>
              <w:rPr>
                <w:rFonts w:ascii="Arial" w:hAnsi="Arial" w:cs="Arial"/>
                <w:sz w:val="24"/>
                <w:szCs w:val="24"/>
              </w:rPr>
            </w:pPr>
            <w:r w:rsidRPr="00682EC3">
              <w:rPr>
                <w:rFonts w:ascii="Arial" w:hAnsi="Arial" w:cs="Arial"/>
                <w:sz w:val="24"/>
                <w:szCs w:val="24"/>
              </w:rPr>
              <w:t>A funding cut would directly cut staffing hours. The main Circles of Support worker is part-time.</w:t>
            </w:r>
          </w:p>
        </w:tc>
        <w:tc>
          <w:tcPr>
            <w:tcW w:w="1275" w:type="dxa"/>
            <w:vAlign w:val="center"/>
          </w:tcPr>
          <w:p w14:paraId="6E09F0C5" w14:textId="5A4A3A37" w:rsidR="005E3667" w:rsidRDefault="005643FA"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3C077E12" w14:textId="77777777" w:rsidTr="00DE1D7C">
        <w:trPr>
          <w:trHeight w:val="1134"/>
        </w:trPr>
        <w:tc>
          <w:tcPr>
            <w:tcW w:w="14413" w:type="dxa"/>
          </w:tcPr>
          <w:p w14:paraId="469DFA3F" w14:textId="0126D7F9" w:rsidR="005E3667" w:rsidRPr="008228AE"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35961DC7" w14:textId="77777777" w:rsidR="005E3667" w:rsidRPr="00C27BA7" w:rsidRDefault="005E3667" w:rsidP="00DA0092">
            <w:pPr>
              <w:spacing w:line="276" w:lineRule="auto"/>
              <w:rPr>
                <w:rFonts w:ascii="Arial" w:hAnsi="Arial" w:cs="Arial"/>
                <w:b/>
                <w:bCs/>
                <w:sz w:val="24"/>
                <w:szCs w:val="24"/>
              </w:rPr>
            </w:pPr>
          </w:p>
          <w:p w14:paraId="6DFF6992" w14:textId="77777777" w:rsidR="008228AE" w:rsidRPr="00135097" w:rsidRDefault="008228AE" w:rsidP="008228AE">
            <w:pPr>
              <w:pStyle w:val="ListParagraph"/>
              <w:numPr>
                <w:ilvl w:val="0"/>
                <w:numId w:val="34"/>
              </w:numPr>
              <w:spacing w:after="60"/>
              <w:ind w:left="697" w:hanging="357"/>
              <w:rPr>
                <w:rFonts w:ascii="Arial" w:hAnsi="Arial" w:cs="Arial"/>
                <w:sz w:val="24"/>
                <w:szCs w:val="24"/>
              </w:rPr>
            </w:pPr>
            <w:proofErr w:type="spellStart"/>
            <w:r w:rsidRPr="448B5F5B">
              <w:rPr>
                <w:rFonts w:ascii="Arial" w:hAnsi="Arial" w:cs="Arial"/>
                <w:sz w:val="24"/>
                <w:szCs w:val="24"/>
              </w:rPr>
              <w:t>MAECare’s</w:t>
            </w:r>
            <w:proofErr w:type="spellEnd"/>
            <w:r w:rsidRPr="448B5F5B">
              <w:rPr>
                <w:rFonts w:ascii="Arial" w:hAnsi="Arial" w:cs="Arial"/>
                <w:sz w:val="24"/>
                <w:szCs w:val="24"/>
              </w:rPr>
              <w:t xml:space="preserve"> quarterly monitoring reports include individual narratives, outcomes and quotes from people, and examples of individual Action Plans. </w:t>
            </w:r>
          </w:p>
          <w:p w14:paraId="7A820231" w14:textId="1C4236ED" w:rsidR="008228AE" w:rsidRPr="00135097" w:rsidRDefault="008228AE" w:rsidP="008228AE">
            <w:pPr>
              <w:pStyle w:val="ListParagraph"/>
              <w:numPr>
                <w:ilvl w:val="0"/>
                <w:numId w:val="34"/>
              </w:numPr>
              <w:spacing w:after="60"/>
              <w:ind w:left="697" w:hanging="357"/>
              <w:rPr>
                <w:rFonts w:ascii="Arial" w:hAnsi="Arial" w:cs="Arial"/>
                <w:sz w:val="24"/>
                <w:szCs w:val="24"/>
              </w:rPr>
            </w:pPr>
            <w:r w:rsidRPr="448B5F5B">
              <w:rPr>
                <w:rFonts w:ascii="Arial" w:hAnsi="Arial" w:cs="Arial"/>
                <w:sz w:val="24"/>
                <w:szCs w:val="24"/>
              </w:rPr>
              <w:t xml:space="preserve">The commissioning lead </w:t>
            </w:r>
            <w:r w:rsidRPr="00126F79">
              <w:rPr>
                <w:rFonts w:ascii="Arial" w:hAnsi="Arial" w:cs="Arial"/>
                <w:sz w:val="24"/>
                <w:szCs w:val="24"/>
              </w:rPr>
              <w:t>[Removed for publication]</w:t>
            </w:r>
            <w:r>
              <w:rPr>
                <w:rFonts w:ascii="Arial" w:hAnsi="Arial" w:cs="Arial"/>
                <w:b/>
                <w:bCs/>
                <w:sz w:val="24"/>
                <w:szCs w:val="24"/>
              </w:rPr>
              <w:t xml:space="preserve"> </w:t>
            </w:r>
            <w:r w:rsidRPr="448B5F5B">
              <w:rPr>
                <w:rFonts w:ascii="Arial" w:hAnsi="Arial" w:cs="Arial"/>
                <w:sz w:val="24"/>
                <w:szCs w:val="24"/>
              </w:rPr>
              <w:t xml:space="preserve">has visited the service in the past; and during March-May 2024 there have been </w:t>
            </w:r>
            <w:r w:rsidR="00682EC3">
              <w:rPr>
                <w:rFonts w:ascii="Arial" w:hAnsi="Arial" w:cs="Arial"/>
                <w:sz w:val="24"/>
                <w:szCs w:val="24"/>
              </w:rPr>
              <w:t>four</w:t>
            </w:r>
            <w:r w:rsidRPr="448B5F5B">
              <w:rPr>
                <w:rFonts w:ascii="Arial" w:hAnsi="Arial" w:cs="Arial"/>
                <w:sz w:val="24"/>
                <w:szCs w:val="24"/>
              </w:rPr>
              <w:t xml:space="preserve"> visits / meetings, as well as correspondence:</w:t>
            </w:r>
          </w:p>
          <w:p w14:paraId="689B1140" w14:textId="49A5A80C" w:rsidR="008228AE" w:rsidRPr="00135097" w:rsidRDefault="008228AE" w:rsidP="008228AE">
            <w:pPr>
              <w:pStyle w:val="ListParagraph"/>
              <w:numPr>
                <w:ilvl w:val="0"/>
                <w:numId w:val="34"/>
              </w:numPr>
              <w:spacing w:after="60"/>
              <w:rPr>
                <w:rFonts w:ascii="Arial" w:eastAsia="Arial" w:hAnsi="Arial" w:cs="Arial"/>
                <w:sz w:val="24"/>
                <w:szCs w:val="24"/>
              </w:rPr>
            </w:pPr>
            <w:r w:rsidRPr="448B5F5B">
              <w:rPr>
                <w:rFonts w:ascii="Arial" w:eastAsia="Arial" w:hAnsi="Arial" w:cs="Arial"/>
                <w:sz w:val="24"/>
                <w:szCs w:val="24"/>
              </w:rPr>
              <w:t>Visit to “Active Minds” Cognitive Stimulation Therapy group, 21</w:t>
            </w:r>
            <w:r w:rsidR="00682EC3">
              <w:rPr>
                <w:rFonts w:ascii="Arial" w:eastAsia="Arial" w:hAnsi="Arial" w:cs="Arial"/>
                <w:sz w:val="24"/>
                <w:szCs w:val="24"/>
              </w:rPr>
              <w:t xml:space="preserve"> </w:t>
            </w:r>
            <w:r w:rsidRPr="448B5F5B">
              <w:rPr>
                <w:rFonts w:ascii="Arial" w:eastAsia="Arial" w:hAnsi="Arial" w:cs="Arial"/>
                <w:sz w:val="24"/>
                <w:szCs w:val="24"/>
              </w:rPr>
              <w:t>March 2024</w:t>
            </w:r>
          </w:p>
          <w:p w14:paraId="1FF1C368" w14:textId="11F6054B" w:rsidR="008228AE" w:rsidRPr="00135097" w:rsidRDefault="008228AE" w:rsidP="008228AE">
            <w:pPr>
              <w:pStyle w:val="ListParagraph"/>
              <w:numPr>
                <w:ilvl w:val="0"/>
                <w:numId w:val="34"/>
              </w:numPr>
              <w:spacing w:line="257" w:lineRule="auto"/>
              <w:rPr>
                <w:rFonts w:ascii="Arial" w:eastAsia="Arial" w:hAnsi="Arial" w:cs="Arial"/>
                <w:sz w:val="24"/>
                <w:szCs w:val="24"/>
              </w:rPr>
            </w:pPr>
            <w:r w:rsidRPr="448B5F5B">
              <w:rPr>
                <w:rFonts w:ascii="Arial" w:eastAsia="Arial" w:hAnsi="Arial" w:cs="Arial"/>
                <w:sz w:val="24"/>
                <w:szCs w:val="24"/>
              </w:rPr>
              <w:t xml:space="preserve">Meeting with </w:t>
            </w:r>
            <w:proofErr w:type="spellStart"/>
            <w:r w:rsidRPr="448B5F5B">
              <w:rPr>
                <w:rFonts w:ascii="Arial" w:eastAsia="Arial" w:hAnsi="Arial" w:cs="Arial"/>
                <w:sz w:val="24"/>
                <w:szCs w:val="24"/>
              </w:rPr>
              <w:t>MAECare</w:t>
            </w:r>
            <w:proofErr w:type="spellEnd"/>
            <w:r w:rsidRPr="448B5F5B">
              <w:rPr>
                <w:rFonts w:ascii="Arial" w:eastAsia="Arial" w:hAnsi="Arial" w:cs="Arial"/>
                <w:sz w:val="24"/>
                <w:szCs w:val="24"/>
              </w:rPr>
              <w:t xml:space="preserve"> staff 23 April 2024:</w:t>
            </w:r>
          </w:p>
          <w:p w14:paraId="18E229A0" w14:textId="77777777" w:rsidR="008228AE" w:rsidRPr="00135097" w:rsidRDefault="008228AE" w:rsidP="008228AE">
            <w:pPr>
              <w:pStyle w:val="ListParagraph"/>
              <w:numPr>
                <w:ilvl w:val="1"/>
                <w:numId w:val="34"/>
              </w:numPr>
              <w:spacing w:line="257" w:lineRule="auto"/>
              <w:rPr>
                <w:rFonts w:ascii="Arial" w:eastAsia="Arial" w:hAnsi="Arial" w:cs="Arial"/>
                <w:sz w:val="24"/>
                <w:szCs w:val="24"/>
              </w:rPr>
            </w:pPr>
            <w:r w:rsidRPr="448B5F5B">
              <w:rPr>
                <w:rFonts w:ascii="Arial" w:eastAsia="Arial" w:hAnsi="Arial" w:cs="Arial"/>
                <w:sz w:val="24"/>
                <w:szCs w:val="24"/>
              </w:rPr>
              <w:t>Chief Operating Officer</w:t>
            </w:r>
          </w:p>
          <w:p w14:paraId="3763A57C" w14:textId="77777777" w:rsidR="008228AE" w:rsidRPr="00135097" w:rsidRDefault="008228AE" w:rsidP="008228AE">
            <w:pPr>
              <w:pStyle w:val="ListParagraph"/>
              <w:numPr>
                <w:ilvl w:val="1"/>
                <w:numId w:val="34"/>
              </w:numPr>
              <w:spacing w:line="257" w:lineRule="auto"/>
              <w:rPr>
                <w:rFonts w:ascii="Arial" w:eastAsia="Arial" w:hAnsi="Arial" w:cs="Arial"/>
                <w:sz w:val="24"/>
                <w:szCs w:val="24"/>
              </w:rPr>
            </w:pPr>
            <w:r w:rsidRPr="448B5F5B">
              <w:rPr>
                <w:rFonts w:ascii="Arial" w:eastAsia="Arial" w:hAnsi="Arial" w:cs="Arial"/>
                <w:sz w:val="24"/>
                <w:szCs w:val="24"/>
              </w:rPr>
              <w:t>Dementia Support Worker (main staff member employed with contract funding)</w:t>
            </w:r>
          </w:p>
          <w:p w14:paraId="04D04F08" w14:textId="77777777" w:rsidR="008228AE" w:rsidRPr="00135097" w:rsidRDefault="008228AE" w:rsidP="008228AE">
            <w:pPr>
              <w:pStyle w:val="ListParagraph"/>
              <w:numPr>
                <w:ilvl w:val="1"/>
                <w:numId w:val="34"/>
              </w:numPr>
              <w:spacing w:line="257" w:lineRule="auto"/>
              <w:rPr>
                <w:rFonts w:ascii="Arial" w:eastAsia="Arial" w:hAnsi="Arial" w:cs="Arial"/>
                <w:sz w:val="24"/>
                <w:szCs w:val="24"/>
              </w:rPr>
            </w:pPr>
            <w:r w:rsidRPr="448B5F5B">
              <w:rPr>
                <w:rFonts w:ascii="Arial" w:eastAsia="Arial" w:hAnsi="Arial" w:cs="Arial"/>
                <w:sz w:val="24"/>
                <w:szCs w:val="24"/>
              </w:rPr>
              <w:t>Dementia Group Worker</w:t>
            </w:r>
          </w:p>
          <w:p w14:paraId="4674963C" w14:textId="77777777" w:rsidR="008228AE" w:rsidRPr="00135097" w:rsidRDefault="008228AE" w:rsidP="008228AE">
            <w:pPr>
              <w:pStyle w:val="ListParagraph"/>
              <w:numPr>
                <w:ilvl w:val="1"/>
                <w:numId w:val="34"/>
              </w:numPr>
              <w:spacing w:line="257" w:lineRule="auto"/>
              <w:rPr>
                <w:rFonts w:ascii="Arial" w:eastAsia="Arial" w:hAnsi="Arial" w:cs="Arial"/>
                <w:sz w:val="24"/>
                <w:szCs w:val="24"/>
              </w:rPr>
            </w:pPr>
            <w:r w:rsidRPr="448B5F5B">
              <w:rPr>
                <w:rFonts w:ascii="Arial" w:eastAsia="Arial" w:hAnsi="Arial" w:cs="Arial"/>
                <w:sz w:val="24"/>
                <w:szCs w:val="24"/>
              </w:rPr>
              <w:t>Advocacy Worker</w:t>
            </w:r>
          </w:p>
          <w:p w14:paraId="01B45BB6" w14:textId="7658B342" w:rsidR="008228AE" w:rsidRPr="00135097" w:rsidRDefault="008228AE" w:rsidP="008228AE">
            <w:pPr>
              <w:pStyle w:val="ListParagraph"/>
              <w:numPr>
                <w:ilvl w:val="0"/>
                <w:numId w:val="34"/>
              </w:numPr>
              <w:spacing w:line="257" w:lineRule="auto"/>
              <w:rPr>
                <w:rFonts w:ascii="Arial" w:eastAsia="Arial" w:hAnsi="Arial" w:cs="Arial"/>
                <w:sz w:val="24"/>
                <w:szCs w:val="24"/>
              </w:rPr>
            </w:pPr>
            <w:r w:rsidRPr="448B5F5B">
              <w:rPr>
                <w:rFonts w:ascii="Arial" w:eastAsia="Arial" w:hAnsi="Arial" w:cs="Arial"/>
                <w:sz w:val="24"/>
                <w:szCs w:val="24"/>
              </w:rPr>
              <w:t>Visit to “Silver Linings” group, 14 May 2024</w:t>
            </w:r>
          </w:p>
          <w:p w14:paraId="7F2EF568" w14:textId="41336474" w:rsidR="008228AE" w:rsidRPr="00135097" w:rsidRDefault="008228AE" w:rsidP="008228AE">
            <w:pPr>
              <w:pStyle w:val="ListParagraph"/>
              <w:numPr>
                <w:ilvl w:val="0"/>
                <w:numId w:val="34"/>
              </w:numPr>
              <w:spacing w:line="257" w:lineRule="auto"/>
              <w:rPr>
                <w:rFonts w:ascii="Arial" w:eastAsia="Arial" w:hAnsi="Arial" w:cs="Arial"/>
                <w:sz w:val="24"/>
                <w:szCs w:val="24"/>
              </w:rPr>
            </w:pPr>
            <w:r w:rsidRPr="448B5F5B">
              <w:rPr>
                <w:rFonts w:ascii="Arial" w:eastAsia="Arial" w:hAnsi="Arial" w:cs="Arial"/>
                <w:sz w:val="24"/>
                <w:szCs w:val="24"/>
              </w:rPr>
              <w:lastRenderedPageBreak/>
              <w:t>Consultation meeting to discuss service review and impact assessment (see Appendix 1) 23 May 2024. Attended by:</w:t>
            </w:r>
          </w:p>
          <w:p w14:paraId="4789A200" w14:textId="77777777" w:rsidR="008228AE" w:rsidRPr="00135097" w:rsidRDefault="008228AE" w:rsidP="008228AE">
            <w:pPr>
              <w:pStyle w:val="ListParagraph"/>
              <w:numPr>
                <w:ilvl w:val="1"/>
                <w:numId w:val="34"/>
              </w:numPr>
              <w:spacing w:line="257" w:lineRule="auto"/>
              <w:rPr>
                <w:rFonts w:ascii="Arial" w:eastAsia="Arial" w:hAnsi="Arial" w:cs="Arial"/>
                <w:sz w:val="24"/>
                <w:szCs w:val="24"/>
              </w:rPr>
            </w:pPr>
            <w:r w:rsidRPr="448B5F5B">
              <w:rPr>
                <w:rFonts w:ascii="Arial" w:eastAsia="Arial" w:hAnsi="Arial" w:cs="Arial"/>
                <w:sz w:val="24"/>
                <w:szCs w:val="24"/>
              </w:rPr>
              <w:t xml:space="preserve">People living with dementia and carers who use the </w:t>
            </w:r>
            <w:proofErr w:type="gramStart"/>
            <w:r w:rsidRPr="448B5F5B">
              <w:rPr>
                <w:rFonts w:ascii="Arial" w:eastAsia="Arial" w:hAnsi="Arial" w:cs="Arial"/>
                <w:sz w:val="24"/>
                <w:szCs w:val="24"/>
              </w:rPr>
              <w:t>service</w:t>
            </w:r>
            <w:proofErr w:type="gramEnd"/>
          </w:p>
          <w:p w14:paraId="0618B74A" w14:textId="77777777" w:rsidR="008228AE" w:rsidRPr="00135097" w:rsidRDefault="008228AE" w:rsidP="008228AE">
            <w:pPr>
              <w:pStyle w:val="ListParagraph"/>
              <w:numPr>
                <w:ilvl w:val="1"/>
                <w:numId w:val="34"/>
              </w:numPr>
              <w:spacing w:line="257" w:lineRule="auto"/>
              <w:rPr>
                <w:rFonts w:ascii="Arial" w:eastAsia="Arial" w:hAnsi="Arial" w:cs="Arial"/>
                <w:sz w:val="24"/>
                <w:szCs w:val="24"/>
              </w:rPr>
            </w:pPr>
            <w:r w:rsidRPr="448B5F5B">
              <w:rPr>
                <w:rFonts w:ascii="Arial" w:eastAsia="Arial" w:hAnsi="Arial" w:cs="Arial"/>
                <w:sz w:val="24"/>
                <w:szCs w:val="24"/>
              </w:rPr>
              <w:t xml:space="preserve">Staff and volunteers with the service </w:t>
            </w:r>
          </w:p>
          <w:p w14:paraId="7D3C4AD3" w14:textId="77777777" w:rsidR="008228AE" w:rsidRPr="00135097" w:rsidRDefault="008228AE" w:rsidP="008228AE">
            <w:pPr>
              <w:pStyle w:val="ListParagraph"/>
              <w:numPr>
                <w:ilvl w:val="1"/>
                <w:numId w:val="34"/>
              </w:numPr>
              <w:spacing w:line="257" w:lineRule="auto"/>
              <w:rPr>
                <w:rFonts w:ascii="Arial" w:eastAsia="Arial" w:hAnsi="Arial" w:cs="Arial"/>
                <w:sz w:val="24"/>
                <w:szCs w:val="24"/>
              </w:rPr>
            </w:pPr>
            <w:r w:rsidRPr="448B5F5B">
              <w:rPr>
                <w:rFonts w:ascii="Arial" w:eastAsia="Arial" w:hAnsi="Arial" w:cs="Arial"/>
                <w:sz w:val="24"/>
                <w:szCs w:val="24"/>
              </w:rPr>
              <w:t>Memory Support Worker</w:t>
            </w:r>
          </w:p>
          <w:p w14:paraId="0D0F82A8" w14:textId="77777777" w:rsidR="008228AE" w:rsidRPr="00135097" w:rsidRDefault="008228AE" w:rsidP="008228AE">
            <w:pPr>
              <w:pStyle w:val="ListParagraph"/>
              <w:numPr>
                <w:ilvl w:val="0"/>
                <w:numId w:val="34"/>
              </w:numPr>
              <w:spacing w:line="257" w:lineRule="auto"/>
              <w:rPr>
                <w:rFonts w:ascii="Arial" w:eastAsia="Arial" w:hAnsi="Arial" w:cs="Arial"/>
                <w:sz w:val="24"/>
                <w:szCs w:val="24"/>
              </w:rPr>
            </w:pPr>
            <w:r w:rsidRPr="448B5F5B">
              <w:rPr>
                <w:rFonts w:ascii="Arial" w:eastAsia="Arial" w:hAnsi="Arial" w:cs="Arial"/>
                <w:sz w:val="24"/>
                <w:szCs w:val="24"/>
              </w:rPr>
              <w:t xml:space="preserve">Correspondence: with Chair of Trustees; </w:t>
            </w:r>
            <w:r>
              <w:rPr>
                <w:rFonts w:ascii="Arial" w:eastAsia="Arial" w:hAnsi="Arial" w:cs="Arial"/>
                <w:sz w:val="24"/>
                <w:szCs w:val="24"/>
              </w:rPr>
              <w:t>Chief Operating Officer</w:t>
            </w:r>
            <w:r w:rsidRPr="448B5F5B">
              <w:rPr>
                <w:rFonts w:ascii="Arial" w:eastAsia="Arial" w:hAnsi="Arial" w:cs="Arial"/>
                <w:sz w:val="24"/>
                <w:szCs w:val="24"/>
              </w:rPr>
              <w:t xml:space="preserve">; two people unable to attend the </w:t>
            </w:r>
            <w:proofErr w:type="gramStart"/>
            <w:r w:rsidRPr="448B5F5B">
              <w:rPr>
                <w:rFonts w:ascii="Arial" w:eastAsia="Arial" w:hAnsi="Arial" w:cs="Arial"/>
                <w:sz w:val="24"/>
                <w:szCs w:val="24"/>
              </w:rPr>
              <w:t>23</w:t>
            </w:r>
            <w:r w:rsidRPr="448B5F5B">
              <w:rPr>
                <w:rFonts w:ascii="Arial" w:eastAsia="Arial" w:hAnsi="Arial" w:cs="Arial"/>
                <w:sz w:val="24"/>
                <w:szCs w:val="24"/>
                <w:vertAlign w:val="superscript"/>
              </w:rPr>
              <w:t>rd</w:t>
            </w:r>
            <w:proofErr w:type="gramEnd"/>
            <w:r w:rsidRPr="448B5F5B">
              <w:rPr>
                <w:rFonts w:ascii="Arial" w:eastAsia="Arial" w:hAnsi="Arial" w:cs="Arial"/>
                <w:sz w:val="24"/>
                <w:szCs w:val="24"/>
              </w:rPr>
              <w:t xml:space="preserve"> May meeting.</w:t>
            </w:r>
          </w:p>
          <w:p w14:paraId="0D88D8BD" w14:textId="77777777" w:rsidR="00682EC3" w:rsidRDefault="00682EC3" w:rsidP="008228AE">
            <w:pPr>
              <w:spacing w:line="276" w:lineRule="auto"/>
              <w:rPr>
                <w:rFonts w:ascii="Arial" w:eastAsia="Arial" w:hAnsi="Arial" w:cs="Arial"/>
                <w:sz w:val="24"/>
                <w:szCs w:val="24"/>
              </w:rPr>
            </w:pPr>
          </w:p>
          <w:p w14:paraId="5B011B6E" w14:textId="359BDC13" w:rsidR="005E3667" w:rsidRPr="00C27BA7" w:rsidRDefault="008228AE" w:rsidP="008228AE">
            <w:pPr>
              <w:spacing w:line="276" w:lineRule="auto"/>
              <w:rPr>
                <w:rFonts w:ascii="Arial" w:hAnsi="Arial" w:cs="Arial"/>
                <w:b/>
                <w:bCs/>
                <w:sz w:val="24"/>
                <w:szCs w:val="24"/>
              </w:rPr>
            </w:pPr>
            <w:r w:rsidRPr="448B5F5B">
              <w:rPr>
                <w:rFonts w:ascii="Arial" w:eastAsia="Arial" w:hAnsi="Arial" w:cs="Arial"/>
                <w:sz w:val="24"/>
                <w:szCs w:val="24"/>
              </w:rPr>
              <w:t xml:space="preserve">Appendices </w:t>
            </w:r>
            <w:hyperlink w:anchor="_APPENDIX_C" w:history="1">
              <w:r w:rsidR="00682EC3" w:rsidRPr="00682EC3">
                <w:rPr>
                  <w:rStyle w:val="Hyperlink"/>
                  <w:rFonts w:ascii="Arial" w:eastAsia="Arial" w:hAnsi="Arial" w:cs="Arial"/>
                  <w:sz w:val="24"/>
                  <w:szCs w:val="24"/>
                </w:rPr>
                <w:t>C</w:t>
              </w:r>
            </w:hyperlink>
            <w:r w:rsidRPr="448B5F5B">
              <w:rPr>
                <w:rFonts w:ascii="Arial" w:eastAsia="Arial" w:hAnsi="Arial" w:cs="Arial"/>
                <w:sz w:val="24"/>
                <w:szCs w:val="24"/>
              </w:rPr>
              <w:t xml:space="preserve">, </w:t>
            </w:r>
            <w:hyperlink w:anchor="_APPENDIX_D:" w:history="1">
              <w:r w:rsidR="00682EC3" w:rsidRPr="00026FB6">
                <w:rPr>
                  <w:rStyle w:val="Hyperlink"/>
                  <w:rFonts w:ascii="Arial" w:eastAsia="Arial" w:hAnsi="Arial" w:cs="Arial"/>
                  <w:sz w:val="24"/>
                  <w:szCs w:val="24"/>
                </w:rPr>
                <w:t>D</w:t>
              </w:r>
            </w:hyperlink>
            <w:r w:rsidRPr="448B5F5B">
              <w:rPr>
                <w:rFonts w:ascii="Arial" w:eastAsia="Arial" w:hAnsi="Arial" w:cs="Arial"/>
                <w:sz w:val="24"/>
                <w:szCs w:val="24"/>
              </w:rPr>
              <w:t xml:space="preserve"> and </w:t>
            </w:r>
            <w:hyperlink w:anchor="_APPENDIX_E" w:history="1">
              <w:r w:rsidR="00682EC3" w:rsidRPr="00026FB6">
                <w:rPr>
                  <w:rStyle w:val="Hyperlink"/>
                  <w:rFonts w:ascii="Arial" w:eastAsia="Arial" w:hAnsi="Arial" w:cs="Arial"/>
                  <w:sz w:val="24"/>
                  <w:szCs w:val="24"/>
                </w:rPr>
                <w:t>E</w:t>
              </w:r>
            </w:hyperlink>
            <w:r w:rsidRPr="448B5F5B">
              <w:rPr>
                <w:rFonts w:ascii="Arial" w:eastAsia="Arial" w:hAnsi="Arial" w:cs="Arial"/>
                <w:sz w:val="24"/>
                <w:szCs w:val="24"/>
              </w:rPr>
              <w:t xml:space="preserve"> are copied from the </w:t>
            </w:r>
            <w:r w:rsidR="00026FB6">
              <w:rPr>
                <w:rFonts w:ascii="Arial" w:eastAsia="Arial" w:hAnsi="Arial" w:cs="Arial"/>
                <w:sz w:val="24"/>
                <w:szCs w:val="24"/>
              </w:rPr>
              <w:t>s</w:t>
            </w:r>
            <w:r w:rsidRPr="448B5F5B">
              <w:rPr>
                <w:rFonts w:ascii="Arial" w:eastAsia="Arial" w:hAnsi="Arial" w:cs="Arial"/>
                <w:sz w:val="24"/>
                <w:szCs w:val="24"/>
              </w:rPr>
              <w:t xml:space="preserve">ervice </w:t>
            </w:r>
            <w:r w:rsidR="00026FB6">
              <w:rPr>
                <w:rFonts w:ascii="Arial" w:eastAsia="Arial" w:hAnsi="Arial" w:cs="Arial"/>
                <w:sz w:val="24"/>
                <w:szCs w:val="24"/>
              </w:rPr>
              <w:t>r</w:t>
            </w:r>
            <w:r w:rsidRPr="448B5F5B">
              <w:rPr>
                <w:rFonts w:ascii="Arial" w:eastAsia="Arial" w:hAnsi="Arial" w:cs="Arial"/>
                <w:sz w:val="24"/>
                <w:szCs w:val="24"/>
              </w:rPr>
              <w:t>eview document and summarise</w:t>
            </w:r>
            <w:r w:rsidR="00026FB6">
              <w:rPr>
                <w:rFonts w:ascii="Arial" w:eastAsia="Arial" w:hAnsi="Arial" w:cs="Arial"/>
                <w:sz w:val="24"/>
                <w:szCs w:val="24"/>
              </w:rPr>
              <w:t>s</w:t>
            </w:r>
            <w:r w:rsidRPr="448B5F5B">
              <w:rPr>
                <w:rFonts w:ascii="Arial" w:eastAsia="Arial" w:hAnsi="Arial" w:cs="Arial"/>
                <w:sz w:val="24"/>
                <w:szCs w:val="24"/>
              </w:rPr>
              <w:t xml:space="preserve"> feedback from the 23 May meeting; individual examples from contract monitoring, and an email from a family carer.</w:t>
            </w:r>
          </w:p>
        </w:tc>
        <w:tc>
          <w:tcPr>
            <w:tcW w:w="1275" w:type="dxa"/>
            <w:vAlign w:val="center"/>
          </w:tcPr>
          <w:p w14:paraId="54863762" w14:textId="404BA675" w:rsidR="005E3667" w:rsidRDefault="008228AE" w:rsidP="00DE1D7C">
            <w:pPr>
              <w:spacing w:line="276" w:lineRule="auto"/>
              <w:jc w:val="center"/>
              <w:rPr>
                <w:rFonts w:ascii="Arial" w:hAnsi="Arial" w:cs="Arial"/>
                <w:b/>
                <w:bCs/>
                <w:sz w:val="24"/>
                <w:szCs w:val="24"/>
              </w:rPr>
            </w:pPr>
            <w:r>
              <w:rPr>
                <w:rFonts w:ascii="Arial" w:hAnsi="Arial" w:cs="Arial"/>
                <w:b/>
                <w:bCs/>
                <w:sz w:val="24"/>
                <w:szCs w:val="24"/>
              </w:rPr>
              <w:lastRenderedPageBreak/>
              <w:t>Yes</w:t>
            </w:r>
          </w:p>
        </w:tc>
      </w:tr>
    </w:tbl>
    <w:p w14:paraId="355E937D" w14:textId="77777777" w:rsidR="005E3667" w:rsidRDefault="005E3667" w:rsidP="00DA0092">
      <w:pPr>
        <w:spacing w:line="276" w:lineRule="auto"/>
      </w:pPr>
    </w:p>
    <w:p w14:paraId="49D1FA72" w14:textId="77777777" w:rsidR="00682EC3" w:rsidRDefault="00682EC3" w:rsidP="00DA0092">
      <w:pPr>
        <w:spacing w:line="276" w:lineRule="auto"/>
      </w:pPr>
    </w:p>
    <w:p w14:paraId="36495587" w14:textId="6D4E9F78" w:rsidR="00C27BA7" w:rsidRDefault="00C27BA7" w:rsidP="00C27BA7">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59"/>
        <w:gridCol w:w="1281"/>
      </w:tblGrid>
      <w:tr w:rsidR="005E3667" w:rsidRPr="0054266D" w14:paraId="46F8AC54" w14:textId="77777777" w:rsidTr="00BD7B57">
        <w:trPr>
          <w:trHeight w:val="480"/>
          <w:tblHeader/>
        </w:trPr>
        <w:tc>
          <w:tcPr>
            <w:tcW w:w="14459"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281"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BD7B57">
        <w:trPr>
          <w:trHeight w:val="823"/>
        </w:trPr>
        <w:tc>
          <w:tcPr>
            <w:tcW w:w="14459" w:type="dxa"/>
          </w:tcPr>
          <w:p w14:paraId="4CF7F32C" w14:textId="35FEFFEA" w:rsidR="005E3667"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29D785B7" w14:textId="77777777" w:rsidR="0017455B" w:rsidRPr="0017455B" w:rsidRDefault="0017455B" w:rsidP="00DA0092">
            <w:pPr>
              <w:spacing w:line="276" w:lineRule="auto"/>
              <w:rPr>
                <w:rFonts w:ascii="Arial" w:hAnsi="Arial" w:cs="Arial"/>
                <w:bCs/>
                <w:sz w:val="24"/>
                <w:szCs w:val="24"/>
              </w:rPr>
            </w:pPr>
          </w:p>
          <w:p w14:paraId="76805F36" w14:textId="2890D24A" w:rsidR="0017455B" w:rsidRPr="0017455B" w:rsidRDefault="0017455B" w:rsidP="0017455B">
            <w:pPr>
              <w:spacing w:line="276" w:lineRule="auto"/>
              <w:rPr>
                <w:rFonts w:ascii="Arial" w:hAnsi="Arial" w:cs="Arial"/>
                <w:bCs/>
                <w:sz w:val="24"/>
                <w:szCs w:val="24"/>
              </w:rPr>
            </w:pPr>
            <w:r w:rsidRPr="0017455B">
              <w:rPr>
                <w:rFonts w:ascii="Arial" w:hAnsi="Arial" w:cs="Arial"/>
                <w:bCs/>
                <w:sz w:val="24"/>
                <w:szCs w:val="24"/>
              </w:rPr>
              <w:t xml:space="preserve">Engagement has been carried out as described above. The possibility of decommissioning was open and shared at the meeting with staff on 23 April 2024 and with people and carers who use the service on 23 May. </w:t>
            </w:r>
          </w:p>
          <w:p w14:paraId="35D18BAF" w14:textId="77777777" w:rsidR="0017455B" w:rsidRPr="0017455B" w:rsidRDefault="0017455B" w:rsidP="0017455B">
            <w:pPr>
              <w:spacing w:line="276" w:lineRule="auto"/>
              <w:rPr>
                <w:rFonts w:ascii="Arial" w:hAnsi="Arial" w:cs="Arial"/>
                <w:bCs/>
                <w:sz w:val="24"/>
                <w:szCs w:val="24"/>
              </w:rPr>
            </w:pPr>
          </w:p>
          <w:p w14:paraId="6C414403" w14:textId="77777777" w:rsidR="005E3667" w:rsidRDefault="0017455B" w:rsidP="00DA0092">
            <w:pPr>
              <w:spacing w:line="276" w:lineRule="auto"/>
              <w:rPr>
                <w:rFonts w:ascii="Arial" w:hAnsi="Arial" w:cs="Arial"/>
                <w:b/>
                <w:sz w:val="24"/>
                <w:szCs w:val="24"/>
              </w:rPr>
            </w:pPr>
            <w:r w:rsidRPr="0017455B">
              <w:rPr>
                <w:rFonts w:ascii="Arial" w:hAnsi="Arial" w:cs="Arial"/>
                <w:bCs/>
                <w:sz w:val="24"/>
                <w:szCs w:val="24"/>
              </w:rPr>
              <w:t>The visits to Active Minds and Silver Linings groups were ‘softer’ engagement, around the experience and value of the service. The decision to not explicitly raise the decommissioning option there was made with the staff, for therapeutic reasons; and because people with dementia and carers had the opportunity to also attend the 23 May meeting.</w:t>
            </w:r>
            <w:r w:rsidRPr="0017455B">
              <w:rPr>
                <w:rFonts w:ascii="Arial" w:hAnsi="Arial" w:cs="Arial"/>
                <w:b/>
                <w:sz w:val="24"/>
                <w:szCs w:val="24"/>
              </w:rPr>
              <w:t xml:space="preserve"> </w:t>
            </w:r>
          </w:p>
          <w:p w14:paraId="58067F6C" w14:textId="77777777" w:rsidR="00E9311A" w:rsidRDefault="00E9311A" w:rsidP="00DA0092">
            <w:pPr>
              <w:spacing w:line="276" w:lineRule="auto"/>
              <w:rPr>
                <w:rFonts w:ascii="Arial" w:hAnsi="Arial" w:cs="Arial"/>
                <w:b/>
                <w:sz w:val="24"/>
                <w:szCs w:val="24"/>
              </w:rPr>
            </w:pPr>
          </w:p>
          <w:p w14:paraId="5F38C4F6" w14:textId="090BAB62" w:rsidR="00E9311A" w:rsidRPr="0054266D" w:rsidRDefault="00E9311A" w:rsidP="00DA0092">
            <w:pPr>
              <w:spacing w:line="276" w:lineRule="auto"/>
              <w:rPr>
                <w:rFonts w:ascii="Arial" w:hAnsi="Arial" w:cs="Arial"/>
                <w:b/>
                <w:sz w:val="24"/>
                <w:szCs w:val="24"/>
              </w:rPr>
            </w:pPr>
            <w:r w:rsidRPr="00676B09">
              <w:rPr>
                <w:rFonts w:ascii="Arial" w:hAnsi="Arial" w:cs="Arial"/>
                <w:sz w:val="24"/>
                <w:szCs w:val="24"/>
              </w:rPr>
              <w:t>Consultation</w:t>
            </w:r>
            <w:r>
              <w:rPr>
                <w:rFonts w:ascii="Arial" w:hAnsi="Arial" w:cs="Arial"/>
                <w:sz w:val="24"/>
                <w:szCs w:val="24"/>
              </w:rPr>
              <w:t xml:space="preserve"> (engagement)</w:t>
            </w:r>
            <w:r w:rsidRPr="00676B09">
              <w:rPr>
                <w:rFonts w:ascii="Arial" w:hAnsi="Arial" w:cs="Arial"/>
                <w:sz w:val="24"/>
                <w:szCs w:val="24"/>
              </w:rPr>
              <w:t xml:space="preserve"> is required with people directly affected by the decision; in the sense of ‘consultation’ used in statutory guidance on decision-making by public bodies</w:t>
            </w:r>
            <w:r>
              <w:rPr>
                <w:rFonts w:ascii="Arial" w:hAnsi="Arial" w:cs="Arial"/>
                <w:sz w:val="24"/>
                <w:szCs w:val="24"/>
              </w:rPr>
              <w:t xml:space="preserve"> (Council)</w:t>
            </w:r>
            <w:r w:rsidRPr="00676B09">
              <w:rPr>
                <w:rFonts w:ascii="Arial" w:hAnsi="Arial" w:cs="Arial"/>
                <w:sz w:val="24"/>
                <w:szCs w:val="24"/>
              </w:rPr>
              <w:t xml:space="preserve">. The specific possibility of decommissioning has been consulted on, as described above, with people, carers and staff affected; </w:t>
            </w:r>
            <w:r w:rsidR="00BD7B57" w:rsidRPr="00676B09">
              <w:rPr>
                <w:rFonts w:ascii="Arial" w:hAnsi="Arial" w:cs="Arial"/>
                <w:sz w:val="24"/>
                <w:szCs w:val="24"/>
              </w:rPr>
              <w:t>so,</w:t>
            </w:r>
            <w:r w:rsidRPr="00676B09">
              <w:rPr>
                <w:rFonts w:ascii="Arial" w:hAnsi="Arial" w:cs="Arial"/>
                <w:sz w:val="24"/>
                <w:szCs w:val="24"/>
              </w:rPr>
              <w:t xml:space="preserve"> these meetings were more than a general engagement about the experience and value of the service.</w:t>
            </w:r>
          </w:p>
        </w:tc>
        <w:tc>
          <w:tcPr>
            <w:tcW w:w="1281" w:type="dxa"/>
            <w:vAlign w:val="center"/>
          </w:tcPr>
          <w:p w14:paraId="1FE8F360" w14:textId="247AF56D" w:rsidR="005E3667" w:rsidRPr="00DE1D7C" w:rsidRDefault="0017455B"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rsidRPr="0054266D" w14:paraId="1B491DE0" w14:textId="77777777" w:rsidTr="00BD7B57">
        <w:trPr>
          <w:trHeight w:val="848"/>
        </w:trPr>
        <w:tc>
          <w:tcPr>
            <w:tcW w:w="14459" w:type="dxa"/>
          </w:tcPr>
          <w:p w14:paraId="52E17092" w14:textId="77777777" w:rsidR="005E3667" w:rsidRPr="0054266D" w:rsidRDefault="005E3667" w:rsidP="00DA0092">
            <w:pPr>
              <w:spacing w:line="276" w:lineRule="auto"/>
              <w:rPr>
                <w:rFonts w:ascii="Arial" w:hAnsi="Arial" w:cs="Arial"/>
                <w:sz w:val="24"/>
                <w:szCs w:val="24"/>
              </w:rPr>
            </w:pPr>
            <w:r w:rsidRPr="0054266D">
              <w:rPr>
                <w:rFonts w:ascii="Arial" w:hAnsi="Arial" w:cs="Arial"/>
                <w:sz w:val="24"/>
                <w:szCs w:val="24"/>
              </w:rPr>
              <w:lastRenderedPageBreak/>
              <w:t>Formal consultation activity required</w:t>
            </w:r>
            <w:r>
              <w:rPr>
                <w:rFonts w:ascii="Arial" w:hAnsi="Arial" w:cs="Arial"/>
                <w:sz w:val="24"/>
                <w:szCs w:val="24"/>
              </w:rPr>
              <w:t>?</w:t>
            </w:r>
          </w:p>
          <w:p w14:paraId="2DA861BD" w14:textId="646B4B8E" w:rsidR="00676B09" w:rsidRPr="00BD7B57" w:rsidRDefault="00676B09" w:rsidP="00BD7B57">
            <w:pPr>
              <w:spacing w:line="276" w:lineRule="auto"/>
              <w:rPr>
                <w:rFonts w:ascii="Arial" w:hAnsi="Arial" w:cs="Arial"/>
                <w:sz w:val="24"/>
                <w:szCs w:val="24"/>
              </w:rPr>
            </w:pPr>
            <w:r w:rsidRPr="00BD7B57">
              <w:rPr>
                <w:rFonts w:ascii="Arial" w:hAnsi="Arial" w:cs="Arial"/>
                <w:sz w:val="24"/>
                <w:szCs w:val="24"/>
              </w:rPr>
              <w:t xml:space="preserve">A formal public consultation exercise is not required, given the small scale of the service. </w:t>
            </w:r>
          </w:p>
        </w:tc>
        <w:tc>
          <w:tcPr>
            <w:tcW w:w="1281" w:type="dxa"/>
            <w:vAlign w:val="center"/>
          </w:tcPr>
          <w:p w14:paraId="2FBA5B30" w14:textId="49EFD142" w:rsidR="005E3667" w:rsidRPr="00E9311A" w:rsidRDefault="00E9311A" w:rsidP="00E9311A">
            <w:pPr>
              <w:spacing w:line="276" w:lineRule="auto"/>
              <w:jc w:val="center"/>
              <w:rPr>
                <w:rFonts w:ascii="Arial" w:hAnsi="Arial" w:cs="Arial"/>
                <w:b/>
                <w:bCs/>
                <w:sz w:val="24"/>
                <w:szCs w:val="24"/>
              </w:rPr>
            </w:pPr>
            <w:r w:rsidRPr="00E9311A">
              <w:rPr>
                <w:rFonts w:ascii="Arial" w:hAnsi="Arial" w:cs="Arial"/>
                <w:b/>
                <w:bCs/>
                <w:sz w:val="24"/>
                <w:szCs w:val="24"/>
              </w:rPr>
              <w:t>No</w:t>
            </w:r>
          </w:p>
        </w:tc>
      </w:tr>
      <w:tr w:rsidR="009B1457" w:rsidRPr="009B1457" w14:paraId="231DB560" w14:textId="77777777" w:rsidTr="00BD7B57">
        <w:trPr>
          <w:trHeight w:val="847"/>
        </w:trPr>
        <w:tc>
          <w:tcPr>
            <w:tcW w:w="14459" w:type="dxa"/>
          </w:tcPr>
          <w:p w14:paraId="5F0BE141"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0EC172A0" w14:textId="77777777" w:rsidR="007F6E9F" w:rsidRPr="009B1457" w:rsidRDefault="007F6E9F" w:rsidP="00DA0092">
            <w:pPr>
              <w:spacing w:line="276" w:lineRule="auto"/>
              <w:rPr>
                <w:rFonts w:ascii="Arial" w:hAnsi="Arial" w:cs="Arial"/>
                <w:sz w:val="24"/>
                <w:szCs w:val="24"/>
              </w:rPr>
            </w:pPr>
          </w:p>
          <w:p w14:paraId="65CD745F" w14:textId="7F38D21E" w:rsidR="005E3667" w:rsidRPr="009B1457" w:rsidRDefault="007F6E9F" w:rsidP="00DA0092">
            <w:pPr>
              <w:spacing w:line="276" w:lineRule="auto"/>
              <w:rPr>
                <w:rFonts w:ascii="Arial" w:hAnsi="Arial" w:cs="Arial"/>
                <w:sz w:val="24"/>
                <w:szCs w:val="24"/>
              </w:rPr>
            </w:pPr>
            <w:r w:rsidRPr="007F6E9F">
              <w:rPr>
                <w:rFonts w:ascii="Arial" w:hAnsi="Arial" w:cs="Arial"/>
                <w:sz w:val="24"/>
                <w:szCs w:val="24"/>
              </w:rPr>
              <w:t>EIA submitted</w:t>
            </w:r>
          </w:p>
        </w:tc>
        <w:tc>
          <w:tcPr>
            <w:tcW w:w="1281" w:type="dxa"/>
            <w:vAlign w:val="center"/>
          </w:tcPr>
          <w:p w14:paraId="15F640B9" w14:textId="4F9D846F" w:rsidR="005E3667" w:rsidRPr="00DE1D7C" w:rsidRDefault="007F6E9F" w:rsidP="00DE1D7C">
            <w:pPr>
              <w:spacing w:line="276" w:lineRule="auto"/>
              <w:jc w:val="center"/>
              <w:rPr>
                <w:rFonts w:ascii="Arial" w:hAnsi="Arial" w:cs="Arial"/>
                <w:b/>
                <w:bCs/>
                <w:sz w:val="24"/>
                <w:szCs w:val="24"/>
              </w:rPr>
            </w:pPr>
            <w:r>
              <w:rPr>
                <w:rFonts w:ascii="Arial" w:hAnsi="Arial" w:cs="Arial"/>
                <w:b/>
                <w:bCs/>
                <w:sz w:val="24"/>
                <w:szCs w:val="24"/>
              </w:rPr>
              <w:t>Yes</w:t>
            </w:r>
          </w:p>
        </w:tc>
      </w:tr>
      <w:tr w:rsidR="009B1457" w:rsidRPr="009B1457" w14:paraId="46EDA82A" w14:textId="77777777" w:rsidTr="00BD7B57">
        <w:trPr>
          <w:trHeight w:val="480"/>
        </w:trPr>
        <w:tc>
          <w:tcPr>
            <w:tcW w:w="14459" w:type="dxa"/>
          </w:tcPr>
          <w:p w14:paraId="45C3F83F" w14:textId="623D5F2E" w:rsidR="005E3667" w:rsidRPr="009B145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0A175099" w14:textId="7D4C2D29" w:rsidR="005E3667" w:rsidRPr="009B1457" w:rsidRDefault="009A7717" w:rsidP="00DA0092">
            <w:pPr>
              <w:spacing w:line="276" w:lineRule="auto"/>
              <w:rPr>
                <w:rFonts w:ascii="Arial" w:hAnsi="Arial" w:cs="Arial"/>
                <w:sz w:val="24"/>
                <w:szCs w:val="24"/>
              </w:rPr>
            </w:pPr>
            <w:r>
              <w:rPr>
                <w:rFonts w:ascii="Arial" w:hAnsi="Arial" w:cs="Arial"/>
                <w:sz w:val="24"/>
                <w:szCs w:val="24"/>
              </w:rPr>
              <w:t xml:space="preserve">Communications will be required to inform and support staff and people and their family members / carers, including </w:t>
            </w:r>
            <w:proofErr w:type="gramStart"/>
            <w:r>
              <w:rPr>
                <w:rFonts w:ascii="Arial" w:hAnsi="Arial" w:cs="Arial"/>
                <w:sz w:val="24"/>
                <w:szCs w:val="24"/>
              </w:rPr>
              <w:t>sign-posting</w:t>
            </w:r>
            <w:proofErr w:type="gramEnd"/>
            <w:r>
              <w:rPr>
                <w:rFonts w:ascii="Arial" w:hAnsi="Arial" w:cs="Arial"/>
                <w:sz w:val="24"/>
                <w:szCs w:val="24"/>
              </w:rPr>
              <w:t xml:space="preserve"> to alternative provision.</w:t>
            </w:r>
          </w:p>
          <w:p w14:paraId="3B7BAA8A" w14:textId="77777777" w:rsidR="005E3667" w:rsidRPr="009B1457" w:rsidRDefault="005E3667" w:rsidP="00DA0092">
            <w:pPr>
              <w:spacing w:line="276" w:lineRule="auto"/>
              <w:rPr>
                <w:rFonts w:ascii="Arial" w:hAnsi="Arial" w:cs="Arial"/>
                <w:sz w:val="24"/>
                <w:szCs w:val="24"/>
              </w:rPr>
            </w:pPr>
          </w:p>
        </w:tc>
        <w:tc>
          <w:tcPr>
            <w:tcW w:w="1281" w:type="dxa"/>
            <w:vAlign w:val="center"/>
          </w:tcPr>
          <w:p w14:paraId="124A4960" w14:textId="24107384" w:rsidR="005E3667" w:rsidRPr="00DE1D7C" w:rsidRDefault="009A7717"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Default="0090588F" w:rsidP="00DA0092">
      <w:pPr>
        <w:spacing w:after="0" w:line="276" w:lineRule="auto"/>
        <w:rPr>
          <w:rFonts w:ascii="Arial" w:hAnsi="Arial" w:cs="Arial"/>
        </w:rPr>
      </w:pPr>
    </w:p>
    <w:p w14:paraId="05F40261" w14:textId="77777777" w:rsidR="00D11F60" w:rsidRPr="009B1457" w:rsidRDefault="00D11F60"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7EE27559" w14:textId="19D316C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14:paraId="50BCCAB9" w14:textId="77777777" w:rsidR="005E3667" w:rsidRPr="009B1457" w:rsidRDefault="005E3667" w:rsidP="009B1457">
            <w:pPr>
              <w:spacing w:line="276" w:lineRule="auto"/>
              <w:rPr>
                <w:rFonts w:ascii="Arial" w:hAnsi="Arial" w:cs="Arial"/>
                <w:sz w:val="16"/>
                <w:szCs w:val="16"/>
              </w:rPr>
            </w:pPr>
          </w:p>
        </w:tc>
        <w:tc>
          <w:tcPr>
            <w:tcW w:w="1276" w:type="dxa"/>
            <w:vAlign w:val="center"/>
          </w:tcPr>
          <w:p w14:paraId="75B9EA8E" w14:textId="516320DD" w:rsidR="005E3667" w:rsidRPr="00BD7B57" w:rsidRDefault="00D11F60" w:rsidP="00DE1D7C">
            <w:pPr>
              <w:spacing w:line="276" w:lineRule="auto"/>
              <w:jc w:val="center"/>
              <w:rPr>
                <w:rFonts w:ascii="Arial" w:hAnsi="Arial" w:cs="Arial"/>
                <w:b/>
                <w:bCs/>
                <w:sz w:val="24"/>
                <w:szCs w:val="24"/>
              </w:rPr>
            </w:pPr>
            <w:r w:rsidRPr="00BD7B57">
              <w:rPr>
                <w:rFonts w:ascii="Arial" w:hAnsi="Arial" w:cs="Arial"/>
                <w:b/>
                <w:bCs/>
                <w:sz w:val="24"/>
                <w:szCs w:val="24"/>
              </w:rPr>
              <w:t>No</w:t>
            </w:r>
          </w:p>
        </w:tc>
      </w:tr>
    </w:tbl>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lastRenderedPageBreak/>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702"/>
        <w:gridCol w:w="10799"/>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104A0E" w:rsidRPr="009B1457" w14:paraId="2547FE2E" w14:textId="77777777" w:rsidTr="006018E3">
        <w:trPr>
          <w:trHeight w:val="907"/>
        </w:trPr>
        <w:tc>
          <w:tcPr>
            <w:tcW w:w="4820" w:type="dxa"/>
            <w:vAlign w:val="center"/>
          </w:tcPr>
          <w:p w14:paraId="48FE897F" w14:textId="2A8954BC" w:rsidR="00104A0E" w:rsidRPr="009B1457" w:rsidRDefault="00104A0E" w:rsidP="00104A0E">
            <w:pPr>
              <w:spacing w:line="276" w:lineRule="auto"/>
              <w:rPr>
                <w:rFonts w:ascii="Arial" w:hAnsi="Arial" w:cs="Arial"/>
                <w:sz w:val="24"/>
                <w:szCs w:val="24"/>
              </w:rPr>
            </w:pPr>
            <w:r w:rsidRPr="009B1457">
              <w:rPr>
                <w:rFonts w:ascii="Arial" w:hAnsi="Arial" w:cs="Arial"/>
                <w:sz w:val="24"/>
                <w:szCs w:val="24"/>
              </w:rPr>
              <w:t xml:space="preserve">Research and </w:t>
            </w:r>
            <w:r>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4ABD9654" w14:textId="11F05079" w:rsidR="00104A0E" w:rsidRPr="00455402" w:rsidRDefault="00104A0E" w:rsidP="006018E3">
            <w:pPr>
              <w:pStyle w:val="ListParagraph"/>
              <w:numPr>
                <w:ilvl w:val="0"/>
                <w:numId w:val="36"/>
              </w:numPr>
              <w:ind w:left="340" w:hanging="340"/>
              <w:rPr>
                <w:rFonts w:ascii="Arial" w:eastAsia="Arial" w:hAnsi="Arial" w:cs="Arial"/>
                <w:sz w:val="24"/>
                <w:szCs w:val="24"/>
              </w:rPr>
            </w:pPr>
            <w:r w:rsidRPr="00BD7B57">
              <w:rPr>
                <w:rFonts w:ascii="Arial" w:eastAsia="Arial" w:hAnsi="Arial" w:cs="Arial"/>
                <w:sz w:val="24"/>
                <w:szCs w:val="24"/>
              </w:rPr>
              <w:t>NICE Guideline NG97 (2018) - Dementia: assessment, management and support for people living with dementia and their carers</w:t>
            </w:r>
            <w:r w:rsidR="00BD7B57">
              <w:rPr>
                <w:rFonts w:ascii="Arial" w:eastAsia="Arial" w:hAnsi="Arial" w:cs="Arial"/>
                <w:sz w:val="24"/>
                <w:szCs w:val="24"/>
              </w:rPr>
              <w:t xml:space="preserve"> (</w:t>
            </w:r>
            <w:hyperlink r:id="rId14" w:history="1">
              <w:r w:rsidR="00BD7B57" w:rsidRPr="00595D65">
                <w:rPr>
                  <w:rStyle w:val="Hyperlink"/>
                  <w:rFonts w:ascii="Arial" w:eastAsia="Arial" w:hAnsi="Arial" w:cs="Arial"/>
                  <w:sz w:val="24"/>
                  <w:szCs w:val="24"/>
                </w:rPr>
                <w:t>https://www.nice.org.uk/guidance/ng97/chapter/Recommendations</w:t>
              </w:r>
            </w:hyperlink>
            <w:r w:rsidR="00BD7B57">
              <w:rPr>
                <w:rFonts w:ascii="Arial" w:eastAsia="Arial" w:hAnsi="Arial" w:cs="Arial"/>
                <w:sz w:val="24"/>
                <w:szCs w:val="24"/>
              </w:rPr>
              <w:t xml:space="preserve">) </w:t>
            </w:r>
            <w:r w:rsidRPr="00BD7B57">
              <w:rPr>
                <w:rFonts w:ascii="Arial" w:eastAsia="Arial" w:hAnsi="Arial" w:cs="Arial"/>
                <w:sz w:val="24"/>
                <w:szCs w:val="24"/>
              </w:rPr>
              <w:t>.</w:t>
            </w:r>
            <w:r w:rsidRPr="00455402">
              <w:rPr>
                <w:rFonts w:ascii="Arial" w:eastAsia="Arial" w:hAnsi="Arial" w:cs="Arial"/>
                <w:i/>
                <w:iCs/>
                <w:sz w:val="24"/>
                <w:szCs w:val="24"/>
              </w:rPr>
              <w:t xml:space="preserve"> </w:t>
            </w:r>
            <w:r w:rsidRPr="00455402">
              <w:rPr>
                <w:rFonts w:ascii="Arial" w:eastAsia="Arial" w:hAnsi="Arial" w:cs="Arial"/>
                <w:sz w:val="24"/>
                <w:szCs w:val="24"/>
              </w:rPr>
              <w:t xml:space="preserve"> </w:t>
            </w:r>
          </w:p>
          <w:p w14:paraId="663CFA44" w14:textId="77777777" w:rsidR="00104A0E" w:rsidRPr="00455402" w:rsidRDefault="00104A0E" w:rsidP="006018E3">
            <w:pPr>
              <w:pStyle w:val="ListParagraph"/>
              <w:ind w:left="340"/>
              <w:rPr>
                <w:rFonts w:ascii="Arial" w:eastAsia="Arial" w:hAnsi="Arial" w:cs="Arial"/>
                <w:sz w:val="24"/>
                <w:szCs w:val="24"/>
              </w:rPr>
            </w:pPr>
            <w:r w:rsidRPr="00455402">
              <w:rPr>
                <w:rFonts w:ascii="Arial" w:eastAsia="Arial" w:hAnsi="Arial" w:cs="Arial"/>
                <w:sz w:val="24"/>
                <w:szCs w:val="24"/>
              </w:rPr>
              <w:t>The service fits the recommendations under “1.4 Interventions to promote cognition, independence and wellbeing”:</w:t>
            </w:r>
          </w:p>
          <w:p w14:paraId="4C59F62B" w14:textId="3BAD4DFA" w:rsidR="00104A0E" w:rsidRPr="00455402" w:rsidRDefault="00104A0E" w:rsidP="006018E3">
            <w:pPr>
              <w:pStyle w:val="ListParagraph"/>
              <w:ind w:left="340"/>
              <w:rPr>
                <w:rFonts w:ascii="Arial" w:eastAsia="Arial" w:hAnsi="Arial" w:cs="Arial"/>
                <w:sz w:val="24"/>
                <w:szCs w:val="24"/>
              </w:rPr>
            </w:pPr>
            <w:r w:rsidRPr="00455402">
              <w:rPr>
                <w:rFonts w:ascii="Arial" w:eastAsia="Arial" w:hAnsi="Arial" w:cs="Arial"/>
                <w:sz w:val="24"/>
                <w:szCs w:val="24"/>
              </w:rPr>
              <w:t xml:space="preserve">1.4.1 Offer a range of activities to promote </w:t>
            </w:r>
            <w:r w:rsidR="00BD7B57">
              <w:rPr>
                <w:rFonts w:ascii="Arial" w:eastAsia="Arial" w:hAnsi="Arial" w:cs="Arial"/>
                <w:sz w:val="24"/>
                <w:szCs w:val="24"/>
              </w:rPr>
              <w:t>well-being</w:t>
            </w:r>
            <w:r w:rsidRPr="00455402">
              <w:rPr>
                <w:rFonts w:ascii="Arial" w:eastAsia="Arial" w:hAnsi="Arial" w:cs="Arial"/>
                <w:sz w:val="24"/>
                <w:szCs w:val="24"/>
              </w:rPr>
              <w:t xml:space="preserve"> that are tailored to the person's preferences.</w:t>
            </w:r>
          </w:p>
          <w:p w14:paraId="3245A5F1" w14:textId="77777777" w:rsidR="00104A0E" w:rsidRPr="00455402" w:rsidRDefault="00104A0E" w:rsidP="006018E3">
            <w:pPr>
              <w:pStyle w:val="ListParagraph"/>
              <w:ind w:left="340"/>
              <w:rPr>
                <w:rFonts w:ascii="Arial" w:eastAsia="Arial" w:hAnsi="Arial" w:cs="Arial"/>
                <w:sz w:val="24"/>
                <w:szCs w:val="24"/>
              </w:rPr>
            </w:pPr>
            <w:r w:rsidRPr="00455402">
              <w:rPr>
                <w:rFonts w:ascii="Arial" w:eastAsia="Arial" w:hAnsi="Arial" w:cs="Arial"/>
                <w:sz w:val="24"/>
                <w:szCs w:val="24"/>
              </w:rPr>
              <w:t>1.4.2 Offer group cognitive stimulation therapy to people living with mild to moderate dementia.</w:t>
            </w:r>
          </w:p>
          <w:p w14:paraId="34FBCB9E" w14:textId="77777777" w:rsidR="00104A0E" w:rsidRPr="00455402" w:rsidRDefault="00104A0E" w:rsidP="006018E3">
            <w:pPr>
              <w:pStyle w:val="ListParagraph"/>
              <w:ind w:left="340"/>
              <w:rPr>
                <w:rFonts w:ascii="Arial" w:eastAsia="Arial" w:hAnsi="Arial" w:cs="Arial"/>
                <w:sz w:val="24"/>
                <w:szCs w:val="24"/>
              </w:rPr>
            </w:pPr>
            <w:r w:rsidRPr="00455402">
              <w:rPr>
                <w:rFonts w:ascii="Arial" w:eastAsia="Arial" w:hAnsi="Arial" w:cs="Arial"/>
                <w:sz w:val="24"/>
                <w:szCs w:val="24"/>
              </w:rPr>
              <w:t>1.4.3 Consider group reminiscence therapy for people living with mild to moderate dementia.</w:t>
            </w:r>
          </w:p>
          <w:p w14:paraId="3ABF47A9" w14:textId="77777777" w:rsidR="00104A0E" w:rsidRPr="00455402" w:rsidRDefault="00104A0E" w:rsidP="006018E3">
            <w:pPr>
              <w:pStyle w:val="ListParagraph"/>
              <w:numPr>
                <w:ilvl w:val="0"/>
                <w:numId w:val="36"/>
              </w:numPr>
              <w:ind w:left="340" w:hanging="340"/>
              <w:rPr>
                <w:rFonts w:ascii="Arial" w:eastAsia="Arial" w:hAnsi="Arial" w:cs="Arial"/>
                <w:sz w:val="24"/>
                <w:szCs w:val="24"/>
              </w:rPr>
            </w:pPr>
            <w:r w:rsidRPr="00455402">
              <w:rPr>
                <w:rFonts w:ascii="Arial" w:eastAsia="Arial" w:hAnsi="Arial" w:cs="Arial"/>
                <w:sz w:val="24"/>
                <w:szCs w:val="24"/>
              </w:rPr>
              <w:t>Leeds Health and Care Plan.</w:t>
            </w:r>
          </w:p>
          <w:p w14:paraId="572D0160" w14:textId="77777777" w:rsidR="00104A0E" w:rsidRPr="00455402" w:rsidRDefault="00104A0E" w:rsidP="006018E3">
            <w:pPr>
              <w:pStyle w:val="ListParagraph"/>
              <w:numPr>
                <w:ilvl w:val="1"/>
                <w:numId w:val="36"/>
              </w:numPr>
              <w:rPr>
                <w:rFonts w:ascii="Arial" w:eastAsia="Arial" w:hAnsi="Arial" w:cs="Arial"/>
                <w:sz w:val="24"/>
                <w:szCs w:val="24"/>
              </w:rPr>
            </w:pPr>
            <w:r w:rsidRPr="00455402">
              <w:rPr>
                <w:rFonts w:ascii="Arial" w:eastAsia="Arial" w:hAnsi="Arial" w:cs="Arial"/>
                <w:sz w:val="24"/>
                <w:szCs w:val="24"/>
              </w:rPr>
              <w:t>Link to Frailty outcomes described above at B. - ICB Strategy and Programmes.</w:t>
            </w:r>
          </w:p>
          <w:p w14:paraId="749A97B0" w14:textId="45D74761" w:rsidR="00104A0E" w:rsidRPr="00455402" w:rsidRDefault="00104A0E" w:rsidP="006018E3">
            <w:pPr>
              <w:pStyle w:val="ListParagraph"/>
              <w:numPr>
                <w:ilvl w:val="0"/>
                <w:numId w:val="36"/>
              </w:numPr>
              <w:ind w:left="340" w:hanging="340"/>
              <w:rPr>
                <w:rFonts w:ascii="Arial" w:eastAsia="Arial" w:hAnsi="Arial" w:cs="Arial"/>
                <w:i/>
                <w:iCs/>
                <w:sz w:val="24"/>
                <w:szCs w:val="24"/>
              </w:rPr>
            </w:pPr>
            <w:r w:rsidRPr="00BD7B57">
              <w:rPr>
                <w:rFonts w:ascii="Arial" w:eastAsia="Arial" w:hAnsi="Arial" w:cs="Arial"/>
                <w:sz w:val="24"/>
                <w:szCs w:val="24"/>
              </w:rPr>
              <w:t xml:space="preserve">Living With dementia In Leeds – </w:t>
            </w:r>
            <w:r w:rsidR="00BD7B57">
              <w:rPr>
                <w:rFonts w:ascii="Arial" w:eastAsia="Arial" w:hAnsi="Arial" w:cs="Arial"/>
                <w:sz w:val="24"/>
                <w:szCs w:val="24"/>
              </w:rPr>
              <w:t>O</w:t>
            </w:r>
            <w:r w:rsidRPr="00BD7B57">
              <w:rPr>
                <w:rFonts w:ascii="Arial" w:eastAsia="Arial" w:hAnsi="Arial" w:cs="Arial"/>
                <w:sz w:val="24"/>
                <w:szCs w:val="24"/>
              </w:rPr>
              <w:t>ur strategy 2020</w:t>
            </w:r>
            <w:r w:rsidR="00BD7B57">
              <w:rPr>
                <w:rFonts w:ascii="Arial" w:eastAsia="Arial" w:hAnsi="Arial" w:cs="Arial"/>
                <w:sz w:val="24"/>
                <w:szCs w:val="24"/>
              </w:rPr>
              <w:t xml:space="preserve"> </w:t>
            </w:r>
            <w:r w:rsidRPr="00BD7B57">
              <w:rPr>
                <w:rFonts w:ascii="Arial" w:eastAsia="Arial" w:hAnsi="Arial" w:cs="Arial"/>
                <w:sz w:val="24"/>
                <w:szCs w:val="24"/>
              </w:rPr>
              <w:t>-</w:t>
            </w:r>
            <w:r w:rsidR="00BD7B57">
              <w:rPr>
                <w:rFonts w:ascii="Arial" w:eastAsia="Arial" w:hAnsi="Arial" w:cs="Arial"/>
                <w:sz w:val="24"/>
                <w:szCs w:val="24"/>
              </w:rPr>
              <w:t xml:space="preserve"> 20</w:t>
            </w:r>
            <w:r w:rsidRPr="00BD7B57">
              <w:rPr>
                <w:rFonts w:ascii="Arial" w:eastAsia="Arial" w:hAnsi="Arial" w:cs="Arial"/>
                <w:sz w:val="24"/>
                <w:szCs w:val="24"/>
              </w:rPr>
              <w:t>25</w:t>
            </w:r>
            <w:r w:rsidR="00BD7B57">
              <w:rPr>
                <w:rFonts w:ascii="Arial" w:eastAsia="Arial" w:hAnsi="Arial" w:cs="Arial"/>
                <w:sz w:val="24"/>
                <w:szCs w:val="24"/>
              </w:rPr>
              <w:t xml:space="preserve"> (</w:t>
            </w:r>
            <w:hyperlink r:id="rId15" w:history="1">
              <w:r w:rsidR="00BD7B57" w:rsidRPr="00595D65">
                <w:rPr>
                  <w:rStyle w:val="Hyperlink"/>
                  <w:rFonts w:ascii="Arial" w:eastAsia="Arial" w:hAnsi="Arial" w:cs="Arial"/>
                  <w:sz w:val="24"/>
                  <w:szCs w:val="24"/>
                </w:rPr>
                <w:t>https://www.leeds.gov.uk/Pages/Dementia-strategy.aspx</w:t>
              </w:r>
            </w:hyperlink>
            <w:r w:rsidR="00BD7B57">
              <w:rPr>
                <w:rFonts w:ascii="Arial" w:eastAsia="Arial" w:hAnsi="Arial" w:cs="Arial"/>
                <w:sz w:val="24"/>
                <w:szCs w:val="24"/>
              </w:rPr>
              <w:t>)</w:t>
            </w:r>
          </w:p>
          <w:p w14:paraId="69BA36A4" w14:textId="77777777" w:rsidR="00104A0E" w:rsidRPr="00455402" w:rsidRDefault="00104A0E" w:rsidP="006018E3">
            <w:pPr>
              <w:pStyle w:val="ListParagraph"/>
              <w:numPr>
                <w:ilvl w:val="1"/>
                <w:numId w:val="36"/>
              </w:numPr>
              <w:rPr>
                <w:rFonts w:ascii="Arial" w:eastAsia="Arial" w:hAnsi="Arial" w:cs="Arial"/>
                <w:sz w:val="24"/>
                <w:szCs w:val="24"/>
              </w:rPr>
            </w:pPr>
            <w:r w:rsidRPr="00455402">
              <w:rPr>
                <w:rFonts w:ascii="Arial" w:eastAsia="Arial" w:hAnsi="Arial" w:cs="Arial"/>
                <w:sz w:val="24"/>
                <w:szCs w:val="24"/>
              </w:rPr>
              <w:t>Outcome 3: People will be connected to support, not slip through the net. They will be less likely to reach crisis point before asking for help.</w:t>
            </w:r>
          </w:p>
          <w:p w14:paraId="27CF2D96" w14:textId="30DC19A1" w:rsidR="00104A0E" w:rsidRPr="00455402" w:rsidRDefault="00104A0E" w:rsidP="006018E3">
            <w:pPr>
              <w:pStyle w:val="ListParagraph"/>
              <w:numPr>
                <w:ilvl w:val="1"/>
                <w:numId w:val="36"/>
              </w:numPr>
              <w:rPr>
                <w:rFonts w:ascii="Arial" w:eastAsia="Arial" w:hAnsi="Arial" w:cs="Arial"/>
                <w:sz w:val="24"/>
                <w:szCs w:val="24"/>
              </w:rPr>
            </w:pPr>
            <w:r w:rsidRPr="00455402">
              <w:rPr>
                <w:rFonts w:ascii="Arial" w:eastAsia="Arial" w:hAnsi="Arial" w:cs="Arial"/>
                <w:sz w:val="24"/>
                <w:szCs w:val="24"/>
              </w:rPr>
              <w:t>‘Building Block’ 2 – Timely diagnosis and support references the Circles of Support approach, and Cognitive Stimulation Therapy</w:t>
            </w:r>
            <w:r w:rsidR="00BD7B57">
              <w:rPr>
                <w:rFonts w:ascii="Arial" w:eastAsia="Arial" w:hAnsi="Arial" w:cs="Arial"/>
                <w:sz w:val="24"/>
                <w:szCs w:val="24"/>
              </w:rPr>
              <w:t xml:space="preserve"> (CST)</w:t>
            </w:r>
          </w:p>
          <w:p w14:paraId="67EDB50F" w14:textId="06D010E8" w:rsidR="00104A0E" w:rsidRPr="00455402" w:rsidRDefault="00104A0E" w:rsidP="006018E3">
            <w:pPr>
              <w:spacing w:line="276" w:lineRule="auto"/>
              <w:rPr>
                <w:rFonts w:ascii="Arial" w:hAnsi="Arial" w:cs="Arial"/>
                <w:sz w:val="24"/>
                <w:szCs w:val="24"/>
              </w:rPr>
            </w:pPr>
            <w:r w:rsidRPr="00455402">
              <w:rPr>
                <w:rFonts w:ascii="Arial" w:eastAsia="Arial" w:hAnsi="Arial" w:cs="Arial"/>
                <w:sz w:val="24"/>
                <w:szCs w:val="24"/>
              </w:rPr>
              <w:t>Priority 2 – Demographics, diversity</w:t>
            </w:r>
            <w:r w:rsidR="00BD7B57">
              <w:rPr>
                <w:rFonts w:ascii="Arial" w:eastAsia="Arial" w:hAnsi="Arial" w:cs="Arial"/>
                <w:sz w:val="24"/>
                <w:szCs w:val="24"/>
              </w:rPr>
              <w:t>,</w:t>
            </w:r>
            <w:r w:rsidRPr="00455402">
              <w:rPr>
                <w:rFonts w:ascii="Arial" w:eastAsia="Arial" w:hAnsi="Arial" w:cs="Arial"/>
                <w:sz w:val="24"/>
                <w:szCs w:val="24"/>
              </w:rPr>
              <w:t xml:space="preserve"> and emerging needs: includes “meet demand by investing in capacity for diagnosis and community support.</w:t>
            </w:r>
          </w:p>
        </w:tc>
      </w:tr>
      <w:tr w:rsidR="00104A0E" w:rsidRPr="009B1457" w14:paraId="41E6602C" w14:textId="77777777" w:rsidTr="006018E3">
        <w:trPr>
          <w:trHeight w:val="907"/>
        </w:trPr>
        <w:tc>
          <w:tcPr>
            <w:tcW w:w="4820" w:type="dxa"/>
            <w:vAlign w:val="center"/>
          </w:tcPr>
          <w:p w14:paraId="55EEFC9B" w14:textId="77777777" w:rsidR="00104A0E" w:rsidRPr="009B1457" w:rsidRDefault="00104A0E" w:rsidP="00104A0E">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4C5DB49A" w14:textId="202D71D9" w:rsidR="00104A0E" w:rsidRPr="00455402" w:rsidRDefault="00104A0E" w:rsidP="006018E3">
            <w:pPr>
              <w:spacing w:line="276" w:lineRule="auto"/>
              <w:rPr>
                <w:rFonts w:ascii="Arial" w:hAnsi="Arial" w:cs="Arial"/>
                <w:sz w:val="24"/>
                <w:szCs w:val="24"/>
              </w:rPr>
            </w:pPr>
            <w:proofErr w:type="spellStart"/>
            <w:r w:rsidRPr="00455402">
              <w:rPr>
                <w:rFonts w:ascii="Arial" w:eastAsia="Arial" w:hAnsi="Arial" w:cs="Arial"/>
                <w:sz w:val="24"/>
                <w:szCs w:val="24"/>
              </w:rPr>
              <w:t>MAECare’s</w:t>
            </w:r>
            <w:proofErr w:type="spellEnd"/>
            <w:r w:rsidRPr="00455402">
              <w:rPr>
                <w:rFonts w:ascii="Arial" w:eastAsia="Arial" w:hAnsi="Arial" w:cs="Arial"/>
                <w:sz w:val="24"/>
                <w:szCs w:val="24"/>
              </w:rPr>
              <w:t xml:space="preserve"> quarterly monitoring provides a great deal of detail regarding people supported; attendance at the different groups; people new to the service and leaving the service, and reasons for leaving; demographic details and health needs of people using the service, safeguarding, </w:t>
            </w:r>
            <w:r w:rsidR="00455402" w:rsidRPr="00455402">
              <w:rPr>
                <w:rFonts w:ascii="Arial" w:eastAsia="Arial" w:hAnsi="Arial" w:cs="Arial"/>
                <w:sz w:val="24"/>
                <w:szCs w:val="24"/>
              </w:rPr>
              <w:t>successes,</w:t>
            </w:r>
            <w:r w:rsidRPr="00455402">
              <w:rPr>
                <w:rFonts w:ascii="Arial" w:eastAsia="Arial" w:hAnsi="Arial" w:cs="Arial"/>
                <w:sz w:val="24"/>
                <w:szCs w:val="24"/>
              </w:rPr>
              <w:t xml:space="preserve"> and challenges, and ‘case studies.  </w:t>
            </w:r>
          </w:p>
        </w:tc>
      </w:tr>
      <w:tr w:rsidR="00104A0E" w:rsidRPr="009B1457" w14:paraId="5D790375" w14:textId="77777777" w:rsidTr="006018E3">
        <w:trPr>
          <w:trHeight w:val="907"/>
        </w:trPr>
        <w:tc>
          <w:tcPr>
            <w:tcW w:w="4820" w:type="dxa"/>
            <w:vAlign w:val="center"/>
          </w:tcPr>
          <w:p w14:paraId="3E0444DC" w14:textId="77777777" w:rsidR="00104A0E" w:rsidRPr="009B1457" w:rsidRDefault="00104A0E" w:rsidP="00104A0E">
            <w:pPr>
              <w:spacing w:line="276" w:lineRule="auto"/>
              <w:rPr>
                <w:rFonts w:ascii="Arial" w:hAnsi="Arial" w:cs="Arial"/>
                <w:sz w:val="24"/>
                <w:szCs w:val="24"/>
              </w:rPr>
            </w:pPr>
            <w:r w:rsidRPr="009B1457">
              <w:rPr>
                <w:rFonts w:ascii="Arial" w:hAnsi="Arial" w:cs="Arial"/>
                <w:sz w:val="24"/>
                <w:szCs w:val="24"/>
              </w:rPr>
              <w:t>Consultation / engagement</w:t>
            </w:r>
          </w:p>
        </w:tc>
        <w:tc>
          <w:tcPr>
            <w:tcW w:w="10915" w:type="dxa"/>
            <w:vAlign w:val="center"/>
          </w:tcPr>
          <w:p w14:paraId="44D293B3" w14:textId="6A3CC148" w:rsidR="00104A0E" w:rsidRPr="00455402" w:rsidRDefault="00104A0E" w:rsidP="006018E3">
            <w:pPr>
              <w:spacing w:line="276" w:lineRule="auto"/>
              <w:rPr>
                <w:rFonts w:ascii="Arial" w:hAnsi="Arial" w:cs="Arial"/>
                <w:sz w:val="24"/>
                <w:szCs w:val="24"/>
              </w:rPr>
            </w:pPr>
            <w:r w:rsidRPr="00455402">
              <w:rPr>
                <w:rFonts w:ascii="Arial" w:eastAsia="Arial" w:hAnsi="Arial" w:cs="Arial"/>
                <w:sz w:val="24"/>
                <w:szCs w:val="24"/>
              </w:rPr>
              <w:t xml:space="preserve">As described at 4. above, there has been a series of visits, </w:t>
            </w:r>
            <w:r w:rsidR="00455402" w:rsidRPr="00455402">
              <w:rPr>
                <w:rFonts w:ascii="Arial" w:eastAsia="Arial" w:hAnsi="Arial" w:cs="Arial"/>
                <w:sz w:val="24"/>
                <w:szCs w:val="24"/>
              </w:rPr>
              <w:t>meetings,</w:t>
            </w:r>
            <w:r w:rsidRPr="00455402">
              <w:rPr>
                <w:rFonts w:ascii="Arial" w:eastAsia="Arial" w:hAnsi="Arial" w:cs="Arial"/>
                <w:sz w:val="24"/>
                <w:szCs w:val="24"/>
              </w:rPr>
              <w:t xml:space="preserve"> and correspondence. Appendices </w:t>
            </w:r>
            <w:hyperlink w:anchor="_APPENDIX_C" w:history="1">
              <w:r w:rsidR="006018E3" w:rsidRPr="006018E3">
                <w:rPr>
                  <w:rStyle w:val="Hyperlink"/>
                  <w:rFonts w:ascii="Arial" w:eastAsia="Arial" w:hAnsi="Arial" w:cs="Arial"/>
                  <w:sz w:val="24"/>
                  <w:szCs w:val="24"/>
                </w:rPr>
                <w:t>C</w:t>
              </w:r>
            </w:hyperlink>
            <w:r w:rsidRPr="00455402">
              <w:rPr>
                <w:rFonts w:ascii="Arial" w:eastAsia="Arial" w:hAnsi="Arial" w:cs="Arial"/>
                <w:sz w:val="24"/>
                <w:szCs w:val="24"/>
              </w:rPr>
              <w:t>,</w:t>
            </w:r>
            <w:r w:rsidR="006018E3">
              <w:rPr>
                <w:rFonts w:ascii="Arial" w:eastAsia="Arial" w:hAnsi="Arial" w:cs="Arial"/>
                <w:sz w:val="24"/>
                <w:szCs w:val="24"/>
              </w:rPr>
              <w:t xml:space="preserve"> </w:t>
            </w:r>
            <w:hyperlink w:anchor="_APPENDIX_D:" w:history="1">
              <w:r w:rsidR="006018E3" w:rsidRPr="006018E3">
                <w:rPr>
                  <w:rStyle w:val="Hyperlink"/>
                  <w:rFonts w:ascii="Arial" w:eastAsia="Arial" w:hAnsi="Arial" w:cs="Arial"/>
                  <w:sz w:val="24"/>
                  <w:szCs w:val="24"/>
                </w:rPr>
                <w:t>D</w:t>
              </w:r>
            </w:hyperlink>
            <w:r w:rsidRPr="00455402">
              <w:rPr>
                <w:rFonts w:ascii="Arial" w:eastAsia="Arial" w:hAnsi="Arial" w:cs="Arial"/>
                <w:sz w:val="24"/>
                <w:szCs w:val="24"/>
              </w:rPr>
              <w:t xml:space="preserve"> and </w:t>
            </w:r>
            <w:hyperlink w:anchor="_APPENDIX_E" w:history="1">
              <w:r w:rsidR="006018E3" w:rsidRPr="006018E3">
                <w:rPr>
                  <w:rStyle w:val="Hyperlink"/>
                  <w:rFonts w:ascii="Arial" w:eastAsia="Arial" w:hAnsi="Arial" w:cs="Arial"/>
                  <w:sz w:val="24"/>
                  <w:szCs w:val="24"/>
                </w:rPr>
                <w:t>E</w:t>
              </w:r>
            </w:hyperlink>
            <w:r w:rsidRPr="00455402">
              <w:rPr>
                <w:rFonts w:ascii="Arial" w:eastAsia="Arial" w:hAnsi="Arial" w:cs="Arial"/>
                <w:sz w:val="24"/>
                <w:szCs w:val="24"/>
              </w:rPr>
              <w:t xml:space="preserve"> provide summary plus detail.</w:t>
            </w:r>
          </w:p>
        </w:tc>
      </w:tr>
      <w:tr w:rsidR="00104A0E" w:rsidRPr="009B1457" w14:paraId="36C17288" w14:textId="77777777" w:rsidTr="006018E3">
        <w:trPr>
          <w:trHeight w:val="907"/>
        </w:trPr>
        <w:tc>
          <w:tcPr>
            <w:tcW w:w="4820" w:type="dxa"/>
            <w:vAlign w:val="center"/>
          </w:tcPr>
          <w:p w14:paraId="068679A5" w14:textId="72344703" w:rsidR="00104A0E" w:rsidRPr="009B1457" w:rsidRDefault="00104A0E" w:rsidP="00104A0E">
            <w:pPr>
              <w:spacing w:line="276" w:lineRule="auto"/>
              <w:rPr>
                <w:rFonts w:ascii="Arial" w:hAnsi="Arial" w:cs="Arial"/>
                <w:sz w:val="24"/>
                <w:szCs w:val="24"/>
              </w:rPr>
            </w:pPr>
            <w:r w:rsidRPr="009B1457">
              <w:rPr>
                <w:rFonts w:ascii="Arial" w:hAnsi="Arial" w:cs="Arial"/>
                <w:sz w:val="24"/>
                <w:szCs w:val="24"/>
              </w:rPr>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lastRenderedPageBreak/>
              <w:t>c</w:t>
            </w:r>
            <w:r w:rsidRPr="009B1457">
              <w:rPr>
                <w:rFonts w:ascii="Arial" w:hAnsi="Arial" w:cs="Arial"/>
                <w:sz w:val="24"/>
                <w:szCs w:val="24"/>
              </w:rPr>
              <w:t>ompliments, PALS, National and Local Surveys, Friends and Family Test, consultation outcomes)</w:t>
            </w:r>
          </w:p>
        </w:tc>
        <w:tc>
          <w:tcPr>
            <w:tcW w:w="10915" w:type="dxa"/>
            <w:vAlign w:val="center"/>
          </w:tcPr>
          <w:p w14:paraId="6FF5761F" w14:textId="67544E50" w:rsidR="00104A0E" w:rsidRPr="00455402" w:rsidRDefault="00104A0E" w:rsidP="006018E3">
            <w:pPr>
              <w:spacing w:line="276" w:lineRule="auto"/>
              <w:rPr>
                <w:rFonts w:ascii="Arial" w:hAnsi="Arial" w:cs="Arial"/>
                <w:sz w:val="24"/>
                <w:szCs w:val="24"/>
              </w:rPr>
            </w:pPr>
            <w:r w:rsidRPr="00455402">
              <w:rPr>
                <w:rFonts w:ascii="Arial" w:eastAsia="Arial" w:hAnsi="Arial" w:cs="Arial"/>
                <w:sz w:val="24"/>
                <w:szCs w:val="24"/>
              </w:rPr>
              <w:lastRenderedPageBreak/>
              <w:t>No information from these sources, which are mainly relevant to NHS providers.</w:t>
            </w:r>
          </w:p>
        </w:tc>
      </w:tr>
      <w:tr w:rsidR="00104A0E" w:rsidRPr="009B1457" w14:paraId="0AA660FE" w14:textId="77777777" w:rsidTr="009437A1">
        <w:trPr>
          <w:trHeight w:val="907"/>
        </w:trPr>
        <w:tc>
          <w:tcPr>
            <w:tcW w:w="4820" w:type="dxa"/>
            <w:vAlign w:val="center"/>
          </w:tcPr>
          <w:p w14:paraId="36539B35" w14:textId="77777777" w:rsidR="00104A0E" w:rsidRPr="009B1457" w:rsidRDefault="00104A0E" w:rsidP="00104A0E">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tcPr>
          <w:p w14:paraId="284D4867" w14:textId="04E580C7" w:rsidR="00104A0E" w:rsidRPr="00455402" w:rsidRDefault="00104A0E" w:rsidP="00104A0E">
            <w:pPr>
              <w:rPr>
                <w:rFonts w:ascii="Arial" w:eastAsia="Arial" w:hAnsi="Arial" w:cs="Arial"/>
                <w:sz w:val="24"/>
                <w:szCs w:val="24"/>
              </w:rPr>
            </w:pPr>
            <w:r w:rsidRPr="00455402">
              <w:rPr>
                <w:rFonts w:ascii="Arial" w:eastAsia="Arial" w:hAnsi="Arial" w:cs="Arial"/>
                <w:sz w:val="24"/>
                <w:szCs w:val="24"/>
              </w:rPr>
              <w:t xml:space="preserve">The LYPFT older people’s locality team, based at St Marys House, LS7 welcomed the </w:t>
            </w:r>
            <w:r w:rsidR="00833A0B" w:rsidRPr="00455402">
              <w:rPr>
                <w:rFonts w:ascii="Arial" w:eastAsia="Arial" w:hAnsi="Arial" w:cs="Arial"/>
                <w:sz w:val="24"/>
                <w:szCs w:val="24"/>
              </w:rPr>
              <w:t>opening</w:t>
            </w:r>
            <w:r w:rsidRPr="00455402">
              <w:rPr>
                <w:rFonts w:ascii="Arial" w:eastAsia="Arial" w:hAnsi="Arial" w:cs="Arial"/>
                <w:sz w:val="24"/>
                <w:szCs w:val="24"/>
              </w:rPr>
              <w:t xml:space="preserve"> of ‘Active Minds’ Cognitive Stimulation Therapy places to the whole of their area of east and north-east Leeds, and have referred people in. </w:t>
            </w:r>
          </w:p>
          <w:p w14:paraId="37DF5C21" w14:textId="77777777" w:rsidR="00104A0E" w:rsidRPr="00455402" w:rsidRDefault="00104A0E" w:rsidP="00104A0E">
            <w:pPr>
              <w:rPr>
                <w:rFonts w:ascii="Arial" w:eastAsia="Arial" w:hAnsi="Arial" w:cs="Arial"/>
                <w:sz w:val="24"/>
                <w:szCs w:val="24"/>
              </w:rPr>
            </w:pPr>
          </w:p>
          <w:p w14:paraId="407604E3" w14:textId="112F8A76" w:rsidR="00104A0E" w:rsidRPr="00455402" w:rsidRDefault="00104A0E" w:rsidP="00104A0E">
            <w:pPr>
              <w:spacing w:line="276" w:lineRule="auto"/>
              <w:rPr>
                <w:rFonts w:ascii="Arial" w:hAnsi="Arial" w:cs="Arial"/>
                <w:sz w:val="24"/>
                <w:szCs w:val="24"/>
              </w:rPr>
            </w:pPr>
            <w:r w:rsidRPr="00455402">
              <w:rPr>
                <w:rFonts w:ascii="Arial" w:eastAsia="Arial" w:hAnsi="Arial" w:cs="Arial"/>
                <w:sz w:val="24"/>
                <w:szCs w:val="24"/>
              </w:rPr>
              <w:t xml:space="preserve">LYPFT clinical colleagues generally recognise the high importance of community organisations and day activities. The LYPFT Memory Assessment Service pathway has a very limited post-diagnostic offer of </w:t>
            </w:r>
            <w:r w:rsidR="00833A0B">
              <w:rPr>
                <w:rFonts w:ascii="Arial" w:eastAsia="Arial" w:hAnsi="Arial" w:cs="Arial"/>
                <w:sz w:val="24"/>
                <w:szCs w:val="24"/>
              </w:rPr>
              <w:t>one</w:t>
            </w:r>
            <w:r w:rsidRPr="00455402">
              <w:rPr>
                <w:rFonts w:ascii="Arial" w:eastAsia="Arial" w:hAnsi="Arial" w:cs="Arial"/>
                <w:sz w:val="24"/>
                <w:szCs w:val="24"/>
              </w:rPr>
              <w:t xml:space="preserve"> visit from a Memory Nurse, and (when prescribed) stabilisation</w:t>
            </w:r>
            <w:r w:rsidR="00833A0B">
              <w:rPr>
                <w:rFonts w:ascii="Arial" w:eastAsia="Arial" w:hAnsi="Arial" w:cs="Arial"/>
                <w:sz w:val="24"/>
                <w:szCs w:val="24"/>
              </w:rPr>
              <w:t xml:space="preserve"> </w:t>
            </w:r>
            <w:r w:rsidRPr="00455402">
              <w:rPr>
                <w:rFonts w:ascii="Arial" w:eastAsia="Arial" w:hAnsi="Arial" w:cs="Arial"/>
                <w:sz w:val="24"/>
                <w:szCs w:val="24"/>
              </w:rPr>
              <w:t xml:space="preserve">/ titration on </w:t>
            </w:r>
            <w:proofErr w:type="spellStart"/>
            <w:r w:rsidR="00833A0B" w:rsidRPr="00455402">
              <w:rPr>
                <w:rFonts w:ascii="Arial" w:eastAsia="Arial" w:hAnsi="Arial" w:cs="Arial"/>
                <w:sz w:val="24"/>
                <w:szCs w:val="24"/>
              </w:rPr>
              <w:t>Alzheimers</w:t>
            </w:r>
            <w:proofErr w:type="spellEnd"/>
            <w:r w:rsidRPr="00455402">
              <w:rPr>
                <w:rFonts w:ascii="Arial" w:eastAsia="Arial" w:hAnsi="Arial" w:cs="Arial"/>
                <w:sz w:val="24"/>
                <w:szCs w:val="24"/>
              </w:rPr>
              <w:t xml:space="preserve"> medication. They rely on community groups to support people after diagnosis, and </w:t>
            </w:r>
            <w:r w:rsidR="00833A0B">
              <w:rPr>
                <w:rFonts w:ascii="Arial" w:eastAsia="Arial" w:hAnsi="Arial" w:cs="Arial"/>
                <w:sz w:val="24"/>
                <w:szCs w:val="24"/>
              </w:rPr>
              <w:t xml:space="preserve">a </w:t>
            </w:r>
            <w:r w:rsidRPr="00455402">
              <w:rPr>
                <w:rFonts w:ascii="Arial" w:eastAsia="Arial" w:hAnsi="Arial" w:cs="Arial"/>
                <w:sz w:val="24"/>
                <w:szCs w:val="24"/>
              </w:rPr>
              <w:t xml:space="preserve">reduction in community capacity risks increased demand on NHS provision. </w:t>
            </w: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62D6DC63" w14:textId="77777777" w:rsidR="00833A0B" w:rsidRDefault="00833A0B" w:rsidP="00DA0092">
      <w:pPr>
        <w:spacing w:after="0" w:line="276" w:lineRule="auto"/>
      </w:pPr>
    </w:p>
    <w:p w14:paraId="65C7EBB9" w14:textId="31C24CB7" w:rsidR="00E24404" w:rsidRDefault="00E24404" w:rsidP="00E24404">
      <w:pPr>
        <w:pStyle w:val="Heading2"/>
      </w:pPr>
      <w:r w:rsidRPr="00AB410E">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38CF77EE"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w:t>
      </w:r>
      <w:r w:rsidR="00771C4A">
        <w:rPr>
          <w:rFonts w:ascii="Arial" w:hAnsi="Arial" w:cs="Arial"/>
          <w:sz w:val="24"/>
          <w:szCs w:val="24"/>
        </w:rPr>
        <w:t>in the appendix</w:t>
      </w:r>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lastRenderedPageBreak/>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667A42C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Impact: Positive / Negative / Neutral &amp;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C47505" w14:paraId="092C6513" w14:textId="77777777" w:rsidTr="00833A0B">
        <w:trPr>
          <w:trHeight w:val="1134"/>
        </w:trPr>
        <w:tc>
          <w:tcPr>
            <w:tcW w:w="4054" w:type="dxa"/>
            <w:vAlign w:val="center"/>
          </w:tcPr>
          <w:p w14:paraId="1938642A" w14:textId="77777777" w:rsidR="00C47505" w:rsidRPr="00555740" w:rsidRDefault="00C47505" w:rsidP="00833A0B">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236762EC" w14:textId="51CA6718" w:rsidR="00C47505" w:rsidRPr="00C47505" w:rsidRDefault="00C47505" w:rsidP="00833A0B">
            <w:pPr>
              <w:spacing w:before="240" w:line="276" w:lineRule="auto"/>
              <w:rPr>
                <w:rFonts w:ascii="Arial" w:hAnsi="Arial" w:cs="Arial"/>
                <w:sz w:val="24"/>
                <w:szCs w:val="24"/>
              </w:rPr>
            </w:pPr>
            <w:r w:rsidRPr="00C47505">
              <w:rPr>
                <w:rFonts w:ascii="Arial" w:eastAsia="Arial" w:hAnsi="Arial" w:cs="Arial"/>
                <w:sz w:val="24"/>
                <w:szCs w:val="24"/>
              </w:rPr>
              <w:t xml:space="preserve">The service does keep people safe and well at home and reduces vulnerability to exploitation by reducing isolation. People with dementia are more at risk from adverse health events and hospital admissions. However, there is no direct impact on NHS service safety or risk. </w:t>
            </w:r>
          </w:p>
        </w:tc>
        <w:tc>
          <w:tcPr>
            <w:tcW w:w="2826" w:type="dxa"/>
            <w:shd w:val="clear" w:color="auto" w:fill="FFC000"/>
            <w:vAlign w:val="center"/>
          </w:tcPr>
          <w:p w14:paraId="504AAC09" w14:textId="132309AF" w:rsidR="00C47505" w:rsidRPr="00C47505" w:rsidRDefault="00C47505" w:rsidP="00833A0B">
            <w:pPr>
              <w:spacing w:before="240" w:line="276" w:lineRule="auto"/>
              <w:jc w:val="center"/>
              <w:rPr>
                <w:rFonts w:ascii="Arial" w:hAnsi="Arial" w:cs="Arial"/>
                <w:b/>
                <w:bCs/>
                <w:sz w:val="24"/>
                <w:szCs w:val="24"/>
              </w:rPr>
            </w:pPr>
            <w:r>
              <w:rPr>
                <w:rFonts w:ascii="Arial" w:hAnsi="Arial" w:cs="Arial"/>
                <w:b/>
                <w:bCs/>
                <w:sz w:val="24"/>
                <w:szCs w:val="24"/>
              </w:rPr>
              <w:t>-5</w:t>
            </w:r>
          </w:p>
        </w:tc>
        <w:tc>
          <w:tcPr>
            <w:tcW w:w="3894" w:type="dxa"/>
            <w:vAlign w:val="center"/>
          </w:tcPr>
          <w:p w14:paraId="1CB2438D" w14:textId="77777777" w:rsidR="00C47505" w:rsidRPr="00C47505" w:rsidRDefault="00C47505" w:rsidP="00833A0B">
            <w:pPr>
              <w:spacing w:before="240"/>
              <w:rPr>
                <w:rFonts w:ascii="Arial" w:eastAsia="Arial" w:hAnsi="Arial" w:cs="Arial"/>
                <w:sz w:val="24"/>
                <w:szCs w:val="24"/>
              </w:rPr>
            </w:pPr>
            <w:r w:rsidRPr="00C47505">
              <w:rPr>
                <w:rFonts w:ascii="Arial" w:eastAsia="Arial" w:hAnsi="Arial" w:cs="Arial"/>
                <w:sz w:val="24"/>
                <w:szCs w:val="24"/>
              </w:rPr>
              <w:t xml:space="preserve">If ICB funding is withdrawn, the service would have to raise alternative funding to continue. Independent funders do not usually wish to replace statutory funding. </w:t>
            </w:r>
          </w:p>
          <w:p w14:paraId="7DD64984" w14:textId="2516125E" w:rsidR="00C47505" w:rsidRPr="00C47505" w:rsidRDefault="00C47505" w:rsidP="00833A0B">
            <w:pPr>
              <w:spacing w:before="240"/>
              <w:rPr>
                <w:rFonts w:ascii="Arial" w:eastAsia="Arial" w:hAnsi="Arial" w:cs="Arial"/>
                <w:sz w:val="24"/>
                <w:szCs w:val="24"/>
              </w:rPr>
            </w:pPr>
            <w:r w:rsidRPr="00C47505">
              <w:rPr>
                <w:rFonts w:ascii="Arial" w:eastAsia="Arial" w:hAnsi="Arial" w:cs="Arial"/>
                <w:sz w:val="24"/>
                <w:szCs w:val="24"/>
              </w:rPr>
              <w:t xml:space="preserve">Some people with mild dementia could continue to access other </w:t>
            </w:r>
            <w:proofErr w:type="spellStart"/>
            <w:r w:rsidRPr="00C47505">
              <w:rPr>
                <w:rFonts w:ascii="Arial" w:eastAsia="Arial" w:hAnsi="Arial" w:cs="Arial"/>
                <w:sz w:val="24"/>
                <w:szCs w:val="24"/>
              </w:rPr>
              <w:t>MAECare</w:t>
            </w:r>
            <w:proofErr w:type="spellEnd"/>
            <w:r w:rsidRPr="00C47505">
              <w:rPr>
                <w:rFonts w:ascii="Arial" w:eastAsia="Arial" w:hAnsi="Arial" w:cs="Arial"/>
                <w:sz w:val="24"/>
                <w:szCs w:val="24"/>
              </w:rPr>
              <w:t xml:space="preserve"> activities, but the most vulnerable would lose the dedicated dementia-specific support. In the Service Review this is described in terms of the three Frailty Outcomes; </w:t>
            </w:r>
            <w:proofErr w:type="spellStart"/>
            <w:r w:rsidRPr="00C47505">
              <w:rPr>
                <w:rFonts w:ascii="Arial" w:eastAsia="Arial" w:hAnsi="Arial" w:cs="Arial"/>
                <w:sz w:val="24"/>
                <w:szCs w:val="24"/>
              </w:rPr>
              <w:t>MAECare</w:t>
            </w:r>
            <w:proofErr w:type="spellEnd"/>
            <w:r w:rsidRPr="00C47505">
              <w:rPr>
                <w:rFonts w:ascii="Arial" w:eastAsia="Arial" w:hAnsi="Arial" w:cs="Arial"/>
                <w:sz w:val="24"/>
                <w:szCs w:val="24"/>
              </w:rPr>
              <w:t xml:space="preserve"> would be able to achieve only the first of the three outcomes and with fewer people.</w:t>
            </w:r>
          </w:p>
          <w:p w14:paraId="20CF503B" w14:textId="77777777" w:rsidR="00C47505" w:rsidRPr="00C47505" w:rsidRDefault="00C47505" w:rsidP="00833A0B">
            <w:pPr>
              <w:rPr>
                <w:rFonts w:ascii="Arial" w:eastAsia="Calibri" w:hAnsi="Arial" w:cs="Arial"/>
                <w:sz w:val="24"/>
                <w:szCs w:val="24"/>
              </w:rPr>
            </w:pPr>
          </w:p>
          <w:p w14:paraId="5BB6A6DD" w14:textId="48D7AA51" w:rsidR="00C47505" w:rsidRPr="00C47505" w:rsidRDefault="00C47505" w:rsidP="00833A0B">
            <w:pPr>
              <w:rPr>
                <w:rFonts w:ascii="Arial" w:hAnsi="Arial" w:cs="Arial"/>
                <w:sz w:val="24"/>
                <w:szCs w:val="24"/>
              </w:rPr>
            </w:pPr>
            <w:r w:rsidRPr="00C47505">
              <w:rPr>
                <w:rFonts w:ascii="Arial" w:eastAsia="Arial" w:hAnsi="Arial" w:cs="Arial"/>
                <w:sz w:val="24"/>
                <w:szCs w:val="24"/>
              </w:rPr>
              <w:t xml:space="preserve">Mapping to be completed of the full range of dementia interventions available for people with </w:t>
            </w:r>
            <w:r w:rsidR="00B72787">
              <w:rPr>
                <w:rFonts w:ascii="Arial" w:eastAsia="Arial" w:hAnsi="Arial" w:cs="Arial"/>
                <w:sz w:val="24"/>
                <w:szCs w:val="24"/>
              </w:rPr>
              <w:t>early-stage</w:t>
            </w:r>
            <w:r w:rsidRPr="00C47505">
              <w:rPr>
                <w:rFonts w:ascii="Arial" w:eastAsia="Arial" w:hAnsi="Arial" w:cs="Arial"/>
                <w:sz w:val="24"/>
                <w:szCs w:val="24"/>
              </w:rPr>
              <w:t xml:space="preserve"> dementia; and </w:t>
            </w:r>
            <w:r w:rsidRPr="00C47505">
              <w:rPr>
                <w:rFonts w:ascii="Arial" w:eastAsia="Arial" w:hAnsi="Arial" w:cs="Arial"/>
                <w:sz w:val="24"/>
                <w:szCs w:val="24"/>
              </w:rPr>
              <w:lastRenderedPageBreak/>
              <w:t>how these are accessed in different communities.</w:t>
            </w:r>
          </w:p>
        </w:tc>
      </w:tr>
      <w:tr w:rsidR="00C47505" w14:paraId="759250FD" w14:textId="77777777" w:rsidTr="00B72787">
        <w:trPr>
          <w:trHeight w:val="1134"/>
        </w:trPr>
        <w:tc>
          <w:tcPr>
            <w:tcW w:w="4054" w:type="dxa"/>
            <w:vAlign w:val="center"/>
          </w:tcPr>
          <w:p w14:paraId="072E35E4" w14:textId="3F00FB0A" w:rsidR="00C47505" w:rsidRPr="00555740" w:rsidRDefault="00C47505" w:rsidP="00B72787">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lastRenderedPageBreak/>
              <w:t>Experience of care</w:t>
            </w:r>
          </w:p>
        </w:tc>
        <w:tc>
          <w:tcPr>
            <w:tcW w:w="4966" w:type="dxa"/>
            <w:vAlign w:val="center"/>
          </w:tcPr>
          <w:p w14:paraId="5CE1E93F" w14:textId="6AA8ED30" w:rsidR="00C47505" w:rsidRPr="00C47505" w:rsidRDefault="00C47505" w:rsidP="00B72787">
            <w:pPr>
              <w:spacing w:before="240"/>
              <w:rPr>
                <w:rFonts w:ascii="Arial" w:eastAsia="Arial" w:hAnsi="Arial" w:cs="Arial"/>
                <w:sz w:val="24"/>
                <w:szCs w:val="24"/>
              </w:rPr>
            </w:pPr>
            <w:r w:rsidRPr="00C47505">
              <w:rPr>
                <w:rFonts w:ascii="Arial" w:eastAsia="Arial" w:hAnsi="Arial" w:cs="Arial"/>
                <w:sz w:val="24"/>
                <w:szCs w:val="24"/>
              </w:rPr>
              <w:t xml:space="preserve">Loss of a service that supports people to live well with dementia. Of the 30 people using the service currently, 27 people at </w:t>
            </w:r>
            <w:r w:rsidR="00B72787">
              <w:rPr>
                <w:rFonts w:ascii="Arial" w:eastAsia="Arial" w:hAnsi="Arial" w:cs="Arial"/>
                <w:sz w:val="24"/>
                <w:szCs w:val="24"/>
              </w:rPr>
              <w:t xml:space="preserve">the </w:t>
            </w:r>
            <w:r w:rsidRPr="00C47505">
              <w:rPr>
                <w:rFonts w:ascii="Arial" w:eastAsia="Arial" w:hAnsi="Arial" w:cs="Arial"/>
                <w:sz w:val="24"/>
                <w:szCs w:val="24"/>
              </w:rPr>
              <w:t>point of referral met one or more of the following:</w:t>
            </w:r>
          </w:p>
          <w:p w14:paraId="61BDF472" w14:textId="77777777" w:rsidR="00C47505" w:rsidRPr="00C47505" w:rsidRDefault="00C47505" w:rsidP="00B72787">
            <w:pPr>
              <w:pStyle w:val="ListParagraph"/>
              <w:numPr>
                <w:ilvl w:val="0"/>
                <w:numId w:val="37"/>
              </w:numPr>
              <w:spacing w:before="60" w:after="60"/>
              <w:ind w:left="227" w:hanging="227"/>
              <w:rPr>
                <w:rFonts w:ascii="Arial" w:eastAsia="Arial" w:hAnsi="Arial" w:cs="Arial"/>
                <w:sz w:val="24"/>
                <w:szCs w:val="24"/>
              </w:rPr>
            </w:pPr>
            <w:r w:rsidRPr="00C47505">
              <w:rPr>
                <w:rFonts w:ascii="Arial" w:eastAsia="Arial" w:hAnsi="Arial" w:cs="Arial"/>
                <w:sz w:val="24"/>
                <w:szCs w:val="24"/>
              </w:rPr>
              <w:t>living alone / no or very limited support network.</w:t>
            </w:r>
          </w:p>
          <w:p w14:paraId="4F579C18" w14:textId="3C06176F" w:rsidR="00C47505" w:rsidRPr="00C47505" w:rsidRDefault="00C47505" w:rsidP="00B72787">
            <w:pPr>
              <w:pStyle w:val="ListParagraph"/>
              <w:numPr>
                <w:ilvl w:val="0"/>
                <w:numId w:val="37"/>
              </w:numPr>
              <w:spacing w:before="60" w:after="60"/>
              <w:ind w:left="227" w:hanging="227"/>
              <w:rPr>
                <w:rFonts w:ascii="Arial" w:eastAsia="Arial" w:hAnsi="Arial" w:cs="Arial"/>
                <w:sz w:val="24"/>
                <w:szCs w:val="24"/>
              </w:rPr>
            </w:pPr>
            <w:r w:rsidRPr="00C47505">
              <w:rPr>
                <w:rFonts w:ascii="Arial" w:eastAsia="Arial" w:hAnsi="Arial" w:cs="Arial"/>
                <w:sz w:val="24"/>
                <w:szCs w:val="24"/>
              </w:rPr>
              <w:t>No or v</w:t>
            </w:r>
            <w:r w:rsidR="00B72787">
              <w:rPr>
                <w:rFonts w:ascii="Arial" w:eastAsia="Arial" w:hAnsi="Arial" w:cs="Arial"/>
                <w:sz w:val="24"/>
                <w:szCs w:val="24"/>
              </w:rPr>
              <w:t>ery</w:t>
            </w:r>
            <w:r w:rsidRPr="00C47505">
              <w:rPr>
                <w:rFonts w:ascii="Arial" w:eastAsia="Arial" w:hAnsi="Arial" w:cs="Arial"/>
                <w:sz w:val="24"/>
                <w:szCs w:val="24"/>
              </w:rPr>
              <w:t xml:space="preserve"> limited engagement in social activity</w:t>
            </w:r>
            <w:r w:rsidR="00B72787">
              <w:rPr>
                <w:rFonts w:ascii="Arial" w:eastAsia="Arial" w:hAnsi="Arial" w:cs="Arial"/>
                <w:sz w:val="24"/>
                <w:szCs w:val="24"/>
              </w:rPr>
              <w:t>.</w:t>
            </w:r>
          </w:p>
          <w:p w14:paraId="6F0C2706" w14:textId="4FD27CEA" w:rsidR="00C47505" w:rsidRPr="00C47505" w:rsidRDefault="00C47505" w:rsidP="00B72787">
            <w:pPr>
              <w:pStyle w:val="ListParagraph"/>
              <w:numPr>
                <w:ilvl w:val="0"/>
                <w:numId w:val="37"/>
              </w:numPr>
              <w:spacing w:before="60" w:after="60"/>
              <w:ind w:left="227" w:hanging="227"/>
              <w:rPr>
                <w:rFonts w:ascii="Arial" w:eastAsia="Arial" w:hAnsi="Arial" w:cs="Arial"/>
                <w:sz w:val="24"/>
                <w:szCs w:val="24"/>
              </w:rPr>
            </w:pPr>
            <w:r w:rsidRPr="00C47505">
              <w:rPr>
                <w:rFonts w:ascii="Arial" w:eastAsia="Arial" w:hAnsi="Arial" w:cs="Arial"/>
                <w:sz w:val="24"/>
                <w:szCs w:val="24"/>
              </w:rPr>
              <w:t xml:space="preserve">Family living at </w:t>
            </w:r>
            <w:r w:rsidR="00B72787">
              <w:rPr>
                <w:rFonts w:ascii="Arial" w:eastAsia="Arial" w:hAnsi="Arial" w:cs="Arial"/>
                <w:sz w:val="24"/>
                <w:szCs w:val="24"/>
              </w:rPr>
              <w:t xml:space="preserve">a </w:t>
            </w:r>
            <w:r w:rsidRPr="00C47505">
              <w:rPr>
                <w:rFonts w:ascii="Arial" w:eastAsia="Arial" w:hAnsi="Arial" w:cs="Arial"/>
                <w:sz w:val="24"/>
                <w:szCs w:val="24"/>
              </w:rPr>
              <w:t xml:space="preserve">distance / not </w:t>
            </w:r>
            <w:r w:rsidR="00B72787" w:rsidRPr="00C47505">
              <w:rPr>
                <w:rFonts w:ascii="Arial" w:eastAsia="Arial" w:hAnsi="Arial" w:cs="Arial"/>
                <w:sz w:val="24"/>
                <w:szCs w:val="24"/>
              </w:rPr>
              <w:t>engaged.</w:t>
            </w:r>
          </w:p>
          <w:p w14:paraId="12D610D9" w14:textId="4041F702" w:rsidR="00C47505" w:rsidRPr="00C47505" w:rsidRDefault="00C47505" w:rsidP="00B72787">
            <w:pPr>
              <w:spacing w:before="240" w:line="276" w:lineRule="auto"/>
              <w:rPr>
                <w:rFonts w:ascii="Arial" w:hAnsi="Arial" w:cs="Arial"/>
                <w:sz w:val="24"/>
                <w:szCs w:val="24"/>
              </w:rPr>
            </w:pPr>
            <w:r w:rsidRPr="00C47505">
              <w:rPr>
                <w:rFonts w:ascii="Arial" w:eastAsia="Arial" w:hAnsi="Arial" w:cs="Arial"/>
                <w:sz w:val="24"/>
                <w:szCs w:val="24"/>
              </w:rPr>
              <w:t>Part of a couple and partner living with health needs / dementia.</w:t>
            </w:r>
          </w:p>
        </w:tc>
        <w:tc>
          <w:tcPr>
            <w:tcW w:w="2826" w:type="dxa"/>
            <w:shd w:val="clear" w:color="auto" w:fill="FF0000"/>
            <w:vAlign w:val="center"/>
          </w:tcPr>
          <w:p w14:paraId="3950FDF8" w14:textId="4FF57575" w:rsidR="00C47505" w:rsidRPr="00C47505" w:rsidRDefault="00860B33" w:rsidP="00B72787">
            <w:pPr>
              <w:spacing w:before="240" w:line="276" w:lineRule="auto"/>
              <w:jc w:val="center"/>
              <w:rPr>
                <w:rFonts w:ascii="Arial" w:hAnsi="Arial" w:cs="Arial"/>
                <w:b/>
                <w:bCs/>
                <w:sz w:val="24"/>
                <w:szCs w:val="24"/>
              </w:rPr>
            </w:pPr>
            <w:r>
              <w:rPr>
                <w:rFonts w:ascii="Arial" w:hAnsi="Arial" w:cs="Arial"/>
                <w:b/>
                <w:bCs/>
                <w:sz w:val="24"/>
                <w:szCs w:val="24"/>
              </w:rPr>
              <w:t>-15</w:t>
            </w:r>
          </w:p>
        </w:tc>
        <w:tc>
          <w:tcPr>
            <w:tcW w:w="3894" w:type="dxa"/>
            <w:vAlign w:val="center"/>
          </w:tcPr>
          <w:p w14:paraId="26AD9ECD" w14:textId="31D33B13" w:rsidR="00C47505" w:rsidRPr="00C47505" w:rsidRDefault="00C47505" w:rsidP="00B72787">
            <w:pPr>
              <w:spacing w:before="240"/>
              <w:rPr>
                <w:rFonts w:ascii="Arial" w:eastAsia="Arial" w:hAnsi="Arial" w:cs="Arial"/>
                <w:sz w:val="24"/>
                <w:szCs w:val="24"/>
              </w:rPr>
            </w:pPr>
            <w:proofErr w:type="spellStart"/>
            <w:r w:rsidRPr="00C47505">
              <w:rPr>
                <w:rFonts w:ascii="Arial" w:eastAsia="Arial" w:hAnsi="Arial" w:cs="Arial"/>
                <w:sz w:val="24"/>
                <w:szCs w:val="24"/>
              </w:rPr>
              <w:t>MAECare</w:t>
            </w:r>
            <w:proofErr w:type="spellEnd"/>
            <w:r w:rsidRPr="00C47505">
              <w:rPr>
                <w:rFonts w:ascii="Arial" w:eastAsia="Arial" w:hAnsi="Arial" w:cs="Arial"/>
                <w:sz w:val="24"/>
                <w:szCs w:val="24"/>
              </w:rPr>
              <w:t xml:space="preserve"> would still offer access to their mainstream offer to include people with dementia, e.g. reminder calls. </w:t>
            </w:r>
            <w:r w:rsidR="00B72787">
              <w:rPr>
                <w:rFonts w:ascii="Arial" w:eastAsia="Arial" w:hAnsi="Arial" w:cs="Arial"/>
                <w:sz w:val="24"/>
                <w:szCs w:val="24"/>
              </w:rPr>
              <w:t>However,</w:t>
            </w:r>
            <w:r w:rsidRPr="00C47505">
              <w:rPr>
                <w:rFonts w:ascii="Arial" w:eastAsia="Arial" w:hAnsi="Arial" w:cs="Arial"/>
                <w:sz w:val="24"/>
                <w:szCs w:val="24"/>
              </w:rPr>
              <w:t xml:space="preserve"> the loss of specific services would be harmful in the subsequent months / years. The pandemic showed us that people with dementia can deteriorate quickly when routines and opportunities are disrupted.</w:t>
            </w:r>
          </w:p>
          <w:p w14:paraId="6DB1D5B1" w14:textId="77777777" w:rsidR="00C47505" w:rsidRPr="00C47505" w:rsidRDefault="00C47505" w:rsidP="00B72787">
            <w:pPr>
              <w:rPr>
                <w:rFonts w:ascii="Arial" w:eastAsia="Arial" w:hAnsi="Arial" w:cs="Arial"/>
                <w:color w:val="00B050"/>
                <w:sz w:val="24"/>
                <w:szCs w:val="24"/>
              </w:rPr>
            </w:pPr>
          </w:p>
          <w:p w14:paraId="732BE237" w14:textId="5941583F" w:rsidR="00C47505" w:rsidRPr="00C47505" w:rsidRDefault="00C47505" w:rsidP="00B72787">
            <w:pPr>
              <w:rPr>
                <w:rFonts w:ascii="Arial" w:hAnsi="Arial" w:cs="Arial"/>
                <w:sz w:val="24"/>
                <w:szCs w:val="24"/>
              </w:rPr>
            </w:pPr>
            <w:r w:rsidRPr="00C47505">
              <w:rPr>
                <w:rFonts w:ascii="Arial" w:eastAsia="Arial" w:hAnsi="Arial" w:cs="Arial"/>
                <w:sz w:val="24"/>
                <w:szCs w:val="24"/>
              </w:rPr>
              <w:t xml:space="preserve">Mapping to be completed of the full range of dementia interventions available for people with </w:t>
            </w:r>
            <w:r w:rsidR="00B72787">
              <w:rPr>
                <w:rFonts w:ascii="Arial" w:eastAsia="Arial" w:hAnsi="Arial" w:cs="Arial"/>
                <w:sz w:val="24"/>
                <w:szCs w:val="24"/>
              </w:rPr>
              <w:t>early-stage</w:t>
            </w:r>
            <w:r w:rsidRPr="00C47505">
              <w:rPr>
                <w:rFonts w:ascii="Arial" w:eastAsia="Arial" w:hAnsi="Arial" w:cs="Arial"/>
                <w:sz w:val="24"/>
                <w:szCs w:val="24"/>
              </w:rPr>
              <w:t xml:space="preserve"> dementia; and how these are accessed in different communities.</w:t>
            </w:r>
          </w:p>
        </w:tc>
      </w:tr>
      <w:tr w:rsidR="00C47505" w14:paraId="71202D11" w14:textId="77777777" w:rsidTr="00513183">
        <w:trPr>
          <w:trHeight w:val="1134"/>
        </w:trPr>
        <w:tc>
          <w:tcPr>
            <w:tcW w:w="4054" w:type="dxa"/>
            <w:vAlign w:val="center"/>
          </w:tcPr>
          <w:p w14:paraId="0939E13D" w14:textId="77777777" w:rsidR="00C47505" w:rsidRPr="00555740" w:rsidRDefault="00C47505" w:rsidP="00C4750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Clinical Effectiveness</w:t>
            </w:r>
          </w:p>
        </w:tc>
        <w:tc>
          <w:tcPr>
            <w:tcW w:w="4966" w:type="dxa"/>
          </w:tcPr>
          <w:p w14:paraId="0C82A739" w14:textId="1EBB45E2" w:rsidR="00C47505" w:rsidRPr="00C47505" w:rsidRDefault="00C47505" w:rsidP="00C47505">
            <w:pPr>
              <w:spacing w:before="240" w:line="276" w:lineRule="auto"/>
              <w:rPr>
                <w:rFonts w:ascii="Arial" w:hAnsi="Arial" w:cs="Arial"/>
                <w:sz w:val="24"/>
                <w:szCs w:val="24"/>
              </w:rPr>
            </w:pPr>
            <w:r w:rsidRPr="00C47505">
              <w:rPr>
                <w:rFonts w:ascii="Arial" w:eastAsia="Arial" w:hAnsi="Arial" w:cs="Arial"/>
                <w:sz w:val="24"/>
                <w:szCs w:val="24"/>
              </w:rPr>
              <w:t xml:space="preserve">There would no longer be provision by </w:t>
            </w:r>
            <w:proofErr w:type="spellStart"/>
            <w:r w:rsidRPr="00C47505">
              <w:rPr>
                <w:rFonts w:ascii="Arial" w:eastAsia="Arial" w:hAnsi="Arial" w:cs="Arial"/>
                <w:sz w:val="24"/>
                <w:szCs w:val="24"/>
              </w:rPr>
              <w:t>MAECare</w:t>
            </w:r>
            <w:proofErr w:type="spellEnd"/>
            <w:r w:rsidRPr="00C47505">
              <w:rPr>
                <w:rFonts w:ascii="Arial" w:eastAsia="Arial" w:hAnsi="Arial" w:cs="Arial"/>
                <w:sz w:val="24"/>
                <w:szCs w:val="24"/>
              </w:rPr>
              <w:t xml:space="preserve"> of Cognitive Stimulation Therapy (CST), an evidence-based therapy for people with mild</w:t>
            </w:r>
            <w:r w:rsidR="00B72787">
              <w:rPr>
                <w:rFonts w:ascii="Arial" w:eastAsia="Arial" w:hAnsi="Arial" w:cs="Arial"/>
                <w:sz w:val="24"/>
                <w:szCs w:val="24"/>
              </w:rPr>
              <w:t xml:space="preserve"> </w:t>
            </w:r>
            <w:r w:rsidRPr="00C47505">
              <w:rPr>
                <w:rFonts w:ascii="Arial" w:eastAsia="Arial" w:hAnsi="Arial" w:cs="Arial"/>
                <w:sz w:val="24"/>
                <w:szCs w:val="24"/>
              </w:rPr>
              <w:t>/</w:t>
            </w:r>
            <w:r w:rsidR="00B72787">
              <w:rPr>
                <w:rFonts w:ascii="Arial" w:eastAsia="Arial" w:hAnsi="Arial" w:cs="Arial"/>
                <w:sz w:val="24"/>
                <w:szCs w:val="24"/>
              </w:rPr>
              <w:t xml:space="preserve"> </w:t>
            </w:r>
            <w:r w:rsidRPr="00C47505">
              <w:rPr>
                <w:rFonts w:ascii="Arial" w:eastAsia="Arial" w:hAnsi="Arial" w:cs="Arial"/>
                <w:sz w:val="24"/>
                <w:szCs w:val="24"/>
              </w:rPr>
              <w:t xml:space="preserve">moderate dementia. This goes beyond the </w:t>
            </w:r>
            <w:proofErr w:type="spellStart"/>
            <w:r w:rsidRPr="00C47505">
              <w:rPr>
                <w:rFonts w:ascii="Arial" w:eastAsia="Arial" w:hAnsi="Arial" w:cs="Arial"/>
                <w:sz w:val="24"/>
                <w:szCs w:val="24"/>
              </w:rPr>
              <w:t>MAECare</w:t>
            </w:r>
            <w:proofErr w:type="spellEnd"/>
            <w:r w:rsidRPr="00C47505">
              <w:rPr>
                <w:rFonts w:ascii="Arial" w:eastAsia="Arial" w:hAnsi="Arial" w:cs="Arial"/>
                <w:sz w:val="24"/>
                <w:szCs w:val="24"/>
              </w:rPr>
              <w:t xml:space="preserve"> catchment area; 11 people from elsewhere in north-east Leeds have been referred for CST in the past year. Furthermore, the Active Minds group has given </w:t>
            </w:r>
            <w:r w:rsidR="00B72787">
              <w:rPr>
                <w:rFonts w:ascii="Arial" w:eastAsia="Arial" w:hAnsi="Arial" w:cs="Arial"/>
                <w:sz w:val="24"/>
                <w:szCs w:val="24"/>
              </w:rPr>
              <w:t>third-sector</w:t>
            </w:r>
            <w:r w:rsidRPr="00C47505">
              <w:rPr>
                <w:rFonts w:ascii="Arial" w:eastAsia="Arial" w:hAnsi="Arial" w:cs="Arial"/>
                <w:sz w:val="24"/>
                <w:szCs w:val="24"/>
              </w:rPr>
              <w:t xml:space="preserve"> staff and volunteers the opportunity to shadow and learn in practice following CST online training.</w:t>
            </w:r>
          </w:p>
        </w:tc>
        <w:tc>
          <w:tcPr>
            <w:tcW w:w="2826" w:type="dxa"/>
            <w:shd w:val="clear" w:color="auto" w:fill="FF0000"/>
            <w:vAlign w:val="center"/>
          </w:tcPr>
          <w:p w14:paraId="0B55E2D1" w14:textId="70C19538" w:rsidR="00C47505" w:rsidRPr="00C47505" w:rsidRDefault="00860B33" w:rsidP="00C47505">
            <w:pPr>
              <w:spacing w:before="240" w:line="276" w:lineRule="auto"/>
              <w:jc w:val="center"/>
              <w:rPr>
                <w:rFonts w:ascii="Arial" w:hAnsi="Arial" w:cs="Arial"/>
                <w:b/>
                <w:bCs/>
                <w:sz w:val="24"/>
                <w:szCs w:val="24"/>
              </w:rPr>
            </w:pPr>
            <w:r>
              <w:rPr>
                <w:rFonts w:ascii="Arial" w:hAnsi="Arial" w:cs="Arial"/>
                <w:b/>
                <w:bCs/>
                <w:sz w:val="24"/>
                <w:szCs w:val="24"/>
              </w:rPr>
              <w:t>-15</w:t>
            </w:r>
          </w:p>
        </w:tc>
        <w:tc>
          <w:tcPr>
            <w:tcW w:w="3894" w:type="dxa"/>
          </w:tcPr>
          <w:p w14:paraId="2B807A34" w14:textId="77777777" w:rsidR="00C47505" w:rsidRPr="00C47505" w:rsidRDefault="00C47505" w:rsidP="00C47505">
            <w:pPr>
              <w:spacing w:before="240"/>
              <w:rPr>
                <w:rFonts w:ascii="Arial" w:eastAsia="Arial" w:hAnsi="Arial" w:cs="Arial"/>
                <w:sz w:val="24"/>
                <w:szCs w:val="24"/>
              </w:rPr>
            </w:pPr>
            <w:r w:rsidRPr="00C47505">
              <w:rPr>
                <w:rFonts w:ascii="Arial" w:eastAsia="Arial" w:hAnsi="Arial" w:cs="Arial"/>
                <w:sz w:val="24"/>
                <w:szCs w:val="24"/>
              </w:rPr>
              <w:t>The nearest alternative CST groups currently is at Holt Park, provided by LYPFT and Leeds City Council Peer Support Service. There is a waiting list and a transport barrier.</w:t>
            </w:r>
          </w:p>
          <w:p w14:paraId="78EB2CBC" w14:textId="422C1DD6" w:rsidR="00C47505" w:rsidRPr="00C47505" w:rsidRDefault="00C47505" w:rsidP="00C47505">
            <w:pPr>
              <w:spacing w:before="240" w:line="276" w:lineRule="auto"/>
              <w:rPr>
                <w:rFonts w:ascii="Arial" w:hAnsi="Arial" w:cs="Arial"/>
                <w:sz w:val="24"/>
                <w:szCs w:val="24"/>
              </w:rPr>
            </w:pPr>
            <w:r w:rsidRPr="00C47505">
              <w:rPr>
                <w:rFonts w:ascii="Arial" w:eastAsia="Arial" w:hAnsi="Arial" w:cs="Arial"/>
                <w:sz w:val="24"/>
                <w:szCs w:val="24"/>
              </w:rPr>
              <w:t xml:space="preserve">In other areas of Leeds, Age UK Leeds </w:t>
            </w:r>
            <w:r w:rsidR="00B72787">
              <w:rPr>
                <w:rFonts w:ascii="Arial" w:eastAsia="Arial" w:hAnsi="Arial" w:cs="Arial"/>
                <w:sz w:val="24"/>
                <w:szCs w:val="24"/>
              </w:rPr>
              <w:t>provides</w:t>
            </w:r>
            <w:r w:rsidRPr="00C47505">
              <w:rPr>
                <w:rFonts w:ascii="Arial" w:eastAsia="Arial" w:hAnsi="Arial" w:cs="Arial"/>
                <w:sz w:val="24"/>
                <w:szCs w:val="24"/>
              </w:rPr>
              <w:t xml:space="preserve"> </w:t>
            </w:r>
            <w:proofErr w:type="gramStart"/>
            <w:r w:rsidRPr="00C47505">
              <w:rPr>
                <w:rFonts w:ascii="Arial" w:eastAsia="Arial" w:hAnsi="Arial" w:cs="Arial"/>
                <w:sz w:val="24"/>
                <w:szCs w:val="24"/>
              </w:rPr>
              <w:t>CST</w:t>
            </w:r>
            <w:proofErr w:type="gramEnd"/>
            <w:r w:rsidRPr="00C47505">
              <w:rPr>
                <w:rFonts w:ascii="Arial" w:eastAsia="Arial" w:hAnsi="Arial" w:cs="Arial"/>
                <w:sz w:val="24"/>
                <w:szCs w:val="24"/>
              </w:rPr>
              <w:t xml:space="preserve"> but this is also at risk from the ending of external funding. </w:t>
            </w:r>
          </w:p>
        </w:tc>
      </w:tr>
      <w:tr w:rsidR="00C47505" w14:paraId="6ED01EE3" w14:textId="77777777" w:rsidTr="00B72787">
        <w:trPr>
          <w:trHeight w:val="1134"/>
        </w:trPr>
        <w:tc>
          <w:tcPr>
            <w:tcW w:w="4054" w:type="dxa"/>
            <w:vAlign w:val="center"/>
          </w:tcPr>
          <w:p w14:paraId="7A6DE048" w14:textId="77777777" w:rsidR="00C47505" w:rsidRPr="00555740" w:rsidRDefault="00C47505" w:rsidP="00C4750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tcPr>
          <w:p w14:paraId="51D8D32D" w14:textId="77777777" w:rsidR="00C47505" w:rsidRPr="00C47505" w:rsidRDefault="00C47505" w:rsidP="00C47505">
            <w:pPr>
              <w:spacing w:before="240" w:after="60" w:line="257" w:lineRule="auto"/>
              <w:rPr>
                <w:rFonts w:ascii="Arial" w:eastAsia="Arial" w:hAnsi="Arial" w:cs="Arial"/>
                <w:sz w:val="24"/>
                <w:szCs w:val="24"/>
              </w:rPr>
            </w:pPr>
            <w:r w:rsidRPr="00C47505">
              <w:rPr>
                <w:rFonts w:ascii="Arial" w:eastAsia="Arial" w:hAnsi="Arial" w:cs="Arial"/>
                <w:sz w:val="24"/>
                <w:szCs w:val="24"/>
              </w:rPr>
              <w:t xml:space="preserve">Everyone using the service has the protected characteristic of disability, because of dementia causing cognitive and physical impairments. </w:t>
            </w:r>
          </w:p>
          <w:p w14:paraId="062A4509" w14:textId="6919FAFA" w:rsidR="00C47505" w:rsidRPr="00C47505" w:rsidRDefault="00C47505" w:rsidP="00C47505">
            <w:pPr>
              <w:spacing w:before="240" w:after="60" w:line="257" w:lineRule="auto"/>
              <w:rPr>
                <w:rFonts w:ascii="Arial" w:eastAsia="Arial" w:hAnsi="Arial" w:cs="Arial"/>
                <w:sz w:val="24"/>
                <w:szCs w:val="24"/>
              </w:rPr>
            </w:pPr>
            <w:r w:rsidRPr="00C47505">
              <w:rPr>
                <w:rFonts w:ascii="Arial" w:eastAsia="Arial" w:hAnsi="Arial" w:cs="Arial"/>
                <w:sz w:val="24"/>
                <w:szCs w:val="24"/>
              </w:rPr>
              <w:t>Service monitoring indicates that of the 31 people using the service at end March 2024:</w:t>
            </w:r>
          </w:p>
          <w:p w14:paraId="1EA71C06" w14:textId="79E2C6F6" w:rsidR="00C47505" w:rsidRPr="00C47505" w:rsidRDefault="00C47505" w:rsidP="00C47505">
            <w:pPr>
              <w:pStyle w:val="ListParagraph"/>
              <w:numPr>
                <w:ilvl w:val="0"/>
                <w:numId w:val="38"/>
              </w:numPr>
              <w:spacing w:line="257" w:lineRule="auto"/>
              <w:rPr>
                <w:rFonts w:ascii="Arial" w:eastAsia="Arial" w:hAnsi="Arial" w:cs="Arial"/>
                <w:sz w:val="24"/>
                <w:szCs w:val="24"/>
              </w:rPr>
            </w:pPr>
            <w:r w:rsidRPr="00C47505">
              <w:rPr>
                <w:rFonts w:ascii="Arial" w:eastAsia="Arial" w:hAnsi="Arial" w:cs="Arial"/>
                <w:sz w:val="24"/>
                <w:szCs w:val="24"/>
              </w:rPr>
              <w:lastRenderedPageBreak/>
              <w:t xml:space="preserve">everyone using the service is aged </w:t>
            </w:r>
            <w:r w:rsidR="00B72787">
              <w:rPr>
                <w:rFonts w:ascii="Arial" w:eastAsia="Arial" w:hAnsi="Arial" w:cs="Arial"/>
                <w:sz w:val="24"/>
                <w:szCs w:val="24"/>
              </w:rPr>
              <w:t xml:space="preserve">over </w:t>
            </w:r>
            <w:r w:rsidRPr="00C47505">
              <w:rPr>
                <w:rFonts w:ascii="Arial" w:eastAsia="Arial" w:hAnsi="Arial" w:cs="Arial"/>
                <w:sz w:val="24"/>
                <w:szCs w:val="24"/>
              </w:rPr>
              <w:t>70, of whom</w:t>
            </w:r>
            <w:r w:rsidR="00B72787">
              <w:rPr>
                <w:rFonts w:ascii="Arial" w:eastAsia="Arial" w:hAnsi="Arial" w:cs="Arial"/>
                <w:sz w:val="24"/>
                <w:szCs w:val="24"/>
              </w:rPr>
              <w:t>,</w:t>
            </w:r>
            <w:r w:rsidRPr="00C47505">
              <w:rPr>
                <w:rFonts w:ascii="Arial" w:eastAsia="Arial" w:hAnsi="Arial" w:cs="Arial"/>
                <w:sz w:val="24"/>
                <w:szCs w:val="24"/>
              </w:rPr>
              <w:t xml:space="preserve"> 21 people are people aged</w:t>
            </w:r>
            <w:r w:rsidR="00B72787">
              <w:rPr>
                <w:rFonts w:ascii="Arial" w:eastAsia="Arial" w:hAnsi="Arial" w:cs="Arial"/>
                <w:sz w:val="24"/>
                <w:szCs w:val="24"/>
              </w:rPr>
              <w:t xml:space="preserve"> over</w:t>
            </w:r>
            <w:r w:rsidRPr="00C47505">
              <w:rPr>
                <w:rFonts w:ascii="Arial" w:eastAsia="Arial" w:hAnsi="Arial" w:cs="Arial"/>
                <w:sz w:val="24"/>
                <w:szCs w:val="24"/>
              </w:rPr>
              <w:t xml:space="preserve"> 85. </w:t>
            </w:r>
          </w:p>
          <w:p w14:paraId="0BEADD09" w14:textId="34BE273C" w:rsidR="00C47505" w:rsidRPr="00C47505" w:rsidRDefault="00C47505" w:rsidP="00C47505">
            <w:pPr>
              <w:pStyle w:val="ListParagraph"/>
              <w:numPr>
                <w:ilvl w:val="0"/>
                <w:numId w:val="38"/>
              </w:numPr>
              <w:spacing w:line="257" w:lineRule="auto"/>
              <w:rPr>
                <w:rFonts w:ascii="Arial" w:eastAsia="Arial" w:hAnsi="Arial" w:cs="Arial"/>
                <w:sz w:val="24"/>
                <w:szCs w:val="24"/>
              </w:rPr>
            </w:pPr>
            <w:r w:rsidRPr="00C47505">
              <w:rPr>
                <w:rFonts w:ascii="Arial" w:eastAsia="Arial" w:hAnsi="Arial" w:cs="Arial"/>
                <w:sz w:val="24"/>
                <w:szCs w:val="24"/>
              </w:rPr>
              <w:t>19 people live with a long-term physical health condition and</w:t>
            </w:r>
            <w:r w:rsidR="00B72787">
              <w:rPr>
                <w:rFonts w:ascii="Arial" w:eastAsia="Arial" w:hAnsi="Arial" w:cs="Arial"/>
                <w:sz w:val="24"/>
                <w:szCs w:val="24"/>
              </w:rPr>
              <w:t xml:space="preserve"> </w:t>
            </w:r>
            <w:r w:rsidRPr="00C47505">
              <w:rPr>
                <w:rFonts w:ascii="Arial" w:eastAsia="Arial" w:hAnsi="Arial" w:cs="Arial"/>
                <w:sz w:val="24"/>
                <w:szCs w:val="24"/>
              </w:rPr>
              <w:t>/</w:t>
            </w:r>
            <w:r w:rsidR="00B72787">
              <w:rPr>
                <w:rFonts w:ascii="Arial" w:eastAsia="Arial" w:hAnsi="Arial" w:cs="Arial"/>
                <w:sz w:val="24"/>
                <w:szCs w:val="24"/>
              </w:rPr>
              <w:t xml:space="preserve"> </w:t>
            </w:r>
            <w:r w:rsidRPr="00C47505">
              <w:rPr>
                <w:rFonts w:ascii="Arial" w:eastAsia="Arial" w:hAnsi="Arial" w:cs="Arial"/>
                <w:sz w:val="24"/>
                <w:szCs w:val="24"/>
              </w:rPr>
              <w:t>or limited mobility and</w:t>
            </w:r>
            <w:r w:rsidR="00B72787">
              <w:rPr>
                <w:rFonts w:ascii="Arial" w:eastAsia="Arial" w:hAnsi="Arial" w:cs="Arial"/>
                <w:sz w:val="24"/>
                <w:szCs w:val="24"/>
              </w:rPr>
              <w:t xml:space="preserve"> </w:t>
            </w:r>
            <w:r w:rsidRPr="00C47505">
              <w:rPr>
                <w:rFonts w:ascii="Arial" w:eastAsia="Arial" w:hAnsi="Arial" w:cs="Arial"/>
                <w:sz w:val="24"/>
                <w:szCs w:val="24"/>
              </w:rPr>
              <w:t>/</w:t>
            </w:r>
            <w:r w:rsidR="00B72787">
              <w:rPr>
                <w:rFonts w:ascii="Arial" w:eastAsia="Arial" w:hAnsi="Arial" w:cs="Arial"/>
                <w:sz w:val="24"/>
                <w:szCs w:val="24"/>
              </w:rPr>
              <w:t xml:space="preserve"> </w:t>
            </w:r>
            <w:r w:rsidRPr="00C47505">
              <w:rPr>
                <w:rFonts w:ascii="Arial" w:eastAsia="Arial" w:hAnsi="Arial" w:cs="Arial"/>
                <w:sz w:val="24"/>
                <w:szCs w:val="24"/>
              </w:rPr>
              <w:t>or falls risk.</w:t>
            </w:r>
          </w:p>
          <w:p w14:paraId="644214C7" w14:textId="73AD30E9" w:rsidR="00C47505" w:rsidRPr="00C47505" w:rsidRDefault="00B72787" w:rsidP="00C47505">
            <w:pPr>
              <w:spacing w:before="240" w:line="276" w:lineRule="auto"/>
              <w:rPr>
                <w:rFonts w:ascii="Arial" w:hAnsi="Arial" w:cs="Arial"/>
                <w:sz w:val="24"/>
                <w:szCs w:val="24"/>
              </w:rPr>
            </w:pPr>
            <w:r>
              <w:rPr>
                <w:rFonts w:ascii="Arial" w:eastAsia="Arial" w:hAnsi="Arial" w:cs="Arial"/>
                <w:sz w:val="24"/>
                <w:szCs w:val="24"/>
              </w:rPr>
              <w:t>Three</w:t>
            </w:r>
            <w:r w:rsidR="00C47505" w:rsidRPr="00C47505">
              <w:rPr>
                <w:rFonts w:ascii="Arial" w:eastAsia="Arial" w:hAnsi="Arial" w:cs="Arial"/>
                <w:sz w:val="24"/>
                <w:szCs w:val="24"/>
              </w:rPr>
              <w:t xml:space="preserve"> people identify with minority ethnicities, </w:t>
            </w:r>
            <w:r>
              <w:rPr>
                <w:rFonts w:ascii="Arial" w:eastAsia="Arial" w:hAnsi="Arial" w:cs="Arial"/>
                <w:sz w:val="24"/>
                <w:szCs w:val="24"/>
              </w:rPr>
              <w:t>three</w:t>
            </w:r>
            <w:r w:rsidR="00C47505" w:rsidRPr="00C47505">
              <w:rPr>
                <w:rFonts w:ascii="Arial" w:eastAsia="Arial" w:hAnsi="Arial" w:cs="Arial"/>
                <w:sz w:val="24"/>
                <w:szCs w:val="24"/>
              </w:rPr>
              <w:t xml:space="preserve"> with Jewish faith</w:t>
            </w:r>
          </w:p>
        </w:tc>
        <w:tc>
          <w:tcPr>
            <w:tcW w:w="2826" w:type="dxa"/>
            <w:shd w:val="clear" w:color="auto" w:fill="FF0000"/>
            <w:vAlign w:val="center"/>
          </w:tcPr>
          <w:p w14:paraId="5624026A" w14:textId="01AF408E" w:rsidR="00C47505" w:rsidRPr="00C47505" w:rsidRDefault="00860B33" w:rsidP="00C47505">
            <w:pPr>
              <w:spacing w:before="240" w:line="276" w:lineRule="auto"/>
              <w:jc w:val="center"/>
              <w:rPr>
                <w:rFonts w:ascii="Arial" w:hAnsi="Arial" w:cs="Arial"/>
                <w:b/>
                <w:bCs/>
                <w:sz w:val="24"/>
                <w:szCs w:val="24"/>
              </w:rPr>
            </w:pPr>
            <w:r>
              <w:rPr>
                <w:rFonts w:ascii="Arial" w:hAnsi="Arial" w:cs="Arial"/>
                <w:b/>
                <w:bCs/>
                <w:sz w:val="24"/>
                <w:szCs w:val="24"/>
              </w:rPr>
              <w:lastRenderedPageBreak/>
              <w:t>-15</w:t>
            </w:r>
          </w:p>
        </w:tc>
        <w:tc>
          <w:tcPr>
            <w:tcW w:w="3894" w:type="dxa"/>
            <w:vAlign w:val="center"/>
          </w:tcPr>
          <w:p w14:paraId="05438B8A" w14:textId="77777777" w:rsidR="00C47505" w:rsidRPr="00C47505" w:rsidRDefault="00C47505" w:rsidP="00B72787">
            <w:pPr>
              <w:spacing w:before="240"/>
              <w:rPr>
                <w:rFonts w:ascii="Arial" w:eastAsia="Arial" w:hAnsi="Arial" w:cs="Arial"/>
                <w:sz w:val="24"/>
                <w:szCs w:val="24"/>
              </w:rPr>
            </w:pPr>
            <w:r w:rsidRPr="00C47505">
              <w:rPr>
                <w:rFonts w:ascii="Arial" w:eastAsia="Arial" w:hAnsi="Arial" w:cs="Arial"/>
                <w:sz w:val="24"/>
                <w:szCs w:val="24"/>
              </w:rPr>
              <w:t>Application for alternative funding as above.</w:t>
            </w:r>
          </w:p>
          <w:p w14:paraId="3E7D7A78" w14:textId="0B4CD85F" w:rsidR="00C47505" w:rsidRPr="00C47505" w:rsidRDefault="00C47505" w:rsidP="00B72787">
            <w:pPr>
              <w:spacing w:before="240" w:line="276" w:lineRule="auto"/>
              <w:rPr>
                <w:rFonts w:ascii="Arial" w:hAnsi="Arial" w:cs="Arial"/>
                <w:sz w:val="24"/>
                <w:szCs w:val="24"/>
              </w:rPr>
            </w:pPr>
            <w:r w:rsidRPr="00C47505">
              <w:rPr>
                <w:rFonts w:ascii="Arial" w:eastAsia="Arial" w:hAnsi="Arial" w:cs="Arial"/>
                <w:sz w:val="24"/>
                <w:szCs w:val="24"/>
              </w:rPr>
              <w:t xml:space="preserve">There are no comparable services available for this level and quality of community support. Some people would be able to continue accessing other </w:t>
            </w:r>
            <w:proofErr w:type="spellStart"/>
            <w:r w:rsidRPr="00C47505">
              <w:rPr>
                <w:rFonts w:ascii="Arial" w:eastAsia="Arial" w:hAnsi="Arial" w:cs="Arial"/>
                <w:sz w:val="24"/>
                <w:szCs w:val="24"/>
              </w:rPr>
              <w:t>MAECare</w:t>
            </w:r>
            <w:proofErr w:type="spellEnd"/>
            <w:r w:rsidRPr="00C47505">
              <w:rPr>
                <w:rFonts w:ascii="Arial" w:eastAsia="Arial" w:hAnsi="Arial" w:cs="Arial"/>
                <w:sz w:val="24"/>
                <w:szCs w:val="24"/>
              </w:rPr>
              <w:t xml:space="preserve"> activities.</w:t>
            </w:r>
          </w:p>
        </w:tc>
      </w:tr>
      <w:tr w:rsidR="00C47505" w14:paraId="1C2B5469" w14:textId="77777777" w:rsidTr="00B72787">
        <w:trPr>
          <w:trHeight w:val="1134"/>
        </w:trPr>
        <w:tc>
          <w:tcPr>
            <w:tcW w:w="4054" w:type="dxa"/>
            <w:vAlign w:val="center"/>
          </w:tcPr>
          <w:p w14:paraId="413DEDBD" w14:textId="77777777" w:rsidR="00C47505" w:rsidRPr="00555740" w:rsidRDefault="00C47505" w:rsidP="00C4750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Safeguarding</w:t>
            </w:r>
          </w:p>
        </w:tc>
        <w:tc>
          <w:tcPr>
            <w:tcW w:w="4966" w:type="dxa"/>
          </w:tcPr>
          <w:p w14:paraId="5B8E01A7" w14:textId="7267E4D4" w:rsidR="00C47505" w:rsidRPr="00C47505" w:rsidRDefault="00C47505" w:rsidP="00C47505">
            <w:pPr>
              <w:spacing w:before="240" w:line="276" w:lineRule="auto"/>
              <w:rPr>
                <w:rFonts w:ascii="Arial" w:hAnsi="Arial" w:cs="Arial"/>
                <w:sz w:val="24"/>
                <w:szCs w:val="24"/>
              </w:rPr>
            </w:pPr>
            <w:r w:rsidRPr="00C47505">
              <w:rPr>
                <w:rFonts w:ascii="Arial" w:eastAsia="Arial" w:hAnsi="Arial" w:cs="Arial"/>
                <w:sz w:val="24"/>
                <w:szCs w:val="24"/>
              </w:rPr>
              <w:t>People who are isolated are more vulnerable to scams / exploitation.  (See e</w:t>
            </w:r>
            <w:r w:rsidR="00B72787">
              <w:rPr>
                <w:rFonts w:ascii="Arial" w:eastAsia="Arial" w:hAnsi="Arial" w:cs="Arial"/>
                <w:sz w:val="24"/>
                <w:szCs w:val="24"/>
              </w:rPr>
              <w:t>.</w:t>
            </w:r>
            <w:r w:rsidRPr="00C47505">
              <w:rPr>
                <w:rFonts w:ascii="Arial" w:eastAsia="Arial" w:hAnsi="Arial" w:cs="Arial"/>
                <w:sz w:val="24"/>
                <w:szCs w:val="24"/>
              </w:rPr>
              <w:t>g.</w:t>
            </w:r>
            <w:r w:rsidR="00B72787">
              <w:rPr>
                <w:rFonts w:ascii="Arial" w:eastAsia="Arial" w:hAnsi="Arial" w:cs="Arial"/>
                <w:sz w:val="24"/>
                <w:szCs w:val="24"/>
              </w:rPr>
              <w:t xml:space="preserve"> </w:t>
            </w:r>
            <w:r w:rsidRPr="00C47505">
              <w:rPr>
                <w:rFonts w:ascii="Arial" w:eastAsia="Arial" w:hAnsi="Arial" w:cs="Arial"/>
                <w:sz w:val="24"/>
                <w:szCs w:val="24"/>
              </w:rPr>
              <w:t xml:space="preserve"> p7.</w:t>
            </w:r>
            <w:r w:rsidR="00B72787">
              <w:rPr>
                <w:rFonts w:ascii="Arial" w:eastAsia="Arial" w:hAnsi="Arial" w:cs="Arial"/>
                <w:sz w:val="24"/>
                <w:szCs w:val="24"/>
              </w:rPr>
              <w:t xml:space="preserve"> </w:t>
            </w:r>
            <w:hyperlink r:id="rId16" w:history="1">
              <w:r w:rsidR="00B72787" w:rsidRPr="00595D65">
                <w:rPr>
                  <w:rStyle w:val="Hyperlink"/>
                  <w:rFonts w:ascii="Arial" w:eastAsia="Arial" w:hAnsi="Arial" w:cs="Arial"/>
                  <w:sz w:val="24"/>
                  <w:szCs w:val="24"/>
                </w:rPr>
                <w:t>https://www.ageuk.org.uk/globalassets/age-uk/documents/reports-and-publications/reports-and-briefings/money-matters/financial_abuse_evidence_review-nov_2015.pdf</w:t>
              </w:r>
            </w:hyperlink>
            <w:r w:rsidR="00B72787">
              <w:rPr>
                <w:rFonts w:ascii="Arial" w:eastAsia="Arial" w:hAnsi="Arial" w:cs="Arial"/>
                <w:sz w:val="24"/>
                <w:szCs w:val="24"/>
              </w:rPr>
              <w:t xml:space="preserve">) </w:t>
            </w:r>
          </w:p>
        </w:tc>
        <w:tc>
          <w:tcPr>
            <w:tcW w:w="2826" w:type="dxa"/>
            <w:shd w:val="clear" w:color="auto" w:fill="FFC000"/>
            <w:vAlign w:val="center"/>
          </w:tcPr>
          <w:p w14:paraId="71E24167" w14:textId="777F9B1A" w:rsidR="00C47505" w:rsidRPr="00C47505" w:rsidRDefault="00860B33" w:rsidP="00C47505">
            <w:pPr>
              <w:spacing w:before="240" w:line="276" w:lineRule="auto"/>
              <w:jc w:val="center"/>
              <w:rPr>
                <w:rFonts w:ascii="Arial" w:hAnsi="Arial" w:cs="Arial"/>
                <w:b/>
                <w:bCs/>
                <w:sz w:val="24"/>
                <w:szCs w:val="24"/>
              </w:rPr>
            </w:pPr>
            <w:r>
              <w:rPr>
                <w:rFonts w:ascii="Arial" w:hAnsi="Arial" w:cs="Arial"/>
                <w:b/>
                <w:bCs/>
                <w:sz w:val="24"/>
                <w:szCs w:val="24"/>
              </w:rPr>
              <w:t>-5</w:t>
            </w:r>
          </w:p>
        </w:tc>
        <w:tc>
          <w:tcPr>
            <w:tcW w:w="3894" w:type="dxa"/>
            <w:vAlign w:val="center"/>
          </w:tcPr>
          <w:p w14:paraId="0FF3EF2D" w14:textId="1E156092" w:rsidR="00C47505" w:rsidRPr="00C47505" w:rsidRDefault="00C47505" w:rsidP="00B72787">
            <w:pPr>
              <w:spacing w:before="240" w:line="276" w:lineRule="auto"/>
              <w:rPr>
                <w:rFonts w:ascii="Arial" w:hAnsi="Arial" w:cs="Arial"/>
                <w:sz w:val="24"/>
                <w:szCs w:val="24"/>
              </w:rPr>
            </w:pPr>
            <w:r w:rsidRPr="00C47505">
              <w:rPr>
                <w:rFonts w:ascii="Arial" w:eastAsia="Arial" w:hAnsi="Arial" w:cs="Arial"/>
                <w:sz w:val="24"/>
                <w:szCs w:val="24"/>
              </w:rPr>
              <w:t xml:space="preserve">Some people will be able to benefit from </w:t>
            </w:r>
            <w:proofErr w:type="spellStart"/>
            <w:r w:rsidRPr="00C47505">
              <w:rPr>
                <w:rFonts w:ascii="Arial" w:eastAsia="Arial" w:hAnsi="Arial" w:cs="Arial"/>
                <w:sz w:val="24"/>
                <w:szCs w:val="24"/>
              </w:rPr>
              <w:t>MAECare’s</w:t>
            </w:r>
            <w:proofErr w:type="spellEnd"/>
            <w:r w:rsidRPr="00C47505">
              <w:rPr>
                <w:rFonts w:ascii="Arial" w:eastAsia="Arial" w:hAnsi="Arial" w:cs="Arial"/>
                <w:sz w:val="24"/>
                <w:szCs w:val="24"/>
              </w:rPr>
              <w:t xml:space="preserve"> mainstream service offer, to continue with some level of social engagement.</w:t>
            </w:r>
          </w:p>
        </w:tc>
      </w:tr>
      <w:tr w:rsidR="00C47505" w14:paraId="233CD99D" w14:textId="77777777" w:rsidTr="00B72787">
        <w:trPr>
          <w:trHeight w:val="1134"/>
        </w:trPr>
        <w:tc>
          <w:tcPr>
            <w:tcW w:w="4054" w:type="dxa"/>
            <w:tcBorders>
              <w:bottom w:val="single" w:sz="4" w:space="0" w:color="auto"/>
            </w:tcBorders>
            <w:vAlign w:val="center"/>
          </w:tcPr>
          <w:p w14:paraId="4552096D" w14:textId="77777777" w:rsidR="00C47505" w:rsidRPr="00555740" w:rsidRDefault="00C47505" w:rsidP="00C4750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tcBorders>
              <w:bottom w:val="single" w:sz="4" w:space="0" w:color="auto"/>
            </w:tcBorders>
            <w:vAlign w:val="center"/>
          </w:tcPr>
          <w:p w14:paraId="36E760B6" w14:textId="2ACA35DB" w:rsidR="00C47505" w:rsidRPr="00C47505" w:rsidRDefault="00C47505" w:rsidP="00B72787">
            <w:pPr>
              <w:spacing w:before="240" w:line="276" w:lineRule="auto"/>
              <w:rPr>
                <w:rFonts w:ascii="Arial" w:hAnsi="Arial" w:cs="Arial"/>
                <w:sz w:val="24"/>
                <w:szCs w:val="24"/>
              </w:rPr>
            </w:pPr>
            <w:r w:rsidRPr="00C47505">
              <w:rPr>
                <w:rFonts w:ascii="Arial" w:eastAsia="Arial" w:hAnsi="Arial" w:cs="Arial"/>
                <w:sz w:val="24"/>
                <w:szCs w:val="24"/>
              </w:rPr>
              <w:t>Loss of one job (24 h</w:t>
            </w:r>
            <w:r w:rsidR="00B72787">
              <w:rPr>
                <w:rFonts w:ascii="Arial" w:eastAsia="Arial" w:hAnsi="Arial" w:cs="Arial"/>
                <w:sz w:val="24"/>
                <w:szCs w:val="24"/>
              </w:rPr>
              <w:t>ou</w:t>
            </w:r>
            <w:r w:rsidRPr="00C47505">
              <w:rPr>
                <w:rFonts w:ascii="Arial" w:eastAsia="Arial" w:hAnsi="Arial" w:cs="Arial"/>
                <w:sz w:val="24"/>
                <w:szCs w:val="24"/>
              </w:rPr>
              <w:t>rs p</w:t>
            </w:r>
            <w:r w:rsidR="00B72787">
              <w:rPr>
                <w:rFonts w:ascii="Arial" w:eastAsia="Arial" w:hAnsi="Arial" w:cs="Arial"/>
                <w:sz w:val="24"/>
                <w:szCs w:val="24"/>
              </w:rPr>
              <w:t xml:space="preserve">er week) </w:t>
            </w:r>
            <w:r w:rsidRPr="00C47505">
              <w:rPr>
                <w:rFonts w:ascii="Arial" w:eastAsia="Arial" w:hAnsi="Arial" w:cs="Arial"/>
                <w:sz w:val="24"/>
                <w:szCs w:val="24"/>
              </w:rPr>
              <w:t>in the third sector workforce, and reduction in hours for two other posts (</w:t>
            </w:r>
            <w:r w:rsidR="00B72787">
              <w:rPr>
                <w:rFonts w:ascii="Arial" w:eastAsia="Arial" w:hAnsi="Arial" w:cs="Arial"/>
                <w:sz w:val="24"/>
                <w:szCs w:val="24"/>
              </w:rPr>
              <w:t xml:space="preserve">four hours </w:t>
            </w:r>
            <w:r w:rsidRPr="00C47505">
              <w:rPr>
                <w:rFonts w:ascii="Arial" w:eastAsia="Arial" w:hAnsi="Arial" w:cs="Arial"/>
                <w:sz w:val="24"/>
                <w:szCs w:val="24"/>
              </w:rPr>
              <w:t xml:space="preserve">plus </w:t>
            </w:r>
            <w:r w:rsidR="00B72787">
              <w:rPr>
                <w:rFonts w:ascii="Arial" w:eastAsia="Arial" w:hAnsi="Arial" w:cs="Arial"/>
                <w:sz w:val="24"/>
                <w:szCs w:val="24"/>
              </w:rPr>
              <w:t>three</w:t>
            </w:r>
            <w:r w:rsidRPr="00C47505">
              <w:rPr>
                <w:rFonts w:ascii="Arial" w:eastAsia="Arial" w:hAnsi="Arial" w:cs="Arial"/>
                <w:sz w:val="24"/>
                <w:szCs w:val="24"/>
              </w:rPr>
              <w:t xml:space="preserve"> h</w:t>
            </w:r>
            <w:r w:rsidR="00B72787">
              <w:rPr>
                <w:rFonts w:ascii="Arial" w:eastAsia="Arial" w:hAnsi="Arial" w:cs="Arial"/>
                <w:sz w:val="24"/>
                <w:szCs w:val="24"/>
              </w:rPr>
              <w:t>ou</w:t>
            </w:r>
            <w:r w:rsidRPr="00C47505">
              <w:rPr>
                <w:rFonts w:ascii="Arial" w:eastAsia="Arial" w:hAnsi="Arial" w:cs="Arial"/>
                <w:sz w:val="24"/>
                <w:szCs w:val="24"/>
              </w:rPr>
              <w:t>rs p</w:t>
            </w:r>
            <w:r w:rsidR="00B72787">
              <w:rPr>
                <w:rFonts w:ascii="Arial" w:eastAsia="Arial" w:hAnsi="Arial" w:cs="Arial"/>
                <w:sz w:val="24"/>
                <w:szCs w:val="24"/>
              </w:rPr>
              <w:t xml:space="preserve">er </w:t>
            </w:r>
            <w:r w:rsidRPr="00C47505">
              <w:rPr>
                <w:rFonts w:ascii="Arial" w:eastAsia="Arial" w:hAnsi="Arial" w:cs="Arial"/>
                <w:sz w:val="24"/>
                <w:szCs w:val="24"/>
              </w:rPr>
              <w:t>w</w:t>
            </w:r>
            <w:r w:rsidR="00B72787">
              <w:rPr>
                <w:rFonts w:ascii="Arial" w:eastAsia="Arial" w:hAnsi="Arial" w:cs="Arial"/>
                <w:sz w:val="24"/>
                <w:szCs w:val="24"/>
              </w:rPr>
              <w:t>eek</w:t>
            </w:r>
            <w:r w:rsidRPr="00C47505">
              <w:rPr>
                <w:rFonts w:ascii="Arial" w:eastAsia="Arial" w:hAnsi="Arial" w:cs="Arial"/>
                <w:sz w:val="24"/>
                <w:szCs w:val="24"/>
              </w:rPr>
              <w:t xml:space="preserve">). </w:t>
            </w:r>
          </w:p>
        </w:tc>
        <w:tc>
          <w:tcPr>
            <w:tcW w:w="2826" w:type="dxa"/>
            <w:tcBorders>
              <w:bottom w:val="single" w:sz="4" w:space="0" w:color="auto"/>
            </w:tcBorders>
            <w:shd w:val="clear" w:color="auto" w:fill="FFC000"/>
            <w:vAlign w:val="center"/>
          </w:tcPr>
          <w:p w14:paraId="6575FCF5" w14:textId="20ACED0E" w:rsidR="00C47505" w:rsidRPr="00C47505" w:rsidRDefault="00860B33" w:rsidP="00B72787">
            <w:pPr>
              <w:spacing w:before="240" w:line="276" w:lineRule="auto"/>
              <w:jc w:val="center"/>
              <w:rPr>
                <w:rFonts w:ascii="Arial" w:hAnsi="Arial" w:cs="Arial"/>
                <w:b/>
                <w:bCs/>
                <w:sz w:val="24"/>
                <w:szCs w:val="24"/>
              </w:rPr>
            </w:pPr>
            <w:r>
              <w:rPr>
                <w:rFonts w:ascii="Arial" w:hAnsi="Arial" w:cs="Arial"/>
                <w:b/>
                <w:bCs/>
                <w:sz w:val="24"/>
                <w:szCs w:val="24"/>
              </w:rPr>
              <w:t>-5</w:t>
            </w:r>
          </w:p>
        </w:tc>
        <w:tc>
          <w:tcPr>
            <w:tcW w:w="3894" w:type="dxa"/>
            <w:tcBorders>
              <w:bottom w:val="single" w:sz="4" w:space="0" w:color="auto"/>
            </w:tcBorders>
            <w:vAlign w:val="center"/>
          </w:tcPr>
          <w:p w14:paraId="7A7630D8" w14:textId="35269363" w:rsidR="00C47505" w:rsidRPr="00C47505" w:rsidRDefault="00C47505" w:rsidP="00B72787">
            <w:pPr>
              <w:spacing w:before="240" w:line="276" w:lineRule="auto"/>
              <w:rPr>
                <w:rFonts w:ascii="Arial" w:hAnsi="Arial" w:cs="Arial"/>
                <w:sz w:val="24"/>
                <w:szCs w:val="24"/>
              </w:rPr>
            </w:pPr>
            <w:r w:rsidRPr="00C47505">
              <w:rPr>
                <w:rFonts w:ascii="Arial" w:eastAsia="Arial" w:hAnsi="Arial" w:cs="Arial"/>
                <w:sz w:val="24"/>
                <w:szCs w:val="24"/>
              </w:rPr>
              <w:t>The only mitigation for this would be securing an alternative, sustainable source of funding.</w:t>
            </w:r>
          </w:p>
        </w:tc>
      </w:tr>
      <w:tr w:rsidR="00C47505" w14:paraId="32C53DB6" w14:textId="77777777" w:rsidTr="00B72787">
        <w:trPr>
          <w:trHeight w:val="1134"/>
        </w:trPr>
        <w:tc>
          <w:tcPr>
            <w:tcW w:w="4054" w:type="dxa"/>
            <w:tcBorders>
              <w:bottom w:val="single" w:sz="4" w:space="0" w:color="FFFFFF" w:themeColor="background1"/>
            </w:tcBorders>
            <w:vAlign w:val="center"/>
          </w:tcPr>
          <w:p w14:paraId="3AED3212" w14:textId="7A976BC0" w:rsidR="00C47505" w:rsidRPr="00555740" w:rsidRDefault="00C47505" w:rsidP="00C4750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Health inequalities</w:t>
            </w:r>
            <w:r w:rsidR="00B72787">
              <w:rPr>
                <w:rFonts w:ascii="Arial" w:hAnsi="Arial" w:cs="Arial"/>
                <w:b/>
                <w:bCs/>
                <w:sz w:val="24"/>
                <w:szCs w:val="24"/>
              </w:rPr>
              <w:t xml:space="preserve"> </w:t>
            </w:r>
            <w:r w:rsidR="00B72787" w:rsidRPr="00B72787">
              <w:rPr>
                <w:rFonts w:ascii="Arial" w:hAnsi="Arial" w:cs="Arial"/>
                <w:b/>
                <w:bCs/>
                <w:color w:val="FFFFFF" w:themeColor="background1"/>
                <w:sz w:val="24"/>
                <w:szCs w:val="24"/>
              </w:rPr>
              <w:t>(1 of 2)</w:t>
            </w:r>
          </w:p>
        </w:tc>
        <w:tc>
          <w:tcPr>
            <w:tcW w:w="4966" w:type="dxa"/>
            <w:tcBorders>
              <w:bottom w:val="single" w:sz="4" w:space="0" w:color="FFFFFF" w:themeColor="background1"/>
            </w:tcBorders>
            <w:vAlign w:val="center"/>
          </w:tcPr>
          <w:p w14:paraId="2D8CBFFB" w14:textId="2A80E295" w:rsidR="00C47505" w:rsidRPr="00C47505" w:rsidRDefault="00C47505" w:rsidP="00B72787">
            <w:pPr>
              <w:spacing w:before="240"/>
              <w:rPr>
                <w:rFonts w:ascii="Arial" w:eastAsia="Arial" w:hAnsi="Arial" w:cs="Arial"/>
                <w:sz w:val="24"/>
                <w:szCs w:val="24"/>
              </w:rPr>
            </w:pPr>
            <w:r w:rsidRPr="00C47505">
              <w:rPr>
                <w:rFonts w:ascii="Arial" w:eastAsia="Arial" w:hAnsi="Arial" w:cs="Arial"/>
                <w:sz w:val="24"/>
                <w:szCs w:val="24"/>
              </w:rPr>
              <w:t>Everyone with dementia is living with a health inequality, with higher risks of acute illness, hospital admission, longer lengths of stay, not being able to return home, or mortality in hospital.</w:t>
            </w:r>
          </w:p>
          <w:p w14:paraId="0BADDC59" w14:textId="53667F07" w:rsidR="00C47505" w:rsidRPr="00C47505" w:rsidRDefault="00C47505" w:rsidP="00B72787">
            <w:pPr>
              <w:spacing w:before="240"/>
              <w:rPr>
                <w:rFonts w:ascii="Arial" w:eastAsia="Arial" w:hAnsi="Arial" w:cs="Arial"/>
                <w:sz w:val="24"/>
                <w:szCs w:val="24"/>
              </w:rPr>
            </w:pPr>
            <w:r w:rsidRPr="00C47505">
              <w:rPr>
                <w:rFonts w:ascii="Arial" w:eastAsia="Arial" w:hAnsi="Arial" w:cs="Arial"/>
                <w:sz w:val="24"/>
                <w:szCs w:val="24"/>
              </w:rPr>
              <w:t xml:space="preserve">Carers of people with dementia are more likely to experience poor health </w:t>
            </w:r>
            <w:r w:rsidR="00B72787" w:rsidRPr="00C47505">
              <w:rPr>
                <w:rFonts w:ascii="Arial" w:eastAsia="Arial" w:hAnsi="Arial" w:cs="Arial"/>
                <w:sz w:val="24"/>
                <w:szCs w:val="24"/>
              </w:rPr>
              <w:t>outcomes.</w:t>
            </w:r>
          </w:p>
          <w:p w14:paraId="27EB05D8" w14:textId="77777777" w:rsidR="00C47505" w:rsidRPr="00C47505" w:rsidRDefault="00C47505" w:rsidP="00B72787">
            <w:pPr>
              <w:spacing w:before="240"/>
              <w:rPr>
                <w:rFonts w:ascii="Arial" w:eastAsia="Arial" w:hAnsi="Arial" w:cs="Arial"/>
                <w:sz w:val="24"/>
                <w:szCs w:val="24"/>
              </w:rPr>
            </w:pPr>
            <w:r w:rsidRPr="00C47505">
              <w:rPr>
                <w:rFonts w:ascii="Arial" w:eastAsia="Arial" w:hAnsi="Arial" w:cs="Arial"/>
                <w:sz w:val="24"/>
                <w:szCs w:val="24"/>
              </w:rPr>
              <w:t xml:space="preserve">The </w:t>
            </w:r>
            <w:proofErr w:type="spellStart"/>
            <w:r w:rsidRPr="00C47505">
              <w:rPr>
                <w:rFonts w:ascii="Arial" w:eastAsia="Arial" w:hAnsi="Arial" w:cs="Arial"/>
                <w:sz w:val="24"/>
                <w:szCs w:val="24"/>
              </w:rPr>
              <w:t>MAECare</w:t>
            </w:r>
            <w:proofErr w:type="spellEnd"/>
            <w:r w:rsidRPr="00C47505">
              <w:rPr>
                <w:rFonts w:ascii="Arial" w:eastAsia="Arial" w:hAnsi="Arial" w:cs="Arial"/>
                <w:sz w:val="24"/>
                <w:szCs w:val="24"/>
              </w:rPr>
              <w:t xml:space="preserve"> area </w:t>
            </w:r>
            <w:proofErr w:type="gramStart"/>
            <w:r w:rsidRPr="00C47505">
              <w:rPr>
                <w:rFonts w:ascii="Arial" w:eastAsia="Arial" w:hAnsi="Arial" w:cs="Arial"/>
                <w:sz w:val="24"/>
                <w:szCs w:val="24"/>
              </w:rPr>
              <w:t>as a whole is</w:t>
            </w:r>
            <w:proofErr w:type="gramEnd"/>
            <w:r w:rsidRPr="00C47505">
              <w:rPr>
                <w:rFonts w:ascii="Arial" w:eastAsia="Arial" w:hAnsi="Arial" w:cs="Arial"/>
                <w:sz w:val="24"/>
                <w:szCs w:val="24"/>
              </w:rPr>
              <w:t xml:space="preserve"> mixed socially and ethnically. </w:t>
            </w:r>
            <w:proofErr w:type="spellStart"/>
            <w:r w:rsidRPr="00C47505">
              <w:rPr>
                <w:rFonts w:ascii="Arial" w:eastAsia="Arial" w:hAnsi="Arial" w:cs="Arial"/>
                <w:sz w:val="24"/>
                <w:szCs w:val="24"/>
              </w:rPr>
              <w:t>MAECare</w:t>
            </w:r>
            <w:proofErr w:type="spellEnd"/>
            <w:r w:rsidRPr="00C47505">
              <w:rPr>
                <w:rFonts w:ascii="Arial" w:eastAsia="Arial" w:hAnsi="Arial" w:cs="Arial"/>
                <w:sz w:val="24"/>
                <w:szCs w:val="24"/>
              </w:rPr>
              <w:t xml:space="preserve"> offices are in the middle of three Lower Super Output Areas (LSOAs) in the 10% most deprived areas of Leeds. </w:t>
            </w:r>
          </w:p>
          <w:p w14:paraId="38A6BA20" w14:textId="0D2D5448" w:rsidR="00C47505" w:rsidRPr="00B72787" w:rsidRDefault="00C47505" w:rsidP="00B72787">
            <w:pPr>
              <w:spacing w:before="240"/>
              <w:rPr>
                <w:rFonts w:ascii="Arial" w:eastAsia="Arial" w:hAnsi="Arial" w:cs="Arial"/>
                <w:sz w:val="24"/>
                <w:szCs w:val="24"/>
              </w:rPr>
            </w:pPr>
            <w:r w:rsidRPr="00C47505">
              <w:rPr>
                <w:rFonts w:ascii="Arial" w:eastAsia="Arial" w:hAnsi="Arial" w:cs="Arial"/>
                <w:sz w:val="24"/>
                <w:szCs w:val="24"/>
              </w:rPr>
              <w:t xml:space="preserve">See Health Inequalities paragraph above, under </w:t>
            </w:r>
            <w:hyperlink w:anchor="_B:_Summary_of" w:history="1">
              <w:r w:rsidRPr="00B72787">
                <w:rPr>
                  <w:rStyle w:val="Hyperlink"/>
                  <w:rFonts w:ascii="Arial" w:eastAsia="Arial" w:hAnsi="Arial" w:cs="Arial"/>
                  <w:sz w:val="24"/>
                  <w:szCs w:val="24"/>
                </w:rPr>
                <w:t>B. Summary of Change</w:t>
              </w:r>
            </w:hyperlink>
            <w:r w:rsidRPr="00C47505">
              <w:rPr>
                <w:rFonts w:ascii="Arial" w:eastAsia="Arial" w:hAnsi="Arial" w:cs="Arial"/>
                <w:sz w:val="24"/>
                <w:szCs w:val="24"/>
              </w:rPr>
              <w:t>.</w:t>
            </w:r>
          </w:p>
        </w:tc>
        <w:tc>
          <w:tcPr>
            <w:tcW w:w="2826" w:type="dxa"/>
            <w:tcBorders>
              <w:bottom w:val="single" w:sz="4" w:space="0" w:color="FFFFFF" w:themeColor="background1"/>
            </w:tcBorders>
            <w:shd w:val="clear" w:color="auto" w:fill="FF0000"/>
            <w:vAlign w:val="center"/>
          </w:tcPr>
          <w:p w14:paraId="6F3F3271" w14:textId="05DC8A94" w:rsidR="00C47505" w:rsidRPr="00C47505" w:rsidRDefault="00860B33" w:rsidP="00B72787">
            <w:pPr>
              <w:spacing w:before="240" w:line="276" w:lineRule="auto"/>
              <w:jc w:val="center"/>
              <w:rPr>
                <w:rFonts w:ascii="Arial" w:hAnsi="Arial" w:cs="Arial"/>
                <w:b/>
                <w:bCs/>
                <w:sz w:val="24"/>
                <w:szCs w:val="24"/>
              </w:rPr>
            </w:pPr>
            <w:r>
              <w:rPr>
                <w:rFonts w:ascii="Arial" w:hAnsi="Arial" w:cs="Arial"/>
                <w:b/>
                <w:bCs/>
                <w:sz w:val="24"/>
                <w:szCs w:val="24"/>
              </w:rPr>
              <w:t>-15</w:t>
            </w:r>
          </w:p>
        </w:tc>
        <w:tc>
          <w:tcPr>
            <w:tcW w:w="3894" w:type="dxa"/>
            <w:tcBorders>
              <w:bottom w:val="single" w:sz="4" w:space="0" w:color="FFFFFF" w:themeColor="background1"/>
            </w:tcBorders>
            <w:vAlign w:val="center"/>
          </w:tcPr>
          <w:p w14:paraId="23F10858" w14:textId="77777777" w:rsidR="00C47505" w:rsidRPr="00C47505" w:rsidRDefault="00C47505" w:rsidP="00B72787">
            <w:pPr>
              <w:spacing w:before="240" w:line="259" w:lineRule="auto"/>
              <w:rPr>
                <w:rFonts w:ascii="Arial" w:hAnsi="Arial" w:cs="Arial"/>
                <w:sz w:val="24"/>
                <w:szCs w:val="24"/>
              </w:rPr>
            </w:pPr>
            <w:r w:rsidRPr="00C47505">
              <w:rPr>
                <w:rFonts w:ascii="Arial" w:eastAsia="Arial" w:hAnsi="Arial" w:cs="Arial"/>
                <w:sz w:val="24"/>
                <w:szCs w:val="24"/>
              </w:rPr>
              <w:t xml:space="preserve">Mitigation would again be based on the very unlikely event of securing alternative long-term funding, and some people being able to continue accessing </w:t>
            </w:r>
            <w:proofErr w:type="spellStart"/>
            <w:r w:rsidRPr="00C47505">
              <w:rPr>
                <w:rFonts w:ascii="Arial" w:eastAsia="Arial" w:hAnsi="Arial" w:cs="Arial"/>
                <w:sz w:val="24"/>
                <w:szCs w:val="24"/>
              </w:rPr>
              <w:t>MAECare’s</w:t>
            </w:r>
            <w:proofErr w:type="spellEnd"/>
            <w:r w:rsidRPr="00C47505">
              <w:rPr>
                <w:rFonts w:ascii="Arial" w:eastAsia="Arial" w:hAnsi="Arial" w:cs="Arial"/>
                <w:sz w:val="24"/>
                <w:szCs w:val="24"/>
              </w:rPr>
              <w:t xml:space="preserve"> ‘mainstream’ services. There are no equivalent alternative services.</w:t>
            </w:r>
          </w:p>
          <w:p w14:paraId="667F0A91" w14:textId="77777777" w:rsidR="00C47505" w:rsidRPr="00C47505" w:rsidRDefault="00C47505" w:rsidP="00B72787">
            <w:pPr>
              <w:spacing w:before="240" w:line="276" w:lineRule="auto"/>
              <w:rPr>
                <w:rFonts w:ascii="Arial" w:hAnsi="Arial" w:cs="Arial"/>
                <w:sz w:val="24"/>
                <w:szCs w:val="24"/>
              </w:rPr>
            </w:pPr>
          </w:p>
        </w:tc>
      </w:tr>
      <w:tr w:rsidR="00B72787" w14:paraId="123ADB0A" w14:textId="77777777" w:rsidTr="00B72787">
        <w:trPr>
          <w:trHeight w:val="1134"/>
        </w:trPr>
        <w:tc>
          <w:tcPr>
            <w:tcW w:w="4054" w:type="dxa"/>
            <w:tcBorders>
              <w:top w:val="single" w:sz="4" w:space="0" w:color="FFFFFF" w:themeColor="background1"/>
            </w:tcBorders>
            <w:vAlign w:val="center"/>
          </w:tcPr>
          <w:p w14:paraId="0287A8CD" w14:textId="473C3731" w:rsidR="00B72787" w:rsidRPr="00B72787" w:rsidRDefault="00B72787" w:rsidP="00B72787">
            <w:pPr>
              <w:spacing w:before="240" w:line="276" w:lineRule="auto"/>
              <w:rPr>
                <w:rFonts w:ascii="Arial" w:hAnsi="Arial" w:cs="Arial"/>
                <w:b/>
                <w:bCs/>
                <w:sz w:val="24"/>
                <w:szCs w:val="24"/>
              </w:rPr>
            </w:pPr>
            <w:r w:rsidRPr="00B72787">
              <w:rPr>
                <w:rFonts w:ascii="Arial" w:hAnsi="Arial" w:cs="Arial"/>
                <w:b/>
                <w:bCs/>
                <w:color w:val="FFFFFF" w:themeColor="background1"/>
                <w:sz w:val="24"/>
                <w:szCs w:val="24"/>
              </w:rPr>
              <w:t>Health inequalities (2 of 2)</w:t>
            </w:r>
          </w:p>
        </w:tc>
        <w:tc>
          <w:tcPr>
            <w:tcW w:w="4966" w:type="dxa"/>
            <w:tcBorders>
              <w:top w:val="single" w:sz="4" w:space="0" w:color="FFFFFF" w:themeColor="background1"/>
            </w:tcBorders>
            <w:vAlign w:val="center"/>
          </w:tcPr>
          <w:p w14:paraId="326A6416" w14:textId="008D4D68" w:rsidR="00B72787" w:rsidRPr="00C47505" w:rsidRDefault="00B72787" w:rsidP="00B72787">
            <w:pPr>
              <w:spacing w:before="240"/>
              <w:rPr>
                <w:rFonts w:ascii="Arial" w:eastAsia="Arial" w:hAnsi="Arial" w:cs="Arial"/>
                <w:sz w:val="24"/>
                <w:szCs w:val="24"/>
              </w:rPr>
            </w:pPr>
            <w:r w:rsidRPr="00C47505">
              <w:rPr>
                <w:rFonts w:ascii="Arial" w:eastAsia="Arial" w:hAnsi="Arial" w:cs="Arial"/>
                <w:sz w:val="24"/>
                <w:szCs w:val="24"/>
              </w:rPr>
              <w:t>Service monitoring data (April</w:t>
            </w:r>
            <w:r>
              <w:rPr>
                <w:rFonts w:ascii="Arial" w:eastAsia="Arial" w:hAnsi="Arial" w:cs="Arial"/>
                <w:sz w:val="24"/>
                <w:szCs w:val="24"/>
              </w:rPr>
              <w:t xml:space="preserve"> </w:t>
            </w:r>
            <w:r w:rsidRPr="00C47505">
              <w:rPr>
                <w:rFonts w:ascii="Arial" w:eastAsia="Arial" w:hAnsi="Arial" w:cs="Arial"/>
                <w:sz w:val="24"/>
                <w:szCs w:val="24"/>
              </w:rPr>
              <w:t>-</w:t>
            </w:r>
            <w:r>
              <w:rPr>
                <w:rFonts w:ascii="Arial" w:eastAsia="Arial" w:hAnsi="Arial" w:cs="Arial"/>
                <w:sz w:val="24"/>
                <w:szCs w:val="24"/>
              </w:rPr>
              <w:t xml:space="preserve"> </w:t>
            </w:r>
            <w:r w:rsidRPr="00C47505">
              <w:rPr>
                <w:rFonts w:ascii="Arial" w:eastAsia="Arial" w:hAnsi="Arial" w:cs="Arial"/>
                <w:sz w:val="24"/>
                <w:szCs w:val="24"/>
              </w:rPr>
              <w:t>June 2024) shows that there were 33 people who used the service in that time:</w:t>
            </w:r>
          </w:p>
          <w:p w14:paraId="368E5BC4" w14:textId="0C0027A0" w:rsidR="00B72787" w:rsidRPr="00C47505" w:rsidRDefault="00B72787" w:rsidP="00B72787">
            <w:pPr>
              <w:pStyle w:val="ListParagraph"/>
              <w:numPr>
                <w:ilvl w:val="0"/>
                <w:numId w:val="39"/>
              </w:numPr>
              <w:rPr>
                <w:rFonts w:ascii="Arial" w:eastAsia="Arial" w:hAnsi="Arial" w:cs="Arial"/>
                <w:sz w:val="24"/>
                <w:szCs w:val="24"/>
              </w:rPr>
            </w:pPr>
            <w:r w:rsidRPr="00C47505">
              <w:rPr>
                <w:rFonts w:ascii="Arial" w:eastAsia="Arial" w:hAnsi="Arial" w:cs="Arial"/>
                <w:sz w:val="24"/>
                <w:szCs w:val="24"/>
              </w:rPr>
              <w:t xml:space="preserve">25 women and </w:t>
            </w:r>
            <w:r>
              <w:rPr>
                <w:rFonts w:ascii="Arial" w:eastAsia="Arial" w:hAnsi="Arial" w:cs="Arial"/>
                <w:sz w:val="24"/>
                <w:szCs w:val="24"/>
              </w:rPr>
              <w:t>eight</w:t>
            </w:r>
            <w:r w:rsidRPr="00C47505">
              <w:rPr>
                <w:rFonts w:ascii="Arial" w:eastAsia="Arial" w:hAnsi="Arial" w:cs="Arial"/>
                <w:sz w:val="24"/>
                <w:szCs w:val="24"/>
              </w:rPr>
              <w:t xml:space="preserve"> men.</w:t>
            </w:r>
          </w:p>
          <w:p w14:paraId="0E634DF7" w14:textId="464C5D70" w:rsidR="00B72787" w:rsidRPr="00C47505" w:rsidRDefault="00B72787" w:rsidP="00B72787">
            <w:pPr>
              <w:pStyle w:val="ListParagraph"/>
              <w:numPr>
                <w:ilvl w:val="0"/>
                <w:numId w:val="39"/>
              </w:numPr>
              <w:spacing w:before="240"/>
              <w:rPr>
                <w:rFonts w:ascii="Arial" w:eastAsia="Arial" w:hAnsi="Arial" w:cs="Arial"/>
                <w:sz w:val="24"/>
                <w:szCs w:val="24"/>
              </w:rPr>
            </w:pPr>
            <w:r w:rsidRPr="00C47505">
              <w:rPr>
                <w:rFonts w:ascii="Arial" w:eastAsia="Arial" w:hAnsi="Arial" w:cs="Arial"/>
                <w:sz w:val="24"/>
                <w:szCs w:val="24"/>
              </w:rPr>
              <w:t xml:space="preserve">All 33 people are </w:t>
            </w:r>
            <w:r>
              <w:rPr>
                <w:rFonts w:ascii="Arial" w:eastAsia="Arial" w:hAnsi="Arial" w:cs="Arial"/>
                <w:sz w:val="24"/>
                <w:szCs w:val="24"/>
              </w:rPr>
              <w:t>over the age of</w:t>
            </w:r>
            <w:r w:rsidRPr="00C47505">
              <w:rPr>
                <w:rFonts w:ascii="Arial" w:eastAsia="Arial" w:hAnsi="Arial" w:cs="Arial"/>
                <w:sz w:val="24"/>
                <w:szCs w:val="24"/>
              </w:rPr>
              <w:t xml:space="preserve"> 70; of whom 24 are </w:t>
            </w:r>
            <w:r>
              <w:rPr>
                <w:rFonts w:ascii="Arial" w:eastAsia="Arial" w:hAnsi="Arial" w:cs="Arial"/>
                <w:sz w:val="24"/>
                <w:szCs w:val="24"/>
              </w:rPr>
              <w:t xml:space="preserve">over the </w:t>
            </w:r>
            <w:r w:rsidRPr="00C47505">
              <w:rPr>
                <w:rFonts w:ascii="Arial" w:eastAsia="Arial" w:hAnsi="Arial" w:cs="Arial"/>
                <w:sz w:val="24"/>
                <w:szCs w:val="24"/>
              </w:rPr>
              <w:t>age</w:t>
            </w:r>
            <w:r>
              <w:rPr>
                <w:rFonts w:ascii="Arial" w:eastAsia="Arial" w:hAnsi="Arial" w:cs="Arial"/>
                <w:sz w:val="24"/>
                <w:szCs w:val="24"/>
              </w:rPr>
              <w:t xml:space="preserve"> of</w:t>
            </w:r>
            <w:r w:rsidRPr="00C47505">
              <w:rPr>
                <w:rFonts w:ascii="Arial" w:eastAsia="Arial" w:hAnsi="Arial" w:cs="Arial"/>
                <w:sz w:val="24"/>
                <w:szCs w:val="24"/>
              </w:rPr>
              <w:t xml:space="preserve"> 85</w:t>
            </w:r>
            <w:r>
              <w:rPr>
                <w:rFonts w:ascii="Arial" w:eastAsia="Arial" w:hAnsi="Arial" w:cs="Arial"/>
                <w:sz w:val="24"/>
                <w:szCs w:val="24"/>
              </w:rPr>
              <w:t>.</w:t>
            </w:r>
          </w:p>
          <w:p w14:paraId="12B2B574" w14:textId="0851B44C" w:rsidR="00B72787" w:rsidRPr="00C47505" w:rsidRDefault="00B72787" w:rsidP="00B72787">
            <w:pPr>
              <w:pStyle w:val="ListParagraph"/>
              <w:numPr>
                <w:ilvl w:val="0"/>
                <w:numId w:val="39"/>
              </w:numPr>
              <w:spacing w:before="240"/>
              <w:rPr>
                <w:rFonts w:ascii="Arial" w:eastAsia="Arial" w:hAnsi="Arial" w:cs="Arial"/>
                <w:sz w:val="24"/>
                <w:szCs w:val="24"/>
              </w:rPr>
            </w:pPr>
            <w:r w:rsidRPr="00C47505">
              <w:rPr>
                <w:rFonts w:ascii="Arial" w:eastAsia="Arial" w:hAnsi="Arial" w:cs="Arial"/>
                <w:sz w:val="24"/>
                <w:szCs w:val="24"/>
              </w:rPr>
              <w:lastRenderedPageBreak/>
              <w:t xml:space="preserve">24 identify as ‘White British’; </w:t>
            </w:r>
            <w:r>
              <w:rPr>
                <w:rFonts w:ascii="Arial" w:eastAsia="Arial" w:hAnsi="Arial" w:cs="Arial"/>
                <w:sz w:val="24"/>
                <w:szCs w:val="24"/>
              </w:rPr>
              <w:t>one</w:t>
            </w:r>
            <w:r w:rsidRPr="00C47505">
              <w:rPr>
                <w:rFonts w:ascii="Arial" w:eastAsia="Arial" w:hAnsi="Arial" w:cs="Arial"/>
                <w:sz w:val="24"/>
                <w:szCs w:val="24"/>
              </w:rPr>
              <w:t xml:space="preserve"> ‘Black African’, </w:t>
            </w:r>
            <w:r>
              <w:rPr>
                <w:rFonts w:ascii="Arial" w:eastAsia="Arial" w:hAnsi="Arial" w:cs="Arial"/>
                <w:sz w:val="24"/>
                <w:szCs w:val="24"/>
              </w:rPr>
              <w:t>three</w:t>
            </w:r>
            <w:r w:rsidRPr="00C47505">
              <w:rPr>
                <w:rFonts w:ascii="Arial" w:eastAsia="Arial" w:hAnsi="Arial" w:cs="Arial"/>
                <w:sz w:val="24"/>
                <w:szCs w:val="24"/>
              </w:rPr>
              <w:t xml:space="preserve"> White European (</w:t>
            </w:r>
            <w:r>
              <w:rPr>
                <w:rFonts w:ascii="Arial" w:eastAsia="Arial" w:hAnsi="Arial" w:cs="Arial"/>
                <w:sz w:val="24"/>
                <w:szCs w:val="24"/>
              </w:rPr>
              <w:t>two</w:t>
            </w:r>
            <w:r w:rsidRPr="00C47505">
              <w:rPr>
                <w:rFonts w:ascii="Arial" w:eastAsia="Arial" w:hAnsi="Arial" w:cs="Arial"/>
                <w:sz w:val="24"/>
                <w:szCs w:val="24"/>
              </w:rPr>
              <w:t xml:space="preserve"> Polish, </w:t>
            </w:r>
            <w:r>
              <w:rPr>
                <w:rFonts w:ascii="Arial" w:eastAsia="Arial" w:hAnsi="Arial" w:cs="Arial"/>
                <w:sz w:val="24"/>
                <w:szCs w:val="24"/>
              </w:rPr>
              <w:t>one</w:t>
            </w:r>
            <w:r w:rsidRPr="00C47505">
              <w:rPr>
                <w:rFonts w:ascii="Arial" w:eastAsia="Arial" w:hAnsi="Arial" w:cs="Arial"/>
                <w:sz w:val="24"/>
                <w:szCs w:val="24"/>
              </w:rPr>
              <w:t xml:space="preserve"> Austrian). </w:t>
            </w:r>
            <w:r>
              <w:rPr>
                <w:rFonts w:ascii="Arial" w:eastAsia="Arial" w:hAnsi="Arial" w:cs="Arial"/>
                <w:sz w:val="24"/>
                <w:szCs w:val="24"/>
              </w:rPr>
              <w:t>Five</w:t>
            </w:r>
            <w:r w:rsidRPr="00C47505">
              <w:rPr>
                <w:rFonts w:ascii="Arial" w:eastAsia="Arial" w:hAnsi="Arial" w:cs="Arial"/>
                <w:sz w:val="24"/>
                <w:szCs w:val="24"/>
              </w:rPr>
              <w:t xml:space="preserve"> people have not specified </w:t>
            </w:r>
            <w:r>
              <w:rPr>
                <w:rFonts w:ascii="Arial" w:eastAsia="Arial" w:hAnsi="Arial" w:cs="Arial"/>
                <w:sz w:val="24"/>
                <w:szCs w:val="24"/>
              </w:rPr>
              <w:t xml:space="preserve">their </w:t>
            </w:r>
            <w:r w:rsidRPr="00C47505">
              <w:rPr>
                <w:rFonts w:ascii="Arial" w:eastAsia="Arial" w:hAnsi="Arial" w:cs="Arial"/>
                <w:sz w:val="24"/>
                <w:szCs w:val="24"/>
              </w:rPr>
              <w:t>ethnicity</w:t>
            </w:r>
            <w:r>
              <w:rPr>
                <w:rFonts w:ascii="Arial" w:eastAsia="Arial" w:hAnsi="Arial" w:cs="Arial"/>
                <w:sz w:val="24"/>
                <w:szCs w:val="24"/>
              </w:rPr>
              <w:t>.</w:t>
            </w:r>
          </w:p>
          <w:p w14:paraId="6CE7E9DF" w14:textId="417E7C36" w:rsidR="00B72787" w:rsidRPr="00C47505" w:rsidRDefault="00B72787" w:rsidP="00B72787">
            <w:pPr>
              <w:pStyle w:val="ListParagraph"/>
              <w:numPr>
                <w:ilvl w:val="0"/>
                <w:numId w:val="39"/>
              </w:numPr>
              <w:spacing w:before="240"/>
              <w:rPr>
                <w:rFonts w:ascii="Arial" w:eastAsia="Arial" w:hAnsi="Arial" w:cs="Arial"/>
                <w:sz w:val="24"/>
                <w:szCs w:val="24"/>
              </w:rPr>
            </w:pPr>
            <w:r w:rsidRPr="00C47505">
              <w:rPr>
                <w:rFonts w:ascii="Arial" w:eastAsia="Arial" w:hAnsi="Arial" w:cs="Arial"/>
                <w:sz w:val="24"/>
                <w:szCs w:val="24"/>
              </w:rPr>
              <w:t xml:space="preserve">22 people have at least one element of physical frailty: use of </w:t>
            </w:r>
            <w:r>
              <w:rPr>
                <w:rFonts w:ascii="Arial" w:eastAsia="Arial" w:hAnsi="Arial" w:cs="Arial"/>
                <w:sz w:val="24"/>
                <w:szCs w:val="24"/>
              </w:rPr>
              <w:t xml:space="preserve">a </w:t>
            </w:r>
            <w:r w:rsidRPr="00C47505">
              <w:rPr>
                <w:rFonts w:ascii="Arial" w:eastAsia="Arial" w:hAnsi="Arial" w:cs="Arial"/>
                <w:sz w:val="24"/>
                <w:szCs w:val="24"/>
              </w:rPr>
              <w:t>wheeled walking aid / history of falls / volunteer to assist with mobility needs / long-term health condition / visual impairment.</w:t>
            </w:r>
          </w:p>
          <w:p w14:paraId="296383FC" w14:textId="25D04178" w:rsidR="00B72787" w:rsidRPr="00C47505" w:rsidRDefault="00B72787" w:rsidP="00B72787">
            <w:pPr>
              <w:spacing w:before="240"/>
              <w:rPr>
                <w:rFonts w:ascii="Arial" w:eastAsia="Arial" w:hAnsi="Arial" w:cs="Arial"/>
                <w:sz w:val="24"/>
                <w:szCs w:val="24"/>
              </w:rPr>
            </w:pPr>
            <w:r>
              <w:rPr>
                <w:rFonts w:ascii="Arial" w:eastAsia="Arial" w:hAnsi="Arial" w:cs="Arial"/>
                <w:sz w:val="24"/>
                <w:szCs w:val="24"/>
              </w:rPr>
              <w:t>Six</w:t>
            </w:r>
            <w:r w:rsidRPr="00C47505">
              <w:rPr>
                <w:rFonts w:ascii="Arial" w:eastAsia="Arial" w:hAnsi="Arial" w:cs="Arial"/>
                <w:sz w:val="24"/>
                <w:szCs w:val="24"/>
              </w:rPr>
              <w:t xml:space="preserve"> people live alone with dementia and had no or very limited support network when referred; </w:t>
            </w:r>
            <w:r w:rsidR="002F41D8">
              <w:rPr>
                <w:rFonts w:ascii="Arial" w:eastAsia="Arial" w:hAnsi="Arial" w:cs="Arial"/>
                <w:sz w:val="24"/>
                <w:szCs w:val="24"/>
              </w:rPr>
              <w:t>six</w:t>
            </w:r>
            <w:r w:rsidRPr="00C47505">
              <w:rPr>
                <w:rFonts w:ascii="Arial" w:eastAsia="Arial" w:hAnsi="Arial" w:cs="Arial"/>
                <w:sz w:val="24"/>
                <w:szCs w:val="24"/>
              </w:rPr>
              <w:t xml:space="preserve"> people live with a partner who has significant health needs in their own right; </w:t>
            </w:r>
            <w:r w:rsidR="002F41D8">
              <w:rPr>
                <w:rFonts w:ascii="Arial" w:eastAsia="Arial" w:hAnsi="Arial" w:cs="Arial"/>
                <w:sz w:val="24"/>
                <w:szCs w:val="24"/>
              </w:rPr>
              <w:t>nine</w:t>
            </w:r>
            <w:r w:rsidRPr="00C47505">
              <w:rPr>
                <w:rFonts w:ascii="Arial" w:eastAsia="Arial" w:hAnsi="Arial" w:cs="Arial"/>
                <w:sz w:val="24"/>
                <w:szCs w:val="24"/>
              </w:rPr>
              <w:t xml:space="preserve"> people live with a sole carer who cannot safely leave the person alone.</w:t>
            </w:r>
          </w:p>
        </w:tc>
        <w:tc>
          <w:tcPr>
            <w:tcW w:w="2826" w:type="dxa"/>
            <w:tcBorders>
              <w:top w:val="single" w:sz="4" w:space="0" w:color="FFFFFF" w:themeColor="background1"/>
            </w:tcBorders>
            <w:shd w:val="clear" w:color="auto" w:fill="FF0000"/>
            <w:vAlign w:val="center"/>
          </w:tcPr>
          <w:p w14:paraId="69CB2746" w14:textId="77777777" w:rsidR="00B72787" w:rsidRDefault="00B72787" w:rsidP="00B72787">
            <w:pPr>
              <w:spacing w:before="240" w:line="276" w:lineRule="auto"/>
              <w:jc w:val="center"/>
              <w:rPr>
                <w:rFonts w:ascii="Arial" w:hAnsi="Arial" w:cs="Arial"/>
                <w:b/>
                <w:bCs/>
                <w:sz w:val="24"/>
                <w:szCs w:val="24"/>
              </w:rPr>
            </w:pPr>
          </w:p>
        </w:tc>
        <w:tc>
          <w:tcPr>
            <w:tcW w:w="3894" w:type="dxa"/>
            <w:tcBorders>
              <w:top w:val="single" w:sz="4" w:space="0" w:color="FFFFFF" w:themeColor="background1"/>
            </w:tcBorders>
            <w:vAlign w:val="center"/>
          </w:tcPr>
          <w:p w14:paraId="31AE9946" w14:textId="77777777" w:rsidR="00B72787" w:rsidRPr="00C47505" w:rsidRDefault="00B72787" w:rsidP="00B72787">
            <w:pPr>
              <w:spacing w:before="240"/>
              <w:rPr>
                <w:rFonts w:ascii="Arial" w:eastAsia="Arial" w:hAnsi="Arial" w:cs="Arial"/>
                <w:sz w:val="24"/>
                <w:szCs w:val="24"/>
              </w:rPr>
            </w:pPr>
          </w:p>
        </w:tc>
      </w:tr>
      <w:tr w:rsidR="00C47505" w14:paraId="6A097439" w14:textId="77777777" w:rsidTr="002F41D8">
        <w:trPr>
          <w:trHeight w:val="1134"/>
        </w:trPr>
        <w:tc>
          <w:tcPr>
            <w:tcW w:w="4054" w:type="dxa"/>
            <w:vAlign w:val="center"/>
          </w:tcPr>
          <w:p w14:paraId="53DD2B35" w14:textId="77777777" w:rsidR="00C47505" w:rsidRPr="00555740" w:rsidRDefault="00C47505" w:rsidP="002F41D8">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60BE2E19" w:rsidR="00C47505" w:rsidRPr="00C47505" w:rsidRDefault="00C47505" w:rsidP="002F41D8">
            <w:pPr>
              <w:spacing w:before="240"/>
              <w:rPr>
                <w:rFonts w:ascii="Arial" w:hAnsi="Arial" w:cs="Arial"/>
                <w:sz w:val="24"/>
                <w:szCs w:val="24"/>
              </w:rPr>
            </w:pPr>
            <w:r w:rsidRPr="00C47505">
              <w:rPr>
                <w:rFonts w:ascii="Arial" w:eastAsia="Arial" w:hAnsi="Arial" w:cs="Arial"/>
                <w:sz w:val="24"/>
                <w:szCs w:val="24"/>
              </w:rPr>
              <w:t xml:space="preserve">The loss of this service would lead to more people seeking help and increasing demand </w:t>
            </w:r>
            <w:r w:rsidR="002F41D8">
              <w:rPr>
                <w:rFonts w:ascii="Arial" w:eastAsia="Arial" w:hAnsi="Arial" w:cs="Arial"/>
                <w:sz w:val="24"/>
                <w:szCs w:val="24"/>
              </w:rPr>
              <w:t>for</w:t>
            </w:r>
            <w:r w:rsidRPr="00C47505">
              <w:rPr>
                <w:rFonts w:ascii="Arial" w:eastAsia="Arial" w:hAnsi="Arial" w:cs="Arial"/>
                <w:sz w:val="24"/>
                <w:szCs w:val="24"/>
              </w:rPr>
              <w:t xml:space="preserve"> NHS provision. Feedback in the consultation meetings referred to the wellbeing outcomes achieved by the service; the gaps in post-diagnosis support from the </w:t>
            </w:r>
            <w:r w:rsidRPr="00C47505">
              <w:rPr>
                <w:rFonts w:ascii="Arial" w:eastAsia="Arial" w:hAnsi="Arial" w:cs="Arial"/>
                <w:sz w:val="24"/>
                <w:szCs w:val="24"/>
              </w:rPr>
              <w:lastRenderedPageBreak/>
              <w:t>NHS; and the way that carers are enabled to sustain caring roles.</w:t>
            </w:r>
          </w:p>
        </w:tc>
        <w:tc>
          <w:tcPr>
            <w:tcW w:w="2826" w:type="dxa"/>
            <w:shd w:val="clear" w:color="auto" w:fill="FFC000"/>
            <w:vAlign w:val="center"/>
          </w:tcPr>
          <w:p w14:paraId="42087FA5" w14:textId="57AA7E88" w:rsidR="00C47505" w:rsidRPr="00C47505" w:rsidRDefault="00513183" w:rsidP="002F41D8">
            <w:pPr>
              <w:spacing w:before="240" w:line="276" w:lineRule="auto"/>
              <w:jc w:val="center"/>
              <w:rPr>
                <w:rFonts w:ascii="Arial" w:hAnsi="Arial" w:cs="Arial"/>
                <w:b/>
                <w:bCs/>
                <w:sz w:val="24"/>
                <w:szCs w:val="24"/>
              </w:rPr>
            </w:pPr>
            <w:r>
              <w:rPr>
                <w:rFonts w:ascii="Arial" w:hAnsi="Arial" w:cs="Arial"/>
                <w:b/>
                <w:bCs/>
                <w:sz w:val="24"/>
                <w:szCs w:val="24"/>
              </w:rPr>
              <w:lastRenderedPageBreak/>
              <w:t>-5</w:t>
            </w:r>
          </w:p>
        </w:tc>
        <w:tc>
          <w:tcPr>
            <w:tcW w:w="3894" w:type="dxa"/>
            <w:vAlign w:val="center"/>
          </w:tcPr>
          <w:p w14:paraId="5B15AFE3" w14:textId="73221B09" w:rsidR="00C47505" w:rsidRPr="00C47505" w:rsidRDefault="00C47505" w:rsidP="002F41D8">
            <w:pPr>
              <w:spacing w:before="240" w:line="259" w:lineRule="auto"/>
              <w:rPr>
                <w:rFonts w:ascii="Arial" w:hAnsi="Arial" w:cs="Arial"/>
                <w:sz w:val="24"/>
                <w:szCs w:val="24"/>
              </w:rPr>
            </w:pPr>
            <w:r w:rsidRPr="00C47505">
              <w:rPr>
                <w:rFonts w:ascii="Arial" w:eastAsia="Arial" w:hAnsi="Arial" w:cs="Arial"/>
                <w:sz w:val="24"/>
                <w:szCs w:val="24"/>
              </w:rPr>
              <w:t xml:space="preserve">Mitigation would again be based on the very unlikely event of securing alternative long-term funding, and some people being able to continue accessing </w:t>
            </w:r>
            <w:proofErr w:type="spellStart"/>
            <w:r w:rsidRPr="00C47505">
              <w:rPr>
                <w:rFonts w:ascii="Arial" w:eastAsia="Arial" w:hAnsi="Arial" w:cs="Arial"/>
                <w:sz w:val="24"/>
                <w:szCs w:val="24"/>
              </w:rPr>
              <w:t>MAECare’s</w:t>
            </w:r>
            <w:proofErr w:type="spellEnd"/>
            <w:r w:rsidRPr="00C47505">
              <w:rPr>
                <w:rFonts w:ascii="Arial" w:eastAsia="Arial" w:hAnsi="Arial" w:cs="Arial"/>
                <w:sz w:val="24"/>
                <w:szCs w:val="24"/>
              </w:rPr>
              <w:t xml:space="preserve"> ‘mainstream’ services. </w:t>
            </w:r>
            <w:r w:rsidRPr="00C47505">
              <w:rPr>
                <w:rFonts w:ascii="Arial" w:eastAsia="Arial" w:hAnsi="Arial" w:cs="Arial"/>
                <w:sz w:val="24"/>
                <w:szCs w:val="24"/>
              </w:rPr>
              <w:lastRenderedPageBreak/>
              <w:t>There are no equivalent alternative services.</w:t>
            </w:r>
          </w:p>
        </w:tc>
      </w:tr>
      <w:tr w:rsidR="00C47505" w14:paraId="4FEA3370" w14:textId="77777777" w:rsidTr="00C47505">
        <w:trPr>
          <w:trHeight w:val="1134"/>
        </w:trPr>
        <w:tc>
          <w:tcPr>
            <w:tcW w:w="4054" w:type="dxa"/>
            <w:vAlign w:val="center"/>
          </w:tcPr>
          <w:p w14:paraId="07BCA9F8" w14:textId="77777777" w:rsidR="00C47505" w:rsidRPr="00555740" w:rsidRDefault="00C47505" w:rsidP="00C47505">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lastRenderedPageBreak/>
              <w:t xml:space="preserve">Other </w:t>
            </w:r>
          </w:p>
        </w:tc>
        <w:tc>
          <w:tcPr>
            <w:tcW w:w="4966" w:type="dxa"/>
          </w:tcPr>
          <w:p w14:paraId="24C1F0CB" w14:textId="487D7FB4" w:rsidR="00C47505" w:rsidRPr="00C47505" w:rsidRDefault="00C47505" w:rsidP="00C47505">
            <w:pPr>
              <w:spacing w:before="240"/>
              <w:rPr>
                <w:rFonts w:ascii="Arial" w:eastAsia="Arial" w:hAnsi="Arial" w:cs="Arial"/>
                <w:sz w:val="24"/>
                <w:szCs w:val="24"/>
              </w:rPr>
            </w:pPr>
          </w:p>
          <w:p w14:paraId="6BD13AD9" w14:textId="606DE684" w:rsidR="00C47505" w:rsidRPr="00C47505" w:rsidRDefault="00C47505" w:rsidP="00C47505">
            <w:pPr>
              <w:spacing w:before="240" w:line="276" w:lineRule="auto"/>
              <w:rPr>
                <w:rFonts w:ascii="Arial" w:hAnsi="Arial" w:cs="Arial"/>
                <w:sz w:val="24"/>
                <w:szCs w:val="24"/>
              </w:rPr>
            </w:pPr>
          </w:p>
        </w:tc>
        <w:tc>
          <w:tcPr>
            <w:tcW w:w="2826" w:type="dxa"/>
            <w:vAlign w:val="center"/>
          </w:tcPr>
          <w:p w14:paraId="54CB9A08" w14:textId="77777777" w:rsidR="00C47505" w:rsidRPr="00C47505" w:rsidRDefault="00C47505" w:rsidP="00C47505">
            <w:pPr>
              <w:spacing w:before="240" w:line="276" w:lineRule="auto"/>
              <w:jc w:val="center"/>
              <w:rPr>
                <w:rFonts w:ascii="Arial" w:hAnsi="Arial" w:cs="Arial"/>
                <w:b/>
                <w:bCs/>
                <w:sz w:val="24"/>
                <w:szCs w:val="24"/>
              </w:rPr>
            </w:pPr>
          </w:p>
        </w:tc>
        <w:tc>
          <w:tcPr>
            <w:tcW w:w="3894" w:type="dxa"/>
          </w:tcPr>
          <w:p w14:paraId="21E100D8" w14:textId="6D840DD2" w:rsidR="00C47505" w:rsidRPr="00C47505" w:rsidRDefault="00C47505" w:rsidP="00C47505">
            <w:pPr>
              <w:spacing w:before="240" w:line="276" w:lineRule="auto"/>
              <w:rPr>
                <w:rFonts w:ascii="Arial" w:hAnsi="Arial" w:cs="Arial"/>
                <w:sz w:val="24"/>
                <w:szCs w:val="24"/>
              </w:rPr>
            </w:pP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705A7B29" w14:textId="77777777" w:rsidR="00E24404" w:rsidRDefault="00E24404" w:rsidP="00E24404">
      <w:pPr>
        <w:pStyle w:val="Heading2"/>
      </w:pPr>
      <w:bookmarkStart w:id="2" w:name="_H._Action_Plan"/>
      <w:bookmarkEnd w:id="2"/>
      <w:r w:rsidRPr="00271252">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3" w:name="_Hlk125475962"/>
            <w:r w:rsidRPr="00E24404">
              <w:rPr>
                <w:rFonts w:ascii="Arial" w:eastAsia="Times New Roman" w:hAnsi="Arial" w:cs="Arial"/>
                <w:b/>
                <w:bCs/>
                <w:sz w:val="24"/>
                <w:szCs w:val="24"/>
                <w:lang w:eastAsia="en-GB"/>
              </w:rPr>
              <w:lastRenderedPageBreak/>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1D6CCD" w14:paraId="26D86E22" w14:textId="77777777" w:rsidTr="002F41D8">
        <w:trPr>
          <w:trHeight w:val="340"/>
        </w:trPr>
        <w:tc>
          <w:tcPr>
            <w:tcW w:w="2540" w:type="dxa"/>
            <w:vAlign w:val="center"/>
          </w:tcPr>
          <w:p w14:paraId="3094FCA9" w14:textId="2746590E"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Range of impacts</w:t>
            </w:r>
          </w:p>
        </w:tc>
        <w:tc>
          <w:tcPr>
            <w:tcW w:w="3516" w:type="dxa"/>
            <w:vAlign w:val="center"/>
          </w:tcPr>
          <w:p w14:paraId="5EAD9AA9" w14:textId="50D32E60"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Encourage the provider to seek alternative funding. This is unlikely to succeed, and highly unlikely to lead to sustainable recurrent funding.</w:t>
            </w:r>
          </w:p>
        </w:tc>
        <w:tc>
          <w:tcPr>
            <w:tcW w:w="3445" w:type="dxa"/>
            <w:vAlign w:val="center"/>
          </w:tcPr>
          <w:p w14:paraId="4513393C" w14:textId="50A6ECDE"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Success or otherwise of sustaining the service with alternative funding</w:t>
            </w:r>
          </w:p>
        </w:tc>
        <w:tc>
          <w:tcPr>
            <w:tcW w:w="3119" w:type="dxa"/>
            <w:vAlign w:val="center"/>
          </w:tcPr>
          <w:p w14:paraId="0D878599" w14:textId="2ED9F23E"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 xml:space="preserve">October 2024 – March 2025 </w:t>
            </w:r>
          </w:p>
        </w:tc>
        <w:tc>
          <w:tcPr>
            <w:tcW w:w="3120" w:type="dxa"/>
            <w:vAlign w:val="center"/>
          </w:tcPr>
          <w:p w14:paraId="231CE70C" w14:textId="49B0D18F"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 xml:space="preserve">Contracting – suggestion would be included in contract notice letter </w:t>
            </w:r>
            <w:r w:rsidR="002F41D8" w:rsidRPr="001D6CCD">
              <w:rPr>
                <w:rFonts w:ascii="Arial" w:eastAsia="Arial" w:hAnsi="Arial" w:cs="Arial"/>
                <w:sz w:val="24"/>
                <w:szCs w:val="24"/>
              </w:rPr>
              <w:t>–</w:t>
            </w:r>
            <w:r w:rsidR="002F41D8" w:rsidRPr="001D6CCD">
              <w:rPr>
                <w:rFonts w:ascii="Arial" w:hAnsi="Arial" w:cs="Arial"/>
                <w:sz w:val="24"/>
                <w:szCs w:val="24"/>
              </w:rPr>
              <w:t xml:space="preserve"> [</w:t>
            </w:r>
            <w:r w:rsidRPr="001D6CCD">
              <w:rPr>
                <w:rFonts w:ascii="Arial" w:hAnsi="Arial" w:cs="Arial"/>
                <w:sz w:val="24"/>
                <w:szCs w:val="24"/>
              </w:rPr>
              <w:t xml:space="preserve">Removed for publication] </w:t>
            </w:r>
            <w:r w:rsidRPr="001D6CCD">
              <w:rPr>
                <w:rFonts w:ascii="Arial" w:eastAsia="Arial" w:hAnsi="Arial" w:cs="Arial"/>
                <w:sz w:val="24"/>
                <w:szCs w:val="24"/>
              </w:rPr>
              <w:t>to ensure completed</w:t>
            </w:r>
          </w:p>
        </w:tc>
      </w:tr>
      <w:tr w:rsidR="001D6CCD" w14:paraId="7E825DF0" w14:textId="77777777" w:rsidTr="002F41D8">
        <w:trPr>
          <w:trHeight w:val="340"/>
        </w:trPr>
        <w:tc>
          <w:tcPr>
            <w:tcW w:w="2540" w:type="dxa"/>
            <w:vAlign w:val="center"/>
          </w:tcPr>
          <w:p w14:paraId="76A3815B" w14:textId="77777777" w:rsidR="001D6CCD" w:rsidRPr="001D6CCD" w:rsidRDefault="001D6CCD" w:rsidP="002F41D8">
            <w:pPr>
              <w:rPr>
                <w:rFonts w:ascii="Arial" w:eastAsia="Arial" w:hAnsi="Arial" w:cs="Arial"/>
                <w:sz w:val="24"/>
                <w:szCs w:val="24"/>
              </w:rPr>
            </w:pPr>
            <w:r w:rsidRPr="001D6CCD">
              <w:rPr>
                <w:rFonts w:ascii="Arial" w:eastAsia="Arial" w:hAnsi="Arial" w:cs="Arial"/>
                <w:sz w:val="24"/>
                <w:szCs w:val="24"/>
              </w:rPr>
              <w:t>Range of impacts</w:t>
            </w:r>
          </w:p>
          <w:p w14:paraId="5805DFB9" w14:textId="77777777" w:rsidR="001D6CCD" w:rsidRPr="001D6CCD" w:rsidRDefault="001D6CCD" w:rsidP="002F41D8">
            <w:pPr>
              <w:spacing w:line="276" w:lineRule="auto"/>
              <w:rPr>
                <w:rFonts w:ascii="Arial" w:hAnsi="Arial" w:cs="Arial"/>
                <w:sz w:val="24"/>
                <w:szCs w:val="24"/>
              </w:rPr>
            </w:pPr>
          </w:p>
        </w:tc>
        <w:tc>
          <w:tcPr>
            <w:tcW w:w="3516" w:type="dxa"/>
            <w:vAlign w:val="center"/>
          </w:tcPr>
          <w:p w14:paraId="7464A015" w14:textId="1F642B0D"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 xml:space="preserve">Ensure that whenever possible, people who use Circles of Support </w:t>
            </w:r>
            <w:proofErr w:type="gramStart"/>
            <w:r w:rsidRPr="001D6CCD">
              <w:rPr>
                <w:rFonts w:ascii="Arial" w:eastAsia="Arial" w:hAnsi="Arial" w:cs="Arial"/>
                <w:sz w:val="24"/>
                <w:szCs w:val="24"/>
              </w:rPr>
              <w:t>are able to</w:t>
            </w:r>
            <w:proofErr w:type="gramEnd"/>
            <w:r w:rsidRPr="001D6CCD">
              <w:rPr>
                <w:rFonts w:ascii="Arial" w:eastAsia="Arial" w:hAnsi="Arial" w:cs="Arial"/>
                <w:sz w:val="24"/>
                <w:szCs w:val="24"/>
              </w:rPr>
              <w:t xml:space="preserve"> access / continue accessing other </w:t>
            </w:r>
            <w:proofErr w:type="spellStart"/>
            <w:r w:rsidRPr="001D6CCD">
              <w:rPr>
                <w:rFonts w:ascii="Arial" w:eastAsia="Arial" w:hAnsi="Arial" w:cs="Arial"/>
                <w:sz w:val="24"/>
                <w:szCs w:val="24"/>
              </w:rPr>
              <w:t>MAECare</w:t>
            </w:r>
            <w:proofErr w:type="spellEnd"/>
            <w:r w:rsidRPr="001D6CCD">
              <w:rPr>
                <w:rFonts w:ascii="Arial" w:eastAsia="Arial" w:hAnsi="Arial" w:cs="Arial"/>
                <w:sz w:val="24"/>
                <w:szCs w:val="24"/>
              </w:rPr>
              <w:t xml:space="preserve"> services.  Ask </w:t>
            </w:r>
            <w:proofErr w:type="spellStart"/>
            <w:r w:rsidRPr="001D6CCD">
              <w:rPr>
                <w:rFonts w:ascii="Arial" w:eastAsia="Arial" w:hAnsi="Arial" w:cs="Arial"/>
                <w:sz w:val="24"/>
                <w:szCs w:val="24"/>
              </w:rPr>
              <w:t>MAECare</w:t>
            </w:r>
            <w:proofErr w:type="spellEnd"/>
            <w:r w:rsidRPr="001D6CCD">
              <w:rPr>
                <w:rFonts w:ascii="Arial" w:eastAsia="Arial" w:hAnsi="Arial" w:cs="Arial"/>
                <w:sz w:val="24"/>
                <w:szCs w:val="24"/>
              </w:rPr>
              <w:t xml:space="preserve"> to continue with reminder calls, inclusive attitudes, </w:t>
            </w:r>
            <w:r w:rsidR="002F41D8">
              <w:rPr>
                <w:rFonts w:ascii="Arial" w:eastAsia="Arial" w:hAnsi="Arial" w:cs="Arial"/>
                <w:sz w:val="24"/>
                <w:szCs w:val="24"/>
              </w:rPr>
              <w:t xml:space="preserve">and </w:t>
            </w:r>
            <w:r w:rsidRPr="001D6CCD">
              <w:rPr>
                <w:rFonts w:ascii="Arial" w:eastAsia="Arial" w:hAnsi="Arial" w:cs="Arial"/>
                <w:sz w:val="24"/>
                <w:szCs w:val="24"/>
              </w:rPr>
              <w:t>transport provision.</w:t>
            </w:r>
          </w:p>
        </w:tc>
        <w:tc>
          <w:tcPr>
            <w:tcW w:w="3445" w:type="dxa"/>
            <w:vAlign w:val="center"/>
          </w:tcPr>
          <w:p w14:paraId="535E4AB3" w14:textId="0268698A"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 xml:space="preserve">Count the number of individuals accessing </w:t>
            </w:r>
            <w:proofErr w:type="spellStart"/>
            <w:r w:rsidRPr="001D6CCD">
              <w:rPr>
                <w:rFonts w:ascii="Arial" w:eastAsia="Arial" w:hAnsi="Arial" w:cs="Arial"/>
                <w:sz w:val="24"/>
                <w:szCs w:val="24"/>
              </w:rPr>
              <w:t>MAECare</w:t>
            </w:r>
            <w:proofErr w:type="spellEnd"/>
            <w:r w:rsidRPr="001D6CCD">
              <w:rPr>
                <w:rFonts w:ascii="Arial" w:eastAsia="Arial" w:hAnsi="Arial" w:cs="Arial"/>
                <w:sz w:val="24"/>
                <w:szCs w:val="24"/>
              </w:rPr>
              <w:t xml:space="preserve"> services; and those unable to because they need a dementia-specific offer.</w:t>
            </w:r>
          </w:p>
        </w:tc>
        <w:tc>
          <w:tcPr>
            <w:tcW w:w="3119" w:type="dxa"/>
            <w:vAlign w:val="center"/>
          </w:tcPr>
          <w:p w14:paraId="6364A5A5" w14:textId="7AA593CB"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 xml:space="preserve">For discussion with </w:t>
            </w:r>
            <w:proofErr w:type="spellStart"/>
            <w:r w:rsidRPr="001D6CCD">
              <w:rPr>
                <w:rFonts w:ascii="Arial" w:eastAsia="Arial" w:hAnsi="Arial" w:cs="Arial"/>
                <w:sz w:val="24"/>
                <w:szCs w:val="24"/>
              </w:rPr>
              <w:t>MAECare</w:t>
            </w:r>
            <w:proofErr w:type="spellEnd"/>
            <w:r w:rsidRPr="001D6CCD">
              <w:rPr>
                <w:rFonts w:ascii="Arial" w:eastAsia="Arial" w:hAnsi="Arial" w:cs="Arial"/>
                <w:sz w:val="24"/>
                <w:szCs w:val="24"/>
              </w:rPr>
              <w:t xml:space="preserve"> and Neighbourhood Network</w:t>
            </w:r>
          </w:p>
        </w:tc>
        <w:tc>
          <w:tcPr>
            <w:tcW w:w="3120" w:type="dxa"/>
            <w:vAlign w:val="center"/>
          </w:tcPr>
          <w:p w14:paraId="27338502" w14:textId="3D23C996" w:rsidR="001D6CCD" w:rsidRPr="001D6CCD" w:rsidRDefault="001D6CCD" w:rsidP="002F41D8">
            <w:pPr>
              <w:spacing w:line="276" w:lineRule="auto"/>
              <w:rPr>
                <w:rFonts w:ascii="Arial" w:hAnsi="Arial" w:cs="Arial"/>
                <w:sz w:val="24"/>
                <w:szCs w:val="24"/>
              </w:rPr>
            </w:pPr>
            <w:r w:rsidRPr="001D6CCD">
              <w:rPr>
                <w:rFonts w:ascii="Arial" w:hAnsi="Arial" w:cs="Arial"/>
                <w:sz w:val="24"/>
                <w:szCs w:val="24"/>
              </w:rPr>
              <w:t>[Removed for publication]</w:t>
            </w:r>
          </w:p>
        </w:tc>
      </w:tr>
      <w:tr w:rsidR="001D6CCD" w14:paraId="4452D095" w14:textId="77777777" w:rsidTr="002F41D8">
        <w:trPr>
          <w:trHeight w:val="340"/>
        </w:trPr>
        <w:tc>
          <w:tcPr>
            <w:tcW w:w="2540" w:type="dxa"/>
            <w:vAlign w:val="center"/>
          </w:tcPr>
          <w:p w14:paraId="6A5AB393" w14:textId="20F94D32"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Clinical effectiveness</w:t>
            </w:r>
          </w:p>
        </w:tc>
        <w:tc>
          <w:tcPr>
            <w:tcW w:w="3516" w:type="dxa"/>
            <w:vAlign w:val="center"/>
          </w:tcPr>
          <w:p w14:paraId="34A8041E" w14:textId="17133881"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Seek to make Cognitive Stimulation Therapy (CST) available for Alwoodley / Moortown residents elsewhere in Leeds. However, there is currently no practical alternative.</w:t>
            </w:r>
          </w:p>
        </w:tc>
        <w:tc>
          <w:tcPr>
            <w:tcW w:w="3445" w:type="dxa"/>
            <w:vAlign w:val="center"/>
          </w:tcPr>
          <w:p w14:paraId="2CB2B416" w14:textId="4B6F5BB0"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 xml:space="preserve">Success or otherwise at developing alternative CST services without equivalent funding / exploration of provision within statutory services </w:t>
            </w:r>
            <w:r w:rsidR="002F41D8">
              <w:rPr>
                <w:rFonts w:ascii="Arial" w:eastAsia="Arial" w:hAnsi="Arial" w:cs="Arial"/>
                <w:sz w:val="24"/>
                <w:szCs w:val="24"/>
              </w:rPr>
              <w:t>long-term</w:t>
            </w:r>
          </w:p>
        </w:tc>
        <w:tc>
          <w:tcPr>
            <w:tcW w:w="3119" w:type="dxa"/>
            <w:vAlign w:val="center"/>
          </w:tcPr>
          <w:p w14:paraId="5EB38AE1" w14:textId="22F34FA5"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 xml:space="preserve">To progress </w:t>
            </w:r>
            <w:r w:rsidR="002F41D8">
              <w:rPr>
                <w:rFonts w:ascii="Arial" w:eastAsia="Arial" w:hAnsi="Arial" w:cs="Arial"/>
                <w:sz w:val="24"/>
                <w:szCs w:val="24"/>
              </w:rPr>
              <w:t xml:space="preserve">the </w:t>
            </w:r>
            <w:r w:rsidRPr="001D6CCD">
              <w:rPr>
                <w:rFonts w:ascii="Arial" w:eastAsia="Arial" w:hAnsi="Arial" w:cs="Arial"/>
                <w:sz w:val="24"/>
                <w:szCs w:val="24"/>
              </w:rPr>
              <w:t xml:space="preserve">exploration of future options via discussions with </w:t>
            </w:r>
            <w:r w:rsidR="002F41D8">
              <w:rPr>
                <w:rFonts w:ascii="Arial" w:eastAsia="Arial" w:hAnsi="Arial" w:cs="Arial"/>
                <w:sz w:val="24"/>
                <w:szCs w:val="24"/>
              </w:rPr>
              <w:t xml:space="preserve">the </w:t>
            </w:r>
            <w:r w:rsidRPr="001D6CCD">
              <w:rPr>
                <w:rFonts w:ascii="Arial" w:eastAsia="Arial" w:hAnsi="Arial" w:cs="Arial"/>
                <w:sz w:val="24"/>
                <w:szCs w:val="24"/>
              </w:rPr>
              <w:t>Frailty Population Board</w:t>
            </w:r>
          </w:p>
        </w:tc>
        <w:tc>
          <w:tcPr>
            <w:tcW w:w="3120" w:type="dxa"/>
            <w:vAlign w:val="center"/>
          </w:tcPr>
          <w:p w14:paraId="28E3C03E" w14:textId="7A2F2650" w:rsidR="001D6CCD" w:rsidRPr="001D6CCD" w:rsidRDefault="001D6CCD" w:rsidP="002F41D8">
            <w:pPr>
              <w:spacing w:line="276" w:lineRule="auto"/>
              <w:rPr>
                <w:rFonts w:ascii="Arial" w:hAnsi="Arial" w:cs="Arial"/>
                <w:sz w:val="24"/>
                <w:szCs w:val="24"/>
              </w:rPr>
            </w:pPr>
            <w:r w:rsidRPr="001D6CCD">
              <w:rPr>
                <w:rFonts w:ascii="Arial" w:hAnsi="Arial" w:cs="Arial"/>
                <w:sz w:val="24"/>
                <w:szCs w:val="24"/>
              </w:rPr>
              <w:t>[Removed for publication]</w:t>
            </w:r>
          </w:p>
        </w:tc>
      </w:tr>
      <w:tr w:rsidR="001D6CCD" w14:paraId="0461BC8E" w14:textId="77777777" w:rsidTr="002F41D8">
        <w:trPr>
          <w:trHeight w:val="340"/>
        </w:trPr>
        <w:tc>
          <w:tcPr>
            <w:tcW w:w="2540" w:type="dxa"/>
            <w:vAlign w:val="center"/>
          </w:tcPr>
          <w:p w14:paraId="3818B79A" w14:textId="7DDDBDD9"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Health inequalities</w:t>
            </w:r>
          </w:p>
        </w:tc>
        <w:tc>
          <w:tcPr>
            <w:tcW w:w="3516" w:type="dxa"/>
            <w:vAlign w:val="center"/>
          </w:tcPr>
          <w:p w14:paraId="3EC93886" w14:textId="77777777" w:rsidR="001D6CCD" w:rsidRPr="001D6CCD" w:rsidRDefault="001D6CCD" w:rsidP="002F41D8">
            <w:pPr>
              <w:rPr>
                <w:rFonts w:ascii="Arial" w:eastAsia="Arial" w:hAnsi="Arial" w:cs="Arial"/>
                <w:sz w:val="24"/>
                <w:szCs w:val="24"/>
              </w:rPr>
            </w:pPr>
            <w:r w:rsidRPr="001D6CCD">
              <w:rPr>
                <w:rFonts w:ascii="Arial" w:eastAsia="Arial" w:hAnsi="Arial" w:cs="Arial"/>
                <w:sz w:val="24"/>
                <w:szCs w:val="24"/>
              </w:rPr>
              <w:t xml:space="preserve">Advise people and carers living with dementia to seek support from primary care, </w:t>
            </w:r>
            <w:r w:rsidRPr="001D6CCD">
              <w:rPr>
                <w:rFonts w:ascii="Arial" w:eastAsia="Arial" w:hAnsi="Arial" w:cs="Arial"/>
                <w:sz w:val="24"/>
                <w:szCs w:val="24"/>
              </w:rPr>
              <w:lastRenderedPageBreak/>
              <w:t>LYPFT and local authority social care.</w:t>
            </w:r>
          </w:p>
          <w:p w14:paraId="488A4EE9" w14:textId="77777777" w:rsidR="001D6CCD" w:rsidRPr="001D6CCD" w:rsidRDefault="001D6CCD" w:rsidP="002F41D8">
            <w:pPr>
              <w:rPr>
                <w:rFonts w:ascii="Arial" w:eastAsia="Arial" w:hAnsi="Arial" w:cs="Arial"/>
                <w:sz w:val="24"/>
                <w:szCs w:val="24"/>
              </w:rPr>
            </w:pPr>
          </w:p>
          <w:p w14:paraId="7D021F80" w14:textId="7A7D080B" w:rsidR="001D6CCD" w:rsidRPr="001D6CCD" w:rsidRDefault="002F41D8" w:rsidP="002F41D8">
            <w:pPr>
              <w:spacing w:line="259" w:lineRule="auto"/>
              <w:rPr>
                <w:rFonts w:ascii="Arial" w:eastAsia="Arial" w:hAnsi="Arial" w:cs="Arial"/>
                <w:sz w:val="24"/>
                <w:szCs w:val="24"/>
              </w:rPr>
            </w:pPr>
            <w:r>
              <w:rPr>
                <w:rFonts w:ascii="Arial" w:eastAsia="Arial" w:hAnsi="Arial" w:cs="Arial"/>
                <w:sz w:val="24"/>
                <w:szCs w:val="24"/>
              </w:rPr>
              <w:t>E</w:t>
            </w:r>
            <w:r w:rsidR="001D6CCD" w:rsidRPr="001D6CCD">
              <w:rPr>
                <w:rFonts w:ascii="Arial" w:eastAsia="Arial" w:hAnsi="Arial" w:cs="Arial"/>
                <w:sz w:val="24"/>
                <w:szCs w:val="24"/>
              </w:rPr>
              <w:t>ngagement to date has emphasised the lack of alternatives and mitigation.</w:t>
            </w:r>
          </w:p>
          <w:p w14:paraId="557F700E" w14:textId="77777777" w:rsidR="001D6CCD" w:rsidRPr="001D6CCD" w:rsidRDefault="001D6CCD" w:rsidP="002F41D8">
            <w:pPr>
              <w:spacing w:line="259" w:lineRule="auto"/>
              <w:rPr>
                <w:rFonts w:ascii="Arial" w:eastAsia="Arial" w:hAnsi="Arial" w:cs="Arial"/>
                <w:sz w:val="24"/>
                <w:szCs w:val="24"/>
              </w:rPr>
            </w:pPr>
          </w:p>
          <w:p w14:paraId="27484FC3" w14:textId="14FA9AFC"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Mapping to be completed of the full range of dementia interventions available for people with early-stage dementia; and how these are accessed in different communities.</w:t>
            </w:r>
          </w:p>
        </w:tc>
        <w:tc>
          <w:tcPr>
            <w:tcW w:w="3445" w:type="dxa"/>
            <w:vAlign w:val="center"/>
          </w:tcPr>
          <w:p w14:paraId="1C28A3E4" w14:textId="57269CB2" w:rsidR="001D6CCD" w:rsidRPr="001D6CCD" w:rsidRDefault="002F41D8" w:rsidP="002F41D8">
            <w:pPr>
              <w:spacing w:line="276" w:lineRule="auto"/>
              <w:rPr>
                <w:rFonts w:ascii="Arial" w:hAnsi="Arial" w:cs="Arial"/>
                <w:sz w:val="24"/>
                <w:szCs w:val="24"/>
              </w:rPr>
            </w:pPr>
            <w:r>
              <w:rPr>
                <w:rFonts w:ascii="Arial" w:eastAsia="Arial" w:hAnsi="Arial" w:cs="Arial"/>
                <w:sz w:val="24"/>
                <w:szCs w:val="24"/>
              </w:rPr>
              <w:lastRenderedPageBreak/>
              <w:t>N</w:t>
            </w:r>
            <w:r w:rsidR="001D6CCD" w:rsidRPr="001D6CCD">
              <w:rPr>
                <w:rFonts w:ascii="Arial" w:eastAsia="Arial" w:hAnsi="Arial" w:cs="Arial"/>
                <w:sz w:val="24"/>
                <w:szCs w:val="24"/>
              </w:rPr>
              <w:t>/</w:t>
            </w:r>
            <w:r>
              <w:rPr>
                <w:rFonts w:ascii="Arial" w:eastAsia="Arial" w:hAnsi="Arial" w:cs="Arial"/>
                <w:sz w:val="24"/>
                <w:szCs w:val="24"/>
              </w:rPr>
              <w:t>A</w:t>
            </w:r>
          </w:p>
        </w:tc>
        <w:tc>
          <w:tcPr>
            <w:tcW w:w="3119" w:type="dxa"/>
            <w:vAlign w:val="center"/>
          </w:tcPr>
          <w:p w14:paraId="5E241035" w14:textId="5F92998B" w:rsidR="001D6CCD" w:rsidRPr="001D6CCD" w:rsidRDefault="001D6CCD" w:rsidP="002F41D8">
            <w:pPr>
              <w:spacing w:line="276" w:lineRule="auto"/>
              <w:rPr>
                <w:rFonts w:ascii="Arial" w:hAnsi="Arial" w:cs="Arial"/>
                <w:sz w:val="24"/>
                <w:szCs w:val="24"/>
              </w:rPr>
            </w:pPr>
            <w:r w:rsidRPr="001D6CCD">
              <w:rPr>
                <w:rFonts w:ascii="Arial" w:eastAsia="Arial" w:hAnsi="Arial" w:cs="Arial"/>
                <w:sz w:val="24"/>
                <w:szCs w:val="24"/>
              </w:rPr>
              <w:t>Spotlight to remain via Frailty Population Board</w:t>
            </w:r>
          </w:p>
        </w:tc>
        <w:tc>
          <w:tcPr>
            <w:tcW w:w="3120" w:type="dxa"/>
            <w:vAlign w:val="center"/>
          </w:tcPr>
          <w:p w14:paraId="288EABCE" w14:textId="16195CD0" w:rsidR="001D6CCD" w:rsidRPr="001D6CCD" w:rsidRDefault="001D6CCD" w:rsidP="002F41D8">
            <w:pPr>
              <w:spacing w:line="276" w:lineRule="auto"/>
              <w:rPr>
                <w:rFonts w:ascii="Arial" w:hAnsi="Arial" w:cs="Arial"/>
                <w:sz w:val="24"/>
                <w:szCs w:val="24"/>
              </w:rPr>
            </w:pPr>
            <w:r w:rsidRPr="001D6CCD">
              <w:rPr>
                <w:rFonts w:ascii="Arial" w:hAnsi="Arial" w:cs="Arial"/>
                <w:sz w:val="24"/>
                <w:szCs w:val="24"/>
              </w:rPr>
              <w:t>[Removed for publication]</w:t>
            </w:r>
          </w:p>
        </w:tc>
      </w:tr>
      <w:bookmarkEnd w:id="3"/>
    </w:tbl>
    <w:p w14:paraId="4CB77804" w14:textId="778E323B" w:rsidR="002F41D8" w:rsidRDefault="002F41D8" w:rsidP="00DA0092">
      <w:pPr>
        <w:spacing w:line="276" w:lineRule="auto"/>
      </w:pPr>
    </w:p>
    <w:p w14:paraId="2529EDB5" w14:textId="77777777" w:rsidR="002F41D8" w:rsidRDefault="002F41D8">
      <w:r>
        <w:br w:type="page"/>
      </w:r>
    </w:p>
    <w:p w14:paraId="4C5F778B" w14:textId="77777777" w:rsidR="003C34B2" w:rsidRDefault="003C34B2" w:rsidP="003C34B2">
      <w:pPr>
        <w:pStyle w:val="Heading2"/>
      </w:pPr>
      <w:r>
        <w:lastRenderedPageBreak/>
        <w:t>I</w:t>
      </w:r>
      <w:r w:rsidRPr="00271252">
        <w:t xml:space="preserve">. </w:t>
      </w:r>
      <w:r>
        <w:t xml:space="preserve">Monitoring &amp;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2F41D8" w14:paraId="373340FF" w14:textId="77777777" w:rsidTr="002F41D8">
        <w:tc>
          <w:tcPr>
            <w:tcW w:w="5104" w:type="dxa"/>
            <w:vAlign w:val="center"/>
          </w:tcPr>
          <w:p w14:paraId="5DCBDE37" w14:textId="5B8DD5CE" w:rsidR="002F41D8" w:rsidRPr="0033476D" w:rsidRDefault="002F41D8" w:rsidP="0033476D">
            <w:pPr>
              <w:spacing w:line="276" w:lineRule="auto"/>
              <w:rPr>
                <w:sz w:val="24"/>
                <w:szCs w:val="24"/>
              </w:rPr>
            </w:pPr>
            <w:r w:rsidRPr="0033476D">
              <w:rPr>
                <w:rFonts w:ascii="Arial" w:hAnsi="Arial" w:cs="Arial"/>
                <w:sz w:val="24"/>
                <w:szCs w:val="24"/>
              </w:rPr>
              <w:t>a. that actions to mitigate negative impacts have been taken.</w:t>
            </w:r>
          </w:p>
        </w:tc>
        <w:tc>
          <w:tcPr>
            <w:tcW w:w="4110" w:type="dxa"/>
            <w:vAlign w:val="center"/>
          </w:tcPr>
          <w:p w14:paraId="75EE6F2F" w14:textId="77777777" w:rsidR="002F41D8" w:rsidRPr="00172D29" w:rsidRDefault="002F41D8" w:rsidP="002F41D8">
            <w:pPr>
              <w:spacing w:line="276" w:lineRule="auto"/>
              <w:rPr>
                <w:sz w:val="24"/>
                <w:szCs w:val="24"/>
              </w:rPr>
            </w:pPr>
            <w:r w:rsidRPr="00172D29">
              <w:rPr>
                <w:rFonts w:ascii="Arial" w:eastAsia="Arial" w:hAnsi="Arial" w:cs="Arial"/>
                <w:sz w:val="24"/>
                <w:szCs w:val="24"/>
              </w:rPr>
              <w:t xml:space="preserve">Impacts to be assessed by </w:t>
            </w:r>
            <w:r w:rsidRPr="00172D29">
              <w:rPr>
                <w:rFonts w:ascii="Arial" w:hAnsi="Arial" w:cs="Arial"/>
                <w:sz w:val="24"/>
                <w:szCs w:val="24"/>
              </w:rPr>
              <w:t>[Removed for publication] and reported to the Frailty Population Board</w:t>
            </w:r>
          </w:p>
        </w:tc>
        <w:tc>
          <w:tcPr>
            <w:tcW w:w="3261" w:type="dxa"/>
            <w:vAlign w:val="center"/>
          </w:tcPr>
          <w:p w14:paraId="572C46F9" w14:textId="77777777" w:rsidR="002F41D8" w:rsidRPr="00172D29" w:rsidRDefault="002F41D8" w:rsidP="00172D29">
            <w:pPr>
              <w:spacing w:line="276" w:lineRule="auto"/>
              <w:jc w:val="center"/>
              <w:rPr>
                <w:sz w:val="24"/>
                <w:szCs w:val="24"/>
              </w:rPr>
            </w:pPr>
          </w:p>
        </w:tc>
        <w:tc>
          <w:tcPr>
            <w:tcW w:w="3357" w:type="dxa"/>
            <w:vAlign w:val="center"/>
          </w:tcPr>
          <w:p w14:paraId="045B21FB" w14:textId="16F2A69C" w:rsidR="002F41D8" w:rsidRPr="00172D29" w:rsidRDefault="002F41D8" w:rsidP="00172D29">
            <w:pPr>
              <w:spacing w:line="276" w:lineRule="auto"/>
              <w:jc w:val="center"/>
              <w:rPr>
                <w:sz w:val="24"/>
                <w:szCs w:val="24"/>
              </w:rPr>
            </w:pPr>
          </w:p>
        </w:tc>
      </w:tr>
      <w:tr w:rsidR="002F41D8" w14:paraId="0B41AB26" w14:textId="77777777" w:rsidTr="002F41D8">
        <w:tc>
          <w:tcPr>
            <w:tcW w:w="5104" w:type="dxa"/>
          </w:tcPr>
          <w:p w14:paraId="445153EC" w14:textId="1670200A" w:rsidR="002F41D8" w:rsidRDefault="002F41D8" w:rsidP="002F41D8">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58E15A56" w14:textId="29D66DDF" w:rsidR="002F41D8" w:rsidRPr="0033476D" w:rsidRDefault="002F41D8" w:rsidP="002F41D8">
            <w:pPr>
              <w:spacing w:line="276" w:lineRule="auto"/>
              <w:rPr>
                <w:sz w:val="24"/>
                <w:szCs w:val="24"/>
              </w:rPr>
            </w:pPr>
            <w:r w:rsidRPr="00172D29">
              <w:rPr>
                <w:rFonts w:ascii="Arial" w:eastAsia="Arial" w:hAnsi="Arial" w:cs="Arial"/>
                <w:sz w:val="24"/>
                <w:szCs w:val="24"/>
              </w:rPr>
              <w:t xml:space="preserve">Impacts to be assessed by </w:t>
            </w:r>
            <w:r w:rsidRPr="00172D29">
              <w:rPr>
                <w:rFonts w:ascii="Arial" w:hAnsi="Arial" w:cs="Arial"/>
                <w:sz w:val="24"/>
                <w:szCs w:val="24"/>
              </w:rPr>
              <w:t>[Removed for publication] and reported to the Frailty Population Board</w:t>
            </w:r>
          </w:p>
        </w:tc>
        <w:tc>
          <w:tcPr>
            <w:tcW w:w="3261" w:type="dxa"/>
            <w:vAlign w:val="center"/>
          </w:tcPr>
          <w:p w14:paraId="585383C3" w14:textId="77777777" w:rsidR="002F41D8" w:rsidRPr="0033476D" w:rsidRDefault="002F41D8" w:rsidP="002F41D8">
            <w:pPr>
              <w:spacing w:line="276" w:lineRule="auto"/>
              <w:rPr>
                <w:sz w:val="24"/>
                <w:szCs w:val="24"/>
              </w:rPr>
            </w:pPr>
          </w:p>
        </w:tc>
        <w:tc>
          <w:tcPr>
            <w:tcW w:w="3357" w:type="dxa"/>
            <w:vAlign w:val="center"/>
          </w:tcPr>
          <w:p w14:paraId="56E78762" w14:textId="1DFEF3F2" w:rsidR="002F41D8" w:rsidRPr="0033476D" w:rsidRDefault="002F41D8" w:rsidP="002F41D8">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2F41D8" w:rsidRPr="00EB6CF5" w14:paraId="3B6AA7D2" w14:textId="77777777" w:rsidTr="002F41D8">
        <w:trPr>
          <w:trHeight w:val="600"/>
        </w:trPr>
        <w:tc>
          <w:tcPr>
            <w:tcW w:w="5104" w:type="dxa"/>
            <w:vAlign w:val="center"/>
            <w:hideMark/>
          </w:tcPr>
          <w:p w14:paraId="39A151BF" w14:textId="77777777" w:rsidR="002F41D8" w:rsidRPr="005303F6" w:rsidRDefault="002F41D8" w:rsidP="005303F6">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5F8CF068" w14:textId="77777777" w:rsidR="002F41D8" w:rsidRPr="00172D29" w:rsidRDefault="002F41D8" w:rsidP="002F41D8">
            <w:pPr>
              <w:spacing w:line="276" w:lineRule="auto"/>
              <w:rPr>
                <w:rFonts w:ascii="Arial" w:hAnsi="Arial" w:cs="Arial"/>
                <w:sz w:val="24"/>
                <w:szCs w:val="24"/>
              </w:rPr>
            </w:pPr>
            <w:r w:rsidRPr="00172D29">
              <w:rPr>
                <w:rFonts w:ascii="Arial" w:eastAsia="Arial" w:hAnsi="Arial" w:cs="Arial"/>
                <w:sz w:val="24"/>
                <w:szCs w:val="24"/>
              </w:rPr>
              <w:t xml:space="preserve">Impacts to be assessed by </w:t>
            </w:r>
            <w:r w:rsidRPr="00172D29">
              <w:rPr>
                <w:rFonts w:ascii="Arial" w:hAnsi="Arial" w:cs="Arial"/>
                <w:sz w:val="24"/>
                <w:szCs w:val="24"/>
              </w:rPr>
              <w:t>[Removed for publication] and reported to the Frailty Population Board</w:t>
            </w:r>
          </w:p>
        </w:tc>
        <w:tc>
          <w:tcPr>
            <w:tcW w:w="3261" w:type="dxa"/>
            <w:vAlign w:val="center"/>
          </w:tcPr>
          <w:p w14:paraId="3CEFB0B4" w14:textId="77777777" w:rsidR="002F41D8" w:rsidRPr="00172D29" w:rsidRDefault="002F41D8" w:rsidP="00172D29">
            <w:pPr>
              <w:spacing w:line="276" w:lineRule="auto"/>
              <w:jc w:val="center"/>
              <w:rPr>
                <w:rFonts w:ascii="Arial" w:hAnsi="Arial" w:cs="Arial"/>
                <w:sz w:val="24"/>
                <w:szCs w:val="24"/>
              </w:rPr>
            </w:pPr>
          </w:p>
        </w:tc>
        <w:tc>
          <w:tcPr>
            <w:tcW w:w="3402" w:type="dxa"/>
            <w:vAlign w:val="center"/>
          </w:tcPr>
          <w:p w14:paraId="1FD4A27F" w14:textId="7E640E7E" w:rsidR="002F41D8" w:rsidRPr="00172D29" w:rsidRDefault="002F41D8" w:rsidP="00172D29">
            <w:pPr>
              <w:spacing w:line="276" w:lineRule="auto"/>
              <w:jc w:val="center"/>
              <w:rPr>
                <w:rFonts w:ascii="Arial" w:hAnsi="Arial" w:cs="Arial"/>
                <w:sz w:val="24"/>
                <w:szCs w:val="24"/>
              </w:rPr>
            </w:pPr>
          </w:p>
        </w:tc>
      </w:tr>
    </w:tbl>
    <w:p w14:paraId="1E9DA133" w14:textId="77777777" w:rsidR="00C63442" w:rsidRDefault="00C63442" w:rsidP="00DA0092">
      <w:pPr>
        <w:spacing w:line="276" w:lineRule="auto"/>
      </w:pPr>
    </w:p>
    <w:p w14:paraId="4C480D83" w14:textId="77777777" w:rsidR="00172D29" w:rsidRDefault="00172D29" w:rsidP="00DA0092">
      <w:pPr>
        <w:spacing w:line="276" w:lineRule="auto"/>
      </w:pPr>
    </w:p>
    <w:p w14:paraId="4268238E" w14:textId="77777777" w:rsidR="00172D29" w:rsidRDefault="00172D29" w:rsidP="00DA0092">
      <w:pPr>
        <w:spacing w:line="276" w:lineRule="auto"/>
      </w:pPr>
    </w:p>
    <w:p w14:paraId="27819D00" w14:textId="77777777"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3476D">
        <w:trPr>
          <w:trHeight w:val="2831"/>
        </w:trPr>
        <w:tc>
          <w:tcPr>
            <w:tcW w:w="15877" w:type="dxa"/>
            <w:vAlign w:val="center"/>
          </w:tcPr>
          <w:p w14:paraId="503E299B" w14:textId="3CD5176F" w:rsidR="00C63442" w:rsidRPr="0033476D" w:rsidRDefault="00A13C49" w:rsidP="0033476D">
            <w:pPr>
              <w:spacing w:line="276" w:lineRule="auto"/>
              <w:rPr>
                <w:rFonts w:ascii="Arial" w:hAnsi="Arial" w:cs="Arial"/>
                <w:sz w:val="24"/>
                <w:szCs w:val="24"/>
              </w:rPr>
            </w:pPr>
            <w:r w:rsidRPr="00A13C49">
              <w:rPr>
                <w:rFonts w:ascii="Arial" w:hAnsi="Arial" w:cs="Arial"/>
                <w:sz w:val="24"/>
                <w:szCs w:val="24"/>
              </w:rPr>
              <w:t xml:space="preserve">This is a much-valued service that costs less than £20 per person per week to build and sustain social networks, </w:t>
            </w:r>
            <w:r w:rsidR="002F41D8">
              <w:rPr>
                <w:rFonts w:ascii="Arial" w:hAnsi="Arial" w:cs="Arial"/>
                <w:sz w:val="24"/>
                <w:szCs w:val="24"/>
              </w:rPr>
              <w:t xml:space="preserve">and </w:t>
            </w:r>
            <w:r w:rsidRPr="00A13C49">
              <w:rPr>
                <w:rFonts w:ascii="Arial" w:hAnsi="Arial" w:cs="Arial"/>
                <w:sz w:val="24"/>
                <w:szCs w:val="24"/>
              </w:rPr>
              <w:t xml:space="preserve">activities, and </w:t>
            </w:r>
            <w:r w:rsidR="002F41D8">
              <w:rPr>
                <w:rFonts w:ascii="Arial" w:hAnsi="Arial" w:cs="Arial"/>
                <w:sz w:val="24"/>
                <w:szCs w:val="24"/>
              </w:rPr>
              <w:t>provides</w:t>
            </w:r>
            <w:r w:rsidRPr="00A13C49">
              <w:rPr>
                <w:rFonts w:ascii="Arial" w:hAnsi="Arial" w:cs="Arial"/>
                <w:sz w:val="24"/>
                <w:szCs w:val="24"/>
              </w:rPr>
              <w:t xml:space="preserve"> a NICE-recommended therapy for people living with dementia.  Everyone using the service has the protected characteristic of disability related to dementia, carers experience disability by proxy. Living well with dementia prevents the need for more intensive and unplanned services, and reduces vulnerability caused by isolation. It is an excellent fit with our Frailty outcomes and Leeds dementia strategy. Although the ICB does not fund similar services in other Neighbourhood Networks, it supports service development in other geographical areas and provides an example of excellence that we’re building on through networks and partnerships. ‘Levelling down’ would not be a meaningful example of equality.  </w:t>
            </w: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F61E91" w:rsidRDefault="00BC232E" w:rsidP="005303F6">
            <w:pPr>
              <w:spacing w:line="276" w:lineRule="auto"/>
              <w:rPr>
                <w:rFonts w:ascii="Arial" w:hAnsi="Arial" w:cs="Arial"/>
                <w:sz w:val="24"/>
                <w:szCs w:val="24"/>
              </w:rPr>
            </w:pPr>
            <w:r w:rsidRPr="00F61E91">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4D5202BC" w:rsidR="00BC232E" w:rsidRPr="00F61E91" w:rsidRDefault="00E87173" w:rsidP="005303F6">
            <w:pPr>
              <w:spacing w:line="276" w:lineRule="auto"/>
              <w:rPr>
                <w:rFonts w:ascii="Arial" w:eastAsia="Arial" w:hAnsi="Arial" w:cs="Arial"/>
                <w:i/>
                <w:iCs/>
                <w:sz w:val="24"/>
                <w:szCs w:val="24"/>
              </w:rPr>
            </w:pPr>
            <w:r w:rsidRPr="00F61E91">
              <w:rPr>
                <w:rFonts w:ascii="Arial" w:hAnsi="Arial" w:cs="Arial"/>
                <w:sz w:val="24"/>
                <w:szCs w:val="24"/>
              </w:rPr>
              <w:t>[Removed for publication]</w:t>
            </w:r>
          </w:p>
        </w:tc>
      </w:tr>
      <w:tr w:rsidR="005303F6" w:rsidRPr="005602DE" w14:paraId="11381771" w14:textId="77777777" w:rsidTr="005303F6">
        <w:tc>
          <w:tcPr>
            <w:tcW w:w="4537" w:type="dxa"/>
            <w:shd w:val="clear" w:color="auto" w:fill="F2F2F2" w:themeFill="background1" w:themeFillShade="F2"/>
            <w:vAlign w:val="center"/>
          </w:tcPr>
          <w:p w14:paraId="7576F769" w14:textId="45EFD75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Quality Review completed by:</w:t>
            </w:r>
          </w:p>
        </w:tc>
        <w:tc>
          <w:tcPr>
            <w:tcW w:w="11340" w:type="dxa"/>
            <w:vAlign w:val="center"/>
          </w:tcPr>
          <w:p w14:paraId="3BF56369" w14:textId="2CFEE943" w:rsidR="005303F6" w:rsidRPr="00F61E91" w:rsidRDefault="005303F6" w:rsidP="005303F6">
            <w:pPr>
              <w:spacing w:line="276" w:lineRule="auto"/>
              <w:rPr>
                <w:rFonts w:ascii="Arial" w:hAnsi="Arial" w:cs="Arial"/>
                <w:sz w:val="24"/>
                <w:szCs w:val="24"/>
              </w:rPr>
            </w:pPr>
            <w:r w:rsidRPr="00F61E91">
              <w:rPr>
                <w:rFonts w:ascii="Arial" w:hAnsi="Arial" w:cs="Arial"/>
                <w:sz w:val="24"/>
                <w:szCs w:val="24"/>
              </w:rPr>
              <w:t>Name:</w:t>
            </w:r>
            <w:r w:rsidR="00E87173" w:rsidRPr="00F61E91">
              <w:rPr>
                <w:rFonts w:ascii="Arial" w:hAnsi="Arial" w:cs="Arial"/>
                <w:sz w:val="24"/>
                <w:szCs w:val="24"/>
              </w:rPr>
              <w:t xml:space="preserve"> [Removed for publication]</w:t>
            </w:r>
          </w:p>
          <w:p w14:paraId="4113FD10" w14:textId="59CAA41A" w:rsidR="005303F6" w:rsidRPr="00F61E91" w:rsidRDefault="005303F6" w:rsidP="005303F6">
            <w:pPr>
              <w:spacing w:line="276" w:lineRule="auto"/>
              <w:rPr>
                <w:rFonts w:ascii="Arial" w:hAnsi="Arial" w:cs="Arial"/>
                <w:sz w:val="24"/>
                <w:szCs w:val="24"/>
              </w:rPr>
            </w:pPr>
            <w:r w:rsidRPr="00F61E91">
              <w:rPr>
                <w:rFonts w:ascii="Arial" w:hAnsi="Arial" w:cs="Arial"/>
                <w:sz w:val="24"/>
                <w:szCs w:val="24"/>
              </w:rPr>
              <w:t>Date:</w:t>
            </w:r>
            <w:r w:rsidR="00E87173" w:rsidRPr="00F61E91">
              <w:rPr>
                <w:rFonts w:ascii="Arial" w:hAnsi="Arial" w:cs="Arial"/>
                <w:sz w:val="24"/>
                <w:szCs w:val="24"/>
              </w:rPr>
              <w:t xml:space="preserve"> 23</w:t>
            </w:r>
            <w:r w:rsidR="002F41D8">
              <w:rPr>
                <w:rFonts w:ascii="Arial" w:hAnsi="Arial" w:cs="Arial"/>
                <w:sz w:val="24"/>
                <w:szCs w:val="24"/>
              </w:rPr>
              <w:t>.</w:t>
            </w:r>
            <w:r w:rsidR="00E87173" w:rsidRPr="00F61E91">
              <w:rPr>
                <w:rFonts w:ascii="Arial" w:hAnsi="Arial" w:cs="Arial"/>
                <w:sz w:val="24"/>
                <w:szCs w:val="24"/>
              </w:rPr>
              <w:t>04</w:t>
            </w:r>
            <w:r w:rsidR="002F41D8">
              <w:rPr>
                <w:rFonts w:ascii="Arial" w:hAnsi="Arial" w:cs="Arial"/>
                <w:sz w:val="24"/>
                <w:szCs w:val="24"/>
              </w:rPr>
              <w:t>.</w:t>
            </w:r>
            <w:r w:rsidR="00E87173" w:rsidRPr="00F61E91">
              <w:rPr>
                <w:rFonts w:ascii="Arial" w:hAnsi="Arial" w:cs="Arial"/>
                <w:sz w:val="24"/>
                <w:szCs w:val="24"/>
              </w:rPr>
              <w:t>2024</w:t>
            </w:r>
          </w:p>
          <w:p w14:paraId="6FFE7E16" w14:textId="471C4148" w:rsidR="00E87173" w:rsidRPr="00F61E91" w:rsidRDefault="00E87173" w:rsidP="005303F6">
            <w:pPr>
              <w:spacing w:line="276" w:lineRule="auto"/>
              <w:rPr>
                <w:rFonts w:ascii="Arial" w:hAnsi="Arial" w:cs="Arial"/>
                <w:sz w:val="24"/>
                <w:szCs w:val="24"/>
              </w:rPr>
            </w:pPr>
            <w:r w:rsidRPr="00F61E91">
              <w:rPr>
                <w:rFonts w:ascii="Arial" w:hAnsi="Arial" w:cs="Arial"/>
                <w:sz w:val="24"/>
                <w:szCs w:val="24"/>
              </w:rPr>
              <w:t xml:space="preserve">Second Review: </w:t>
            </w:r>
            <w:r w:rsidR="00FF7273" w:rsidRPr="00F61E91">
              <w:rPr>
                <w:rFonts w:ascii="Arial" w:hAnsi="Arial" w:cs="Arial"/>
                <w:sz w:val="24"/>
                <w:szCs w:val="24"/>
              </w:rPr>
              <w:t>19</w:t>
            </w:r>
            <w:r w:rsidR="002F41D8">
              <w:rPr>
                <w:rFonts w:ascii="Arial" w:hAnsi="Arial" w:cs="Arial"/>
                <w:sz w:val="24"/>
                <w:szCs w:val="24"/>
              </w:rPr>
              <w:t>.</w:t>
            </w:r>
            <w:r w:rsidR="00FF7273" w:rsidRPr="00F61E91">
              <w:rPr>
                <w:rFonts w:ascii="Arial" w:hAnsi="Arial" w:cs="Arial"/>
                <w:sz w:val="24"/>
                <w:szCs w:val="24"/>
              </w:rPr>
              <w:t>06</w:t>
            </w:r>
            <w:r w:rsidR="002F41D8">
              <w:rPr>
                <w:rFonts w:ascii="Arial" w:hAnsi="Arial" w:cs="Arial"/>
                <w:sz w:val="24"/>
                <w:szCs w:val="24"/>
              </w:rPr>
              <w:t>.</w:t>
            </w:r>
            <w:r w:rsidR="00FF7273" w:rsidRPr="00F61E91">
              <w:rPr>
                <w:rFonts w:ascii="Arial" w:hAnsi="Arial" w:cs="Arial"/>
                <w:sz w:val="24"/>
                <w:szCs w:val="24"/>
              </w:rPr>
              <w:t>2024</w:t>
            </w:r>
          </w:p>
        </w:tc>
      </w:tr>
      <w:tr w:rsidR="005303F6" w:rsidRPr="005602DE" w14:paraId="0D4A20A0" w14:textId="77777777" w:rsidTr="005303F6">
        <w:tc>
          <w:tcPr>
            <w:tcW w:w="4537" w:type="dxa"/>
            <w:shd w:val="clear" w:color="auto" w:fill="F2F2F2" w:themeFill="background1" w:themeFillShade="F2"/>
            <w:vAlign w:val="center"/>
          </w:tcPr>
          <w:p w14:paraId="6490690D" w14:textId="1D2481FE"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Equality review completed by:</w:t>
            </w:r>
          </w:p>
        </w:tc>
        <w:tc>
          <w:tcPr>
            <w:tcW w:w="11340" w:type="dxa"/>
            <w:vAlign w:val="center"/>
          </w:tcPr>
          <w:p w14:paraId="3CFBB4AF" w14:textId="30A0D259" w:rsidR="005303F6" w:rsidRPr="00F61E91" w:rsidRDefault="005303F6" w:rsidP="005303F6">
            <w:pPr>
              <w:spacing w:line="276" w:lineRule="auto"/>
              <w:rPr>
                <w:rFonts w:ascii="Arial" w:hAnsi="Arial" w:cs="Arial"/>
                <w:sz w:val="24"/>
                <w:szCs w:val="24"/>
              </w:rPr>
            </w:pPr>
            <w:r w:rsidRPr="00F61E91">
              <w:rPr>
                <w:rFonts w:ascii="Arial" w:hAnsi="Arial" w:cs="Arial"/>
                <w:sz w:val="24"/>
                <w:szCs w:val="24"/>
              </w:rPr>
              <w:t>Name:</w:t>
            </w:r>
            <w:r w:rsidR="00E87173" w:rsidRPr="00F61E91">
              <w:rPr>
                <w:rFonts w:ascii="Arial" w:hAnsi="Arial" w:cs="Arial"/>
                <w:sz w:val="24"/>
                <w:szCs w:val="24"/>
              </w:rPr>
              <w:t xml:space="preserve"> [Removed for publication]</w:t>
            </w:r>
          </w:p>
          <w:p w14:paraId="57084C9A" w14:textId="4349354D" w:rsidR="005303F6" w:rsidRPr="00F61E91" w:rsidRDefault="005303F6" w:rsidP="005303F6">
            <w:pPr>
              <w:spacing w:line="276" w:lineRule="auto"/>
              <w:rPr>
                <w:rFonts w:ascii="Arial" w:hAnsi="Arial" w:cs="Arial"/>
                <w:sz w:val="24"/>
                <w:szCs w:val="24"/>
              </w:rPr>
            </w:pPr>
            <w:r w:rsidRPr="00F61E91">
              <w:rPr>
                <w:rFonts w:ascii="Arial" w:hAnsi="Arial" w:cs="Arial"/>
                <w:sz w:val="24"/>
                <w:szCs w:val="24"/>
              </w:rPr>
              <w:t>Date:</w:t>
            </w:r>
            <w:r w:rsidR="00FF7273" w:rsidRPr="00F61E91">
              <w:rPr>
                <w:rFonts w:ascii="Arial" w:hAnsi="Arial" w:cs="Arial"/>
                <w:sz w:val="24"/>
                <w:szCs w:val="24"/>
              </w:rPr>
              <w:t xml:space="preserve"> </w:t>
            </w:r>
            <w:r w:rsidR="00E87173" w:rsidRPr="00F61E91">
              <w:rPr>
                <w:rFonts w:ascii="Arial" w:hAnsi="Arial" w:cs="Arial"/>
                <w:sz w:val="24"/>
                <w:szCs w:val="24"/>
              </w:rPr>
              <w:t>23</w:t>
            </w:r>
            <w:r w:rsidR="002F41D8">
              <w:rPr>
                <w:rFonts w:ascii="Arial" w:hAnsi="Arial" w:cs="Arial"/>
                <w:sz w:val="24"/>
                <w:szCs w:val="24"/>
              </w:rPr>
              <w:t>.</w:t>
            </w:r>
            <w:r w:rsidR="00E87173" w:rsidRPr="00F61E91">
              <w:rPr>
                <w:rFonts w:ascii="Arial" w:hAnsi="Arial" w:cs="Arial"/>
                <w:sz w:val="24"/>
                <w:szCs w:val="24"/>
              </w:rPr>
              <w:t>04</w:t>
            </w:r>
            <w:r w:rsidR="002F41D8">
              <w:rPr>
                <w:rFonts w:ascii="Arial" w:hAnsi="Arial" w:cs="Arial"/>
                <w:sz w:val="24"/>
                <w:szCs w:val="24"/>
              </w:rPr>
              <w:t>.</w:t>
            </w:r>
            <w:r w:rsidR="00E87173" w:rsidRPr="00F61E91">
              <w:rPr>
                <w:rFonts w:ascii="Arial" w:hAnsi="Arial" w:cs="Arial"/>
                <w:sz w:val="24"/>
                <w:szCs w:val="24"/>
              </w:rPr>
              <w:t>2024</w:t>
            </w:r>
          </w:p>
          <w:p w14:paraId="0C933A6A" w14:textId="5F8A4B2F" w:rsidR="00FF7273" w:rsidRPr="00F61E91" w:rsidRDefault="00FF7273" w:rsidP="005303F6">
            <w:pPr>
              <w:spacing w:line="276" w:lineRule="auto"/>
              <w:rPr>
                <w:rFonts w:ascii="Arial" w:hAnsi="Arial" w:cs="Arial"/>
                <w:sz w:val="24"/>
                <w:szCs w:val="24"/>
              </w:rPr>
            </w:pPr>
            <w:r w:rsidRPr="00F61E91">
              <w:rPr>
                <w:rFonts w:ascii="Arial" w:hAnsi="Arial" w:cs="Arial"/>
                <w:sz w:val="24"/>
                <w:szCs w:val="24"/>
              </w:rPr>
              <w:t>Sec</w:t>
            </w:r>
            <w:r w:rsidR="004B1D60" w:rsidRPr="00F61E91">
              <w:rPr>
                <w:rFonts w:ascii="Arial" w:hAnsi="Arial" w:cs="Arial"/>
                <w:sz w:val="24"/>
                <w:szCs w:val="24"/>
              </w:rPr>
              <w:t xml:space="preserve">ond Review: </w:t>
            </w:r>
            <w:r w:rsidR="00CA5535" w:rsidRPr="00F61E91">
              <w:rPr>
                <w:rFonts w:ascii="Arial" w:hAnsi="Arial" w:cs="Arial"/>
                <w:sz w:val="24"/>
                <w:szCs w:val="24"/>
              </w:rPr>
              <w:t>18</w:t>
            </w:r>
            <w:r w:rsidR="002F41D8">
              <w:rPr>
                <w:rFonts w:ascii="Arial" w:hAnsi="Arial" w:cs="Arial"/>
                <w:sz w:val="24"/>
                <w:szCs w:val="24"/>
              </w:rPr>
              <w:t>.</w:t>
            </w:r>
            <w:r w:rsidR="00CA5535" w:rsidRPr="00F61E91">
              <w:rPr>
                <w:rFonts w:ascii="Arial" w:hAnsi="Arial" w:cs="Arial"/>
                <w:sz w:val="24"/>
                <w:szCs w:val="24"/>
              </w:rPr>
              <w:t>0</w:t>
            </w:r>
            <w:r w:rsidR="006B1629" w:rsidRPr="00F61E91">
              <w:rPr>
                <w:rFonts w:ascii="Arial" w:hAnsi="Arial" w:cs="Arial"/>
                <w:sz w:val="24"/>
                <w:szCs w:val="24"/>
              </w:rPr>
              <w:t>6</w:t>
            </w:r>
            <w:r w:rsidR="002F41D8">
              <w:rPr>
                <w:rFonts w:ascii="Arial" w:hAnsi="Arial" w:cs="Arial"/>
                <w:sz w:val="24"/>
                <w:szCs w:val="24"/>
              </w:rPr>
              <w:t>.</w:t>
            </w:r>
            <w:r w:rsidR="006B1629" w:rsidRPr="00F61E91">
              <w:rPr>
                <w:rFonts w:ascii="Arial" w:hAnsi="Arial" w:cs="Arial"/>
                <w:sz w:val="24"/>
                <w:szCs w:val="24"/>
              </w:rPr>
              <w:t>2024</w:t>
            </w:r>
          </w:p>
          <w:p w14:paraId="131AFC34" w14:textId="36E1A15E" w:rsidR="004B1D60" w:rsidRPr="00F61E91" w:rsidRDefault="004B1D60" w:rsidP="005303F6">
            <w:pPr>
              <w:spacing w:line="276" w:lineRule="auto"/>
              <w:rPr>
                <w:rFonts w:ascii="Arial" w:hAnsi="Arial" w:cs="Arial"/>
                <w:sz w:val="24"/>
                <w:szCs w:val="24"/>
              </w:rPr>
            </w:pPr>
            <w:r w:rsidRPr="00F61E91">
              <w:rPr>
                <w:rFonts w:ascii="Arial" w:hAnsi="Arial" w:cs="Arial"/>
                <w:sz w:val="24"/>
                <w:szCs w:val="24"/>
              </w:rPr>
              <w:t xml:space="preserve">Third Review: </w:t>
            </w:r>
            <w:r w:rsidR="006B1629" w:rsidRPr="00F61E91">
              <w:rPr>
                <w:rFonts w:ascii="Arial" w:hAnsi="Arial" w:cs="Arial"/>
                <w:sz w:val="24"/>
                <w:szCs w:val="24"/>
              </w:rPr>
              <w:t>11</w:t>
            </w:r>
            <w:r w:rsidR="002F41D8">
              <w:rPr>
                <w:rFonts w:ascii="Arial" w:hAnsi="Arial" w:cs="Arial"/>
                <w:sz w:val="24"/>
                <w:szCs w:val="24"/>
              </w:rPr>
              <w:t>.</w:t>
            </w:r>
            <w:r w:rsidR="006B1629" w:rsidRPr="00F61E91">
              <w:rPr>
                <w:rFonts w:ascii="Arial" w:hAnsi="Arial" w:cs="Arial"/>
                <w:sz w:val="24"/>
                <w:szCs w:val="24"/>
              </w:rPr>
              <w:t>09</w:t>
            </w:r>
            <w:r w:rsidR="002F41D8">
              <w:rPr>
                <w:rFonts w:ascii="Arial" w:hAnsi="Arial" w:cs="Arial"/>
                <w:sz w:val="24"/>
                <w:szCs w:val="24"/>
              </w:rPr>
              <w:t>.</w:t>
            </w:r>
            <w:r w:rsidR="006B1629" w:rsidRPr="00F61E91">
              <w:rPr>
                <w:rFonts w:ascii="Arial" w:hAnsi="Arial" w:cs="Arial"/>
                <w:sz w:val="24"/>
                <w:szCs w:val="24"/>
              </w:rPr>
              <w:t>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2B02F2E0" w:rsidR="00BC232E" w:rsidRPr="00F61E91" w:rsidRDefault="007E7BA4" w:rsidP="005303F6">
            <w:pPr>
              <w:spacing w:line="276" w:lineRule="auto"/>
              <w:rPr>
                <w:rFonts w:ascii="Arial" w:eastAsia="Arial" w:hAnsi="Arial" w:cs="Arial"/>
                <w:sz w:val="24"/>
                <w:szCs w:val="24"/>
              </w:rPr>
            </w:pPr>
            <w:r w:rsidRPr="00F61E91">
              <w:rPr>
                <w:rFonts w:ascii="Arial" w:eastAsia="Arial" w:hAnsi="Arial" w:cs="Arial"/>
                <w:sz w:val="24"/>
                <w:szCs w:val="24"/>
              </w:rPr>
              <w:t>Reviewed at Panel Assurance meeting:</w:t>
            </w:r>
            <w:r w:rsidR="002F41D8">
              <w:rPr>
                <w:rFonts w:ascii="Arial" w:eastAsia="Arial" w:hAnsi="Arial" w:cs="Arial"/>
                <w:sz w:val="24"/>
                <w:szCs w:val="24"/>
              </w:rPr>
              <w:t xml:space="preserve"> </w:t>
            </w:r>
            <w:r w:rsidRPr="00F61E91">
              <w:rPr>
                <w:rFonts w:ascii="Arial" w:eastAsia="Arial" w:hAnsi="Arial" w:cs="Arial"/>
                <w:sz w:val="24"/>
                <w:szCs w:val="24"/>
              </w:rPr>
              <w:t>11</w:t>
            </w:r>
            <w:r w:rsidR="002F41D8">
              <w:rPr>
                <w:rFonts w:ascii="Arial" w:eastAsia="Arial" w:hAnsi="Arial" w:cs="Arial"/>
                <w:sz w:val="24"/>
                <w:szCs w:val="24"/>
              </w:rPr>
              <w:t>.</w:t>
            </w:r>
            <w:r w:rsidRPr="00F61E91">
              <w:rPr>
                <w:rFonts w:ascii="Arial" w:eastAsia="Arial" w:hAnsi="Arial" w:cs="Arial"/>
                <w:sz w:val="24"/>
                <w:szCs w:val="24"/>
              </w:rPr>
              <w:t>07</w:t>
            </w:r>
            <w:r w:rsidR="002F41D8">
              <w:rPr>
                <w:rFonts w:ascii="Arial" w:eastAsia="Arial" w:hAnsi="Arial" w:cs="Arial"/>
                <w:sz w:val="24"/>
                <w:szCs w:val="24"/>
              </w:rPr>
              <w:t>.</w:t>
            </w:r>
            <w:r w:rsidRPr="00F61E91">
              <w:rPr>
                <w:rFonts w:ascii="Arial" w:eastAsia="Arial" w:hAnsi="Arial" w:cs="Arial"/>
                <w:sz w:val="24"/>
                <w:szCs w:val="24"/>
              </w:rPr>
              <w:t>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lastRenderedPageBreak/>
              <w:t>Proposed review date (6 months post implementation date)</w:t>
            </w:r>
          </w:p>
        </w:tc>
        <w:tc>
          <w:tcPr>
            <w:tcW w:w="11340" w:type="dxa"/>
            <w:vAlign w:val="center"/>
          </w:tcPr>
          <w:p w14:paraId="7DB90D1C" w14:textId="06889BDD" w:rsidR="00BC232E" w:rsidRPr="00F61E91" w:rsidRDefault="00486D15" w:rsidP="005303F6">
            <w:pPr>
              <w:spacing w:line="276" w:lineRule="auto"/>
              <w:rPr>
                <w:rFonts w:ascii="Arial" w:hAnsi="Arial" w:cs="Arial"/>
                <w:sz w:val="24"/>
                <w:szCs w:val="24"/>
              </w:rPr>
            </w:pPr>
            <w:r w:rsidRPr="00F61E91">
              <w:rPr>
                <w:rFonts w:ascii="Arial" w:hAnsi="Arial" w:cs="Arial"/>
                <w:sz w:val="24"/>
                <w:szCs w:val="24"/>
              </w:rPr>
              <w:t>September 2025</w:t>
            </w: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D38A5D5" w14:textId="77777777" w:rsidR="00BC232E" w:rsidRPr="00F61E91" w:rsidRDefault="00BC232E" w:rsidP="005303F6">
            <w:pPr>
              <w:spacing w:line="276" w:lineRule="auto"/>
              <w:rPr>
                <w:rFonts w:ascii="Arial" w:hAnsi="Arial" w:cs="Arial"/>
                <w:sz w:val="24"/>
                <w:szCs w:val="24"/>
              </w:rPr>
            </w:pPr>
          </w:p>
          <w:p w14:paraId="313EC880" w14:textId="2B2C4D6C" w:rsidR="00BC232E" w:rsidRPr="00F61E91" w:rsidRDefault="00F61E91" w:rsidP="005303F6">
            <w:pPr>
              <w:spacing w:line="276" w:lineRule="auto"/>
              <w:rPr>
                <w:rFonts w:ascii="Arial" w:eastAsia="Arial" w:hAnsi="Arial" w:cs="Arial"/>
                <w:sz w:val="24"/>
                <w:szCs w:val="24"/>
              </w:rPr>
            </w:pPr>
            <w:r w:rsidRPr="00F61E91">
              <w:rPr>
                <w:rFonts w:ascii="Arial" w:eastAsia="Arial" w:hAnsi="Arial" w:cs="Arial"/>
                <w:sz w:val="24"/>
                <w:szCs w:val="24"/>
              </w:rPr>
              <w:t>Involvement team reviewed</w:t>
            </w:r>
            <w:r w:rsidR="002F41D8">
              <w:rPr>
                <w:rFonts w:ascii="Arial" w:eastAsia="Arial" w:hAnsi="Arial" w:cs="Arial"/>
                <w:sz w:val="24"/>
                <w:szCs w:val="24"/>
              </w:rPr>
              <w:t>:</w:t>
            </w:r>
            <w:r w:rsidRPr="00F61E91">
              <w:rPr>
                <w:rFonts w:ascii="Arial" w:eastAsia="Arial" w:hAnsi="Arial" w:cs="Arial"/>
                <w:sz w:val="24"/>
                <w:szCs w:val="24"/>
              </w:rPr>
              <w:t xml:space="preserve"> 10 April 2024</w:t>
            </w:r>
          </w:p>
          <w:p w14:paraId="509EB489" w14:textId="77777777" w:rsidR="00BC232E" w:rsidRPr="00F61E91" w:rsidRDefault="00BC232E" w:rsidP="005303F6">
            <w:pPr>
              <w:spacing w:line="276" w:lineRule="auto"/>
              <w:rPr>
                <w:rFonts w:ascii="Arial" w:hAnsi="Arial" w:cs="Arial"/>
                <w:sz w:val="24"/>
                <w:szCs w:val="24"/>
              </w:rPr>
            </w:pP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5F5358C2" w:rsidR="001F288A" w:rsidRPr="00230DF0" w:rsidRDefault="009633D5" w:rsidP="00230DF0">
            <w:pPr>
              <w:spacing w:line="276" w:lineRule="auto"/>
              <w:rPr>
                <w:rFonts w:ascii="Arial" w:hAnsi="Arial" w:cs="Arial"/>
                <w:sz w:val="24"/>
                <w:szCs w:val="24"/>
              </w:rPr>
            </w:pPr>
            <w:r w:rsidRPr="00F61E91">
              <w:rPr>
                <w:rFonts w:ascii="Arial" w:hAnsi="Arial" w:cs="Arial"/>
                <w:sz w:val="24"/>
                <w:szCs w:val="24"/>
              </w:rPr>
              <w:t>[Removed for publication]</w:t>
            </w:r>
          </w:p>
        </w:tc>
        <w:tc>
          <w:tcPr>
            <w:tcW w:w="1191" w:type="dxa"/>
            <w:noWrap/>
            <w:vAlign w:val="center"/>
            <w:hideMark/>
          </w:tcPr>
          <w:p w14:paraId="3B48FE2C" w14:textId="242EA10E" w:rsidR="001F288A" w:rsidRPr="009633D5" w:rsidRDefault="009633D5" w:rsidP="009633D5">
            <w:pPr>
              <w:spacing w:line="276" w:lineRule="auto"/>
              <w:jc w:val="center"/>
              <w:rPr>
                <w:rFonts w:ascii="Arial" w:hAnsi="Arial" w:cs="Arial"/>
                <w:b/>
                <w:bCs/>
                <w:sz w:val="24"/>
                <w:szCs w:val="24"/>
              </w:rPr>
            </w:pPr>
            <w:r w:rsidRPr="009633D5">
              <w:rPr>
                <w:rFonts w:ascii="Arial" w:hAnsi="Arial" w:cs="Arial"/>
                <w:b/>
                <w:bCs/>
                <w:sz w:val="24"/>
                <w:szCs w:val="24"/>
              </w:rPr>
              <w:t>Yes</w:t>
            </w:r>
          </w:p>
        </w:tc>
        <w:tc>
          <w:tcPr>
            <w:tcW w:w="3261" w:type="dxa"/>
            <w:noWrap/>
            <w:vAlign w:val="center"/>
            <w:hideMark/>
          </w:tcPr>
          <w:p w14:paraId="7A4BAD68" w14:textId="17C66DFF"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r w:rsidR="009633D5">
              <w:rPr>
                <w:rFonts w:ascii="Arial" w:hAnsi="Arial" w:cs="Arial"/>
                <w:sz w:val="24"/>
                <w:szCs w:val="24"/>
              </w:rPr>
              <w:t>11/09/2024</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51AD9D20" w:rsidR="001F288A" w:rsidRPr="00230DF0" w:rsidRDefault="009633D5" w:rsidP="00230DF0">
            <w:pPr>
              <w:spacing w:line="276" w:lineRule="auto"/>
              <w:rPr>
                <w:rFonts w:ascii="Arial" w:hAnsi="Arial" w:cs="Arial"/>
                <w:sz w:val="24"/>
                <w:szCs w:val="24"/>
              </w:rPr>
            </w:pPr>
            <w:r>
              <w:rPr>
                <w:rFonts w:ascii="Arial" w:hAnsi="Arial" w:cs="Arial"/>
                <w:sz w:val="24"/>
                <w:szCs w:val="24"/>
              </w:rPr>
              <w:t>September 2025</w:t>
            </w:r>
          </w:p>
        </w:tc>
        <w:tc>
          <w:tcPr>
            <w:tcW w:w="1191" w:type="dxa"/>
            <w:noWrap/>
            <w:vAlign w:val="center"/>
          </w:tcPr>
          <w:p w14:paraId="76322D1D" w14:textId="4FEF236B" w:rsidR="001F288A" w:rsidRPr="009633D5" w:rsidRDefault="009633D5" w:rsidP="009633D5">
            <w:pPr>
              <w:spacing w:line="276" w:lineRule="auto"/>
              <w:jc w:val="center"/>
              <w:rPr>
                <w:rFonts w:ascii="Arial" w:hAnsi="Arial" w:cs="Arial"/>
                <w:b/>
                <w:bCs/>
                <w:sz w:val="24"/>
                <w:szCs w:val="24"/>
              </w:rPr>
            </w:pPr>
            <w:r w:rsidRPr="009633D5">
              <w:rPr>
                <w:rFonts w:ascii="Arial" w:hAnsi="Arial" w:cs="Arial"/>
                <w:b/>
                <w:bCs/>
                <w:sz w:val="24"/>
                <w:szCs w:val="24"/>
              </w:rPr>
              <w:t>Yes</w:t>
            </w: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230DF0">
        <w:tc>
          <w:tcPr>
            <w:tcW w:w="5217" w:type="dxa"/>
            <w:shd w:val="clear" w:color="auto" w:fill="F2F2F2"/>
            <w:vAlign w:val="center"/>
          </w:tcPr>
          <w:p w14:paraId="336B05D7" w14:textId="47690944"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tcPr>
          <w:p w14:paraId="2BCBDFA6" w14:textId="77777777" w:rsidR="00BC232E" w:rsidRPr="00BC232E" w:rsidRDefault="00BC232E" w:rsidP="00DA0092">
            <w:pPr>
              <w:spacing w:line="276" w:lineRule="auto"/>
              <w:rPr>
                <w:rFonts w:ascii="Arial" w:eastAsia="Calibri" w:hAnsi="Arial" w:cs="Arial"/>
                <w:sz w:val="24"/>
                <w:szCs w:val="24"/>
              </w:rPr>
            </w:pPr>
          </w:p>
          <w:p w14:paraId="474FB547" w14:textId="77777777" w:rsidR="00BC232E" w:rsidRPr="00BC232E" w:rsidRDefault="00BC232E" w:rsidP="00DA0092">
            <w:pPr>
              <w:spacing w:line="276" w:lineRule="auto"/>
              <w:rPr>
                <w:rFonts w:ascii="Arial" w:eastAsia="Calibri" w:hAnsi="Arial" w:cs="Arial"/>
                <w:sz w:val="24"/>
                <w:szCs w:val="24"/>
              </w:rPr>
            </w:pPr>
          </w:p>
        </w:tc>
      </w:tr>
      <w:tr w:rsidR="00BC232E" w:rsidRPr="00BC232E" w14:paraId="3349CB15" w14:textId="77777777" w:rsidTr="00230DF0">
        <w:tc>
          <w:tcPr>
            <w:tcW w:w="5217" w:type="dxa"/>
            <w:shd w:val="clear" w:color="auto" w:fill="F2F2F2"/>
            <w:vAlign w:val="center"/>
          </w:tcPr>
          <w:p w14:paraId="4ECDF168" w14:textId="00759A7D"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tcPr>
          <w:p w14:paraId="4DB2F008" w14:textId="77777777" w:rsidR="00BC232E" w:rsidRPr="00BC232E" w:rsidRDefault="00BC232E" w:rsidP="00DA0092">
            <w:pPr>
              <w:spacing w:line="276" w:lineRule="auto"/>
              <w:rPr>
                <w:rFonts w:ascii="Arial" w:eastAsia="Calibri" w:hAnsi="Arial" w:cs="Arial"/>
                <w:sz w:val="24"/>
                <w:szCs w:val="24"/>
              </w:rPr>
            </w:pPr>
          </w:p>
          <w:p w14:paraId="64AF4729" w14:textId="77777777" w:rsidR="00BC232E" w:rsidRPr="00BC232E" w:rsidRDefault="00BC232E" w:rsidP="00DA0092">
            <w:pPr>
              <w:spacing w:line="276" w:lineRule="auto"/>
              <w:rPr>
                <w:rFonts w:ascii="Arial" w:eastAsia="Calibri" w:hAnsi="Arial" w:cs="Arial"/>
                <w:sz w:val="24"/>
                <w:szCs w:val="24"/>
              </w:rPr>
            </w:pPr>
          </w:p>
        </w:tc>
      </w:tr>
      <w:tr w:rsidR="00BC232E" w:rsidRPr="00BC232E" w14:paraId="5C8BC9D3" w14:textId="77777777" w:rsidTr="00230DF0">
        <w:tc>
          <w:tcPr>
            <w:tcW w:w="5217" w:type="dxa"/>
            <w:shd w:val="clear" w:color="auto" w:fill="F2F2F2"/>
            <w:vAlign w:val="center"/>
          </w:tcPr>
          <w:p w14:paraId="3100C0A4" w14:textId="3AB4550C"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lastRenderedPageBreak/>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tcPr>
          <w:p w14:paraId="04EB2F85" w14:textId="77777777" w:rsidR="00BC232E" w:rsidRPr="00BC232E" w:rsidRDefault="00BC232E" w:rsidP="00DA0092">
            <w:pPr>
              <w:spacing w:line="276" w:lineRule="auto"/>
              <w:rPr>
                <w:rFonts w:ascii="Arial" w:eastAsia="Calibri" w:hAnsi="Arial" w:cs="Arial"/>
                <w:sz w:val="24"/>
                <w:szCs w:val="24"/>
              </w:rPr>
            </w:pPr>
          </w:p>
          <w:p w14:paraId="4D8AAFEC" w14:textId="77777777" w:rsidR="00BC232E" w:rsidRPr="00BC232E" w:rsidRDefault="00BC232E" w:rsidP="00DA0092">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28AD3B73" w:rsidR="00682EC3" w:rsidRDefault="00682EC3" w:rsidP="00DA0092">
      <w:pPr>
        <w:spacing w:line="276" w:lineRule="auto"/>
      </w:pPr>
    </w:p>
    <w:p w14:paraId="18CE82AC" w14:textId="77777777" w:rsidR="00682EC3" w:rsidRDefault="00682EC3">
      <w:r>
        <w:br w:type="page"/>
      </w:r>
    </w:p>
    <w:p w14:paraId="3B3B2976" w14:textId="77777777" w:rsidR="002F41D8" w:rsidRDefault="002F41D8" w:rsidP="00DA0092">
      <w:pPr>
        <w:pStyle w:val="Heading1"/>
        <w:spacing w:line="276" w:lineRule="auto"/>
        <w:sectPr w:rsidR="002F41D8" w:rsidSect="002F41D8">
          <w:headerReference w:type="default" r:id="rId17"/>
          <w:footerReference w:type="default" r:id="rId18"/>
          <w:headerReference w:type="first" r:id="rId19"/>
          <w:footerReference w:type="first" r:id="rId20"/>
          <w:pgSz w:w="16838" w:h="11906" w:orient="landscape"/>
          <w:pgMar w:top="907" w:right="907" w:bottom="907" w:left="567" w:header="567" w:footer="454" w:gutter="0"/>
          <w:cols w:space="708"/>
          <w:docGrid w:linePitch="360"/>
        </w:sectPr>
      </w:pPr>
      <w:bookmarkStart w:id="4" w:name="_Appendix_A:_Impact"/>
      <w:bookmarkStart w:id="5" w:name="H6"/>
      <w:bookmarkStart w:id="6" w:name="A1"/>
      <w:bookmarkEnd w:id="4"/>
    </w:p>
    <w:p w14:paraId="523CE3AA" w14:textId="77777777" w:rsidR="00426EC4" w:rsidRDefault="00426EC4" w:rsidP="00DA0092">
      <w:pPr>
        <w:pStyle w:val="Heading1"/>
        <w:spacing w:line="276" w:lineRule="auto"/>
      </w:pPr>
      <w:r w:rsidRPr="00B30A62">
        <w:lastRenderedPageBreak/>
        <w:t xml:space="preserve">Appendix A: </w:t>
      </w:r>
      <w:bookmarkStart w:id="7" w:name="_Hlk114839712"/>
      <w:r w:rsidRPr="00B30A62">
        <w:t>Impact Matrix</w:t>
      </w:r>
      <w:bookmarkEnd w:id="7"/>
    </w:p>
    <w:bookmarkEnd w:id="5"/>
    <w:bookmarkEnd w:id="6"/>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8" w:name="A2"/>
      <w:r>
        <w:t>Appendix B: Guidance notes on completing the</w:t>
      </w:r>
      <w:bookmarkEnd w:id="8"/>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21"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9" w:name="PC"/>
            <w:r w:rsidRPr="00271252">
              <w:rPr>
                <w:rFonts w:ascii="Arial" w:hAnsi="Arial" w:cs="Arial"/>
                <w:b/>
                <w:bCs/>
                <w:sz w:val="24"/>
                <w:szCs w:val="24"/>
              </w:rPr>
              <w:t xml:space="preserve">Equality </w:t>
            </w:r>
            <w:bookmarkEnd w:id="9"/>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2"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4"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7"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8"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9"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30"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31"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Default="00A41C05" w:rsidP="00DA0092">
      <w:pPr>
        <w:spacing w:line="276" w:lineRule="auto"/>
        <w:rPr>
          <w:rFonts w:ascii="Arial" w:hAnsi="Arial" w:cs="Arial"/>
          <w:sz w:val="24"/>
          <w:szCs w:val="24"/>
          <w:u w:val="single"/>
        </w:rPr>
      </w:pPr>
    </w:p>
    <w:p w14:paraId="5B0794F1" w14:textId="77777777" w:rsidR="00682EC3" w:rsidRDefault="00682EC3" w:rsidP="00DA0092">
      <w:pPr>
        <w:spacing w:line="276" w:lineRule="auto"/>
        <w:rPr>
          <w:rFonts w:ascii="Arial" w:hAnsi="Arial" w:cs="Arial"/>
          <w:sz w:val="24"/>
          <w:szCs w:val="24"/>
          <w:u w:val="single"/>
        </w:rPr>
      </w:pPr>
    </w:p>
    <w:p w14:paraId="41953129" w14:textId="77777777" w:rsidR="00682EC3" w:rsidRDefault="00682EC3" w:rsidP="00DA0092">
      <w:pPr>
        <w:spacing w:line="276" w:lineRule="auto"/>
        <w:rPr>
          <w:rFonts w:ascii="Arial" w:hAnsi="Arial" w:cs="Arial"/>
          <w:sz w:val="24"/>
          <w:szCs w:val="24"/>
          <w:u w:val="single"/>
        </w:rPr>
      </w:pPr>
    </w:p>
    <w:p w14:paraId="6B801CE4" w14:textId="3E80F354" w:rsidR="00682EC3" w:rsidRPr="00F52DAE" w:rsidRDefault="00682EC3" w:rsidP="00F52DAE">
      <w:pPr>
        <w:pStyle w:val="Heading1"/>
        <w:spacing w:line="276" w:lineRule="auto"/>
      </w:pPr>
      <w:bookmarkStart w:id="10" w:name="_APPENDIX_C"/>
      <w:bookmarkEnd w:id="10"/>
      <w:r w:rsidRPr="00F52DAE">
        <w:lastRenderedPageBreak/>
        <w:t>APPENDIX C</w:t>
      </w:r>
      <w:r w:rsidR="002F41D8" w:rsidRPr="00F52DAE">
        <w:t xml:space="preserve"> - </w:t>
      </w:r>
      <w:r w:rsidRPr="00F52DAE">
        <w:t>Summary of Consultation meeting 23 May 2024</w:t>
      </w:r>
    </w:p>
    <w:p w14:paraId="2CE157EE" w14:textId="35EBEDCA"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Held [Removed for publication] and reported to the Frailty Population Board 10.45am</w:t>
      </w:r>
      <w:r w:rsidR="00F52DAE" w:rsidRPr="00F52DAE">
        <w:rPr>
          <w:rFonts w:ascii="Arial" w:hAnsi="Arial" w:cs="Arial"/>
          <w:sz w:val="24"/>
          <w:szCs w:val="24"/>
        </w:rPr>
        <w:t xml:space="preserve"> </w:t>
      </w:r>
      <w:r w:rsidRPr="00F52DAE">
        <w:rPr>
          <w:rFonts w:ascii="Arial" w:hAnsi="Arial" w:cs="Arial"/>
          <w:sz w:val="24"/>
          <w:szCs w:val="24"/>
        </w:rPr>
        <w:t>-</w:t>
      </w:r>
      <w:r w:rsidR="00F52DAE" w:rsidRPr="00F52DAE">
        <w:rPr>
          <w:rFonts w:ascii="Arial" w:hAnsi="Arial" w:cs="Arial"/>
          <w:sz w:val="24"/>
          <w:szCs w:val="24"/>
        </w:rPr>
        <w:t xml:space="preserve"> </w:t>
      </w:r>
      <w:r w:rsidRPr="00F52DAE">
        <w:rPr>
          <w:rFonts w:ascii="Arial" w:hAnsi="Arial" w:cs="Arial"/>
          <w:sz w:val="24"/>
          <w:szCs w:val="24"/>
        </w:rPr>
        <w:t>12.15pm, Thursday 23 May. The time was chosen to fit with the usual timing of the ‘Silver Linings’ group, to involve as many people as possible.</w:t>
      </w:r>
    </w:p>
    <w:p w14:paraId="5BF71E1A" w14:textId="77777777" w:rsidR="00682EC3" w:rsidRPr="00F52DAE" w:rsidRDefault="00682EC3" w:rsidP="00F52DAE">
      <w:pPr>
        <w:pStyle w:val="Heading2"/>
      </w:pPr>
      <w:r w:rsidRPr="00F52DAE">
        <w:t>Attendance:</w:t>
      </w:r>
    </w:p>
    <w:p w14:paraId="324AA0B7" w14:textId="1F92D687"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Everyone at the meeting took turns to introduce themselves and their role / reason for being there.  There were 21 people present: </w:t>
      </w:r>
      <w:r w:rsidR="00F52DAE" w:rsidRPr="00F52DAE">
        <w:rPr>
          <w:rFonts w:ascii="Arial" w:hAnsi="Arial" w:cs="Arial"/>
          <w:sz w:val="24"/>
          <w:szCs w:val="24"/>
        </w:rPr>
        <w:t>six</w:t>
      </w:r>
      <w:r w:rsidRPr="00F52DAE">
        <w:rPr>
          <w:rFonts w:ascii="Arial" w:hAnsi="Arial" w:cs="Arial"/>
          <w:sz w:val="24"/>
          <w:szCs w:val="24"/>
        </w:rPr>
        <w:t xml:space="preserve"> people living with dementia; </w:t>
      </w:r>
      <w:r w:rsidR="00F52DAE" w:rsidRPr="00F52DAE">
        <w:rPr>
          <w:rFonts w:ascii="Arial" w:hAnsi="Arial" w:cs="Arial"/>
          <w:sz w:val="24"/>
          <w:szCs w:val="24"/>
        </w:rPr>
        <w:t>seven</w:t>
      </w:r>
      <w:r w:rsidRPr="00F52DAE">
        <w:rPr>
          <w:rFonts w:ascii="Arial" w:hAnsi="Arial" w:cs="Arial"/>
          <w:sz w:val="24"/>
          <w:szCs w:val="24"/>
        </w:rPr>
        <w:t xml:space="preserve"> family carers; </w:t>
      </w:r>
      <w:r w:rsidR="00F52DAE" w:rsidRPr="00F52DAE">
        <w:rPr>
          <w:rFonts w:ascii="Arial" w:hAnsi="Arial" w:cs="Arial"/>
          <w:sz w:val="24"/>
          <w:szCs w:val="24"/>
        </w:rPr>
        <w:t>three</w:t>
      </w:r>
      <w:r w:rsidRPr="00F52DAE">
        <w:rPr>
          <w:rFonts w:ascii="Arial" w:hAnsi="Arial" w:cs="Arial"/>
          <w:sz w:val="24"/>
          <w:szCs w:val="24"/>
        </w:rPr>
        <w:t xml:space="preserve"> volunteers; </w:t>
      </w:r>
      <w:r w:rsidR="00F52DAE" w:rsidRPr="00F52DAE">
        <w:rPr>
          <w:rFonts w:ascii="Arial" w:hAnsi="Arial" w:cs="Arial"/>
          <w:sz w:val="24"/>
          <w:szCs w:val="24"/>
        </w:rPr>
        <w:t>three</w:t>
      </w:r>
      <w:r w:rsidRPr="00F52DAE">
        <w:rPr>
          <w:rFonts w:ascii="Arial" w:hAnsi="Arial" w:cs="Arial"/>
          <w:sz w:val="24"/>
          <w:szCs w:val="24"/>
        </w:rPr>
        <w:t xml:space="preserve">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staff; </w:t>
      </w:r>
      <w:r w:rsidR="00F52DAE" w:rsidRPr="00F52DAE">
        <w:rPr>
          <w:rFonts w:ascii="Arial" w:hAnsi="Arial" w:cs="Arial"/>
          <w:sz w:val="24"/>
          <w:szCs w:val="24"/>
        </w:rPr>
        <w:t>one</w:t>
      </w:r>
      <w:r w:rsidRPr="00F52DAE">
        <w:rPr>
          <w:rFonts w:ascii="Arial" w:hAnsi="Arial" w:cs="Arial"/>
          <w:sz w:val="24"/>
          <w:szCs w:val="24"/>
        </w:rPr>
        <w:t xml:space="preserve"> </w:t>
      </w:r>
      <w:r w:rsidR="00F52DAE" w:rsidRPr="00F52DAE">
        <w:rPr>
          <w:rFonts w:ascii="Arial" w:hAnsi="Arial" w:cs="Arial"/>
          <w:sz w:val="24"/>
          <w:szCs w:val="24"/>
        </w:rPr>
        <w:t>Alzheimer’s</w:t>
      </w:r>
      <w:r w:rsidRPr="00F52DAE">
        <w:rPr>
          <w:rFonts w:ascii="Arial" w:hAnsi="Arial" w:cs="Arial"/>
          <w:sz w:val="24"/>
          <w:szCs w:val="24"/>
        </w:rPr>
        <w:t xml:space="preserve"> Society staff (local Memory Support Worker); and [Removed for publication] </w:t>
      </w:r>
    </w:p>
    <w:p w14:paraId="74045B14" w14:textId="77777777" w:rsidR="00682EC3" w:rsidRPr="00F52DAE" w:rsidRDefault="00682EC3" w:rsidP="00F52DAE">
      <w:pPr>
        <w:pStyle w:val="Heading3"/>
      </w:pPr>
      <w:r w:rsidRPr="00F52DAE">
        <w:t xml:space="preserve">The impact of dementia </w:t>
      </w:r>
    </w:p>
    <w:p w14:paraId="00BF61A9" w14:textId="3FA69ABE"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“I can relax and feel happy here. Outside here I hide that I have a problem. I find it </w:t>
      </w:r>
      <w:r w:rsidR="00F52DAE" w:rsidRPr="00F52DAE">
        <w:rPr>
          <w:rFonts w:ascii="Arial" w:hAnsi="Arial" w:cs="Arial"/>
          <w:sz w:val="24"/>
          <w:szCs w:val="24"/>
        </w:rPr>
        <w:t>difficult;</w:t>
      </w:r>
      <w:r w:rsidRPr="00F52DAE">
        <w:rPr>
          <w:rFonts w:ascii="Arial" w:hAnsi="Arial" w:cs="Arial"/>
          <w:sz w:val="24"/>
          <w:szCs w:val="24"/>
        </w:rPr>
        <w:t xml:space="preserve"> my sense of self doesn’t hold </w:t>
      </w:r>
      <w:r w:rsidR="00F52DAE" w:rsidRPr="00F52DAE">
        <w:rPr>
          <w:rFonts w:ascii="Arial" w:hAnsi="Arial" w:cs="Arial"/>
          <w:sz w:val="24"/>
          <w:szCs w:val="24"/>
        </w:rPr>
        <w:t>together.”</w:t>
      </w:r>
      <w:r w:rsidR="00F52DAE">
        <w:rPr>
          <w:rFonts w:ascii="Arial" w:hAnsi="Arial" w:cs="Arial"/>
          <w:sz w:val="24"/>
          <w:szCs w:val="24"/>
        </w:rPr>
        <w:t xml:space="preserve">  - </w:t>
      </w:r>
      <w:r w:rsidRPr="00F52DAE">
        <w:rPr>
          <w:rFonts w:ascii="Arial" w:hAnsi="Arial" w:cs="Arial"/>
          <w:sz w:val="24"/>
          <w:szCs w:val="24"/>
        </w:rPr>
        <w:t xml:space="preserve">Person with dementia </w:t>
      </w:r>
    </w:p>
    <w:p w14:paraId="7AC1397E" w14:textId="77777777" w:rsidR="00F52DAE" w:rsidRDefault="00682EC3" w:rsidP="00F52DAE">
      <w:pPr>
        <w:spacing w:line="276" w:lineRule="auto"/>
        <w:rPr>
          <w:rFonts w:ascii="Arial" w:hAnsi="Arial" w:cs="Arial"/>
          <w:sz w:val="24"/>
          <w:szCs w:val="24"/>
        </w:rPr>
      </w:pPr>
      <w:r w:rsidRPr="00F52DAE">
        <w:rPr>
          <w:rFonts w:ascii="Arial" w:hAnsi="Arial" w:cs="Arial"/>
          <w:sz w:val="24"/>
          <w:szCs w:val="24"/>
        </w:rPr>
        <w:t xml:space="preserve">People and carers living with dementia talked about the differences that dementia made </w:t>
      </w:r>
      <w:r w:rsidR="00F52DAE">
        <w:rPr>
          <w:rFonts w:ascii="Arial" w:hAnsi="Arial" w:cs="Arial"/>
          <w:sz w:val="24"/>
          <w:szCs w:val="24"/>
        </w:rPr>
        <w:t>in</w:t>
      </w:r>
      <w:r w:rsidRPr="00F52DAE">
        <w:rPr>
          <w:rFonts w:ascii="Arial" w:hAnsi="Arial" w:cs="Arial"/>
          <w:sz w:val="24"/>
          <w:szCs w:val="24"/>
        </w:rPr>
        <w:t xml:space="preserve"> their lives. One carer had given up his retirement plans to look after his mother-in-law, so his wife could continue working; he had managed one long-distance walk between retirement and taking up the caring role.  He said that the impact of attending the group is that when he comes to pick her up, “she’s become who she was ten years ago”.  </w:t>
      </w:r>
    </w:p>
    <w:p w14:paraId="3D31F205" w14:textId="77777777" w:rsidR="00F52DAE" w:rsidRDefault="00682EC3" w:rsidP="00F52DAE">
      <w:pPr>
        <w:spacing w:line="276" w:lineRule="auto"/>
        <w:rPr>
          <w:rFonts w:ascii="Arial" w:hAnsi="Arial" w:cs="Arial"/>
          <w:sz w:val="24"/>
          <w:szCs w:val="24"/>
        </w:rPr>
      </w:pPr>
      <w:r w:rsidRPr="00F52DAE">
        <w:rPr>
          <w:rFonts w:ascii="Arial" w:hAnsi="Arial" w:cs="Arial"/>
          <w:sz w:val="24"/>
          <w:szCs w:val="24"/>
        </w:rPr>
        <w:t xml:space="preserve">Two carers had found the diagnosis process quick and efficient, but then a strong sense of a gap / “now what?”. </w:t>
      </w:r>
    </w:p>
    <w:p w14:paraId="49124CC9" w14:textId="401E8DC5"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One former </w:t>
      </w:r>
      <w:proofErr w:type="spellStart"/>
      <w:r w:rsidRPr="00F52DAE">
        <w:rPr>
          <w:rFonts w:ascii="Arial" w:hAnsi="Arial" w:cs="Arial"/>
          <w:sz w:val="24"/>
          <w:szCs w:val="24"/>
        </w:rPr>
        <w:t>carer</w:t>
      </w:r>
      <w:proofErr w:type="spellEnd"/>
      <w:r w:rsidRPr="00F52DAE">
        <w:rPr>
          <w:rFonts w:ascii="Arial" w:hAnsi="Arial" w:cs="Arial"/>
          <w:sz w:val="24"/>
          <w:szCs w:val="24"/>
        </w:rPr>
        <w:t>, who had looked after his mum for ten years, referred to the struggle to cope with the progress of the condition. A person with dementia said that without the service, “…I don’t know where I’d be – it sees me through the day and week”.</w:t>
      </w:r>
    </w:p>
    <w:p w14:paraId="5E18A44B" w14:textId="77777777" w:rsidR="00682EC3" w:rsidRPr="00F52DAE" w:rsidRDefault="00682EC3" w:rsidP="00F52DAE">
      <w:pPr>
        <w:pStyle w:val="Heading3"/>
      </w:pPr>
      <w:r w:rsidRPr="00F52DAE">
        <w:t>1.</w:t>
      </w:r>
      <w:r w:rsidRPr="00F52DAE">
        <w:tab/>
        <w:t>Being connected to a group, not being isolated.</w:t>
      </w:r>
    </w:p>
    <w:p w14:paraId="778CDB4B" w14:textId="049A4309"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“Mum has vascular dementia and a severe hearing impairment. She had become isolated, and now has made friends</w:t>
      </w:r>
      <w:r w:rsidR="00F52DAE">
        <w:rPr>
          <w:rFonts w:ascii="Arial" w:hAnsi="Arial" w:cs="Arial"/>
          <w:sz w:val="24"/>
          <w:szCs w:val="24"/>
        </w:rPr>
        <w:t>.</w:t>
      </w:r>
      <w:r w:rsidRPr="00F52DAE">
        <w:rPr>
          <w:rFonts w:ascii="Arial" w:hAnsi="Arial" w:cs="Arial"/>
          <w:sz w:val="24"/>
          <w:szCs w:val="24"/>
        </w:rPr>
        <w:t>”</w:t>
      </w:r>
      <w:r w:rsidR="00F52DAE">
        <w:rPr>
          <w:rFonts w:ascii="Arial" w:hAnsi="Arial" w:cs="Arial"/>
          <w:sz w:val="24"/>
          <w:szCs w:val="24"/>
        </w:rPr>
        <w:t xml:space="preserve"> - </w:t>
      </w:r>
      <w:r w:rsidRPr="00F52DAE">
        <w:rPr>
          <w:rFonts w:ascii="Arial" w:hAnsi="Arial" w:cs="Arial"/>
          <w:sz w:val="24"/>
          <w:szCs w:val="24"/>
        </w:rPr>
        <w:t>Carer</w:t>
      </w:r>
      <w:r w:rsidRPr="00F52DAE">
        <w:rPr>
          <w:rFonts w:ascii="Arial" w:hAnsi="Arial" w:cs="Arial"/>
          <w:sz w:val="24"/>
          <w:szCs w:val="24"/>
        </w:rPr>
        <w:tab/>
      </w:r>
    </w:p>
    <w:p w14:paraId="71C5D6F0" w14:textId="2D0A6F10"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Although this meeting was at the time of the ‘Silver Linings’ fortnightly group, many people mentioned being connected to other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activities and other local groups, via the ‘Circles of Support’ approach; for </w:t>
      </w:r>
      <w:proofErr w:type="gramStart"/>
      <w:r w:rsidRPr="00F52DAE">
        <w:rPr>
          <w:rFonts w:ascii="Arial" w:hAnsi="Arial" w:cs="Arial"/>
          <w:sz w:val="24"/>
          <w:szCs w:val="24"/>
        </w:rPr>
        <w:t>example</w:t>
      </w:r>
      <w:proofErr w:type="gramEnd"/>
      <w:r w:rsidRPr="00F52DAE">
        <w:rPr>
          <w:rFonts w:ascii="Arial" w:hAnsi="Arial" w:cs="Arial"/>
          <w:sz w:val="24"/>
          <w:szCs w:val="24"/>
        </w:rPr>
        <w:t xml:space="preserve"> Knit and Natter; ‘Extend’ exercise; Active Minds (Cognitive Stimulation Therapy group); Keep Fit class; Sporting Memories.  This works in different ways:  At previous visits, I’d seen how the support and structure brought out people who seemed withdrawn; whereas one carer at this meeting said, “She’s a sociable person – without this she wouldn’t have a world”. Another carer said, “It would do her harm if this service were withdrawn”.</w:t>
      </w:r>
    </w:p>
    <w:p w14:paraId="399237FF" w14:textId="77777777" w:rsidR="00682EC3" w:rsidRPr="00F52DAE" w:rsidRDefault="00682EC3" w:rsidP="00F52DAE">
      <w:pPr>
        <w:pStyle w:val="Heading3"/>
      </w:pPr>
      <w:r w:rsidRPr="00F52DAE">
        <w:t>2.</w:t>
      </w:r>
      <w:r w:rsidRPr="00F52DAE">
        <w:tab/>
        <w:t>Access to other services.</w:t>
      </w:r>
    </w:p>
    <w:p w14:paraId="397AFF57" w14:textId="2B077AFB" w:rsidR="00682EC3" w:rsidRDefault="00682EC3" w:rsidP="00F52DAE">
      <w:pPr>
        <w:spacing w:line="276" w:lineRule="auto"/>
        <w:rPr>
          <w:rFonts w:ascii="Arial" w:hAnsi="Arial" w:cs="Arial"/>
          <w:sz w:val="24"/>
          <w:szCs w:val="24"/>
        </w:rPr>
      </w:pPr>
      <w:r w:rsidRPr="00F52DAE">
        <w:rPr>
          <w:rFonts w:ascii="Arial" w:hAnsi="Arial" w:cs="Arial"/>
          <w:sz w:val="24"/>
          <w:szCs w:val="24"/>
        </w:rPr>
        <w:t xml:space="preserve">The Memory Support Worker explained that she refers a lot of people </w:t>
      </w:r>
      <w:r w:rsidR="00F52DAE" w:rsidRPr="00F52DAE">
        <w:rPr>
          <w:rFonts w:ascii="Arial" w:hAnsi="Arial" w:cs="Arial"/>
          <w:sz w:val="24"/>
          <w:szCs w:val="24"/>
        </w:rPr>
        <w:t>into</w:t>
      </w:r>
      <w:r w:rsidRPr="00F52DAE">
        <w:rPr>
          <w:rFonts w:ascii="Arial" w:hAnsi="Arial" w:cs="Arial"/>
          <w:sz w:val="24"/>
          <w:szCs w:val="24"/>
        </w:rPr>
        <w:t xml:space="preserve">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w:t>
      </w:r>
      <w:proofErr w:type="gramStart"/>
      <w:r w:rsidRPr="00F52DAE">
        <w:rPr>
          <w:rFonts w:ascii="Arial" w:hAnsi="Arial" w:cs="Arial"/>
          <w:sz w:val="24"/>
          <w:szCs w:val="24"/>
        </w:rPr>
        <w:t>and also</w:t>
      </w:r>
      <w:proofErr w:type="gramEnd"/>
      <w:r w:rsidRPr="00F52DAE">
        <w:rPr>
          <w:rFonts w:ascii="Arial" w:hAnsi="Arial" w:cs="Arial"/>
          <w:sz w:val="24"/>
          <w:szCs w:val="24"/>
        </w:rPr>
        <w:t xml:space="preserve"> is the contact point for when people “need more” </w:t>
      </w:r>
      <w:r w:rsidR="00F52DAE" w:rsidRPr="00F52DAE">
        <w:rPr>
          <w:rFonts w:ascii="Arial" w:hAnsi="Arial" w:cs="Arial"/>
          <w:sz w:val="24"/>
          <w:szCs w:val="24"/>
        </w:rPr>
        <w:t>e.g.</w:t>
      </w:r>
      <w:r w:rsidRPr="00F52DAE">
        <w:rPr>
          <w:rFonts w:ascii="Arial" w:hAnsi="Arial" w:cs="Arial"/>
          <w:sz w:val="24"/>
          <w:szCs w:val="24"/>
        </w:rPr>
        <w:t xml:space="preserve"> Older People’s Community Mental Health Team. In </w:t>
      </w:r>
      <w:r w:rsidR="00F52DAE">
        <w:rPr>
          <w:rFonts w:ascii="Arial" w:hAnsi="Arial" w:cs="Arial"/>
          <w:sz w:val="24"/>
          <w:szCs w:val="24"/>
        </w:rPr>
        <w:t xml:space="preserve">the </w:t>
      </w:r>
      <w:r w:rsidRPr="00F52DAE">
        <w:rPr>
          <w:rFonts w:ascii="Arial" w:hAnsi="Arial" w:cs="Arial"/>
          <w:sz w:val="24"/>
          <w:szCs w:val="24"/>
        </w:rPr>
        <w:t xml:space="preserve">autumn </w:t>
      </w:r>
      <w:r w:rsidR="00F52DAE">
        <w:rPr>
          <w:rFonts w:ascii="Arial" w:hAnsi="Arial" w:cs="Arial"/>
          <w:sz w:val="24"/>
          <w:szCs w:val="24"/>
        </w:rPr>
        <w:t xml:space="preserve">of </w:t>
      </w:r>
      <w:r w:rsidRPr="00F52DAE">
        <w:rPr>
          <w:rFonts w:ascii="Arial" w:hAnsi="Arial" w:cs="Arial"/>
          <w:sz w:val="24"/>
          <w:szCs w:val="24"/>
        </w:rPr>
        <w:t>2023</w:t>
      </w:r>
      <w:r w:rsidR="00F52DAE">
        <w:rPr>
          <w:rFonts w:ascii="Arial" w:hAnsi="Arial" w:cs="Arial"/>
          <w:sz w:val="24"/>
          <w:szCs w:val="24"/>
        </w:rPr>
        <w:t>,</w:t>
      </w:r>
      <w:r w:rsidRPr="00F52DAE">
        <w:rPr>
          <w:rFonts w:ascii="Arial" w:hAnsi="Arial" w:cs="Arial"/>
          <w:sz w:val="24"/>
          <w:szCs w:val="24"/>
        </w:rPr>
        <w:t xml:space="preserve"> she worked with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to put on the </w:t>
      </w:r>
      <w:r w:rsidR="00F52DAE" w:rsidRPr="00F52DAE">
        <w:rPr>
          <w:rFonts w:ascii="Arial" w:hAnsi="Arial" w:cs="Arial"/>
          <w:sz w:val="24"/>
          <w:szCs w:val="24"/>
        </w:rPr>
        <w:t>Alzheimer’s</w:t>
      </w:r>
      <w:r w:rsidRPr="00F52DAE">
        <w:rPr>
          <w:rFonts w:ascii="Arial" w:hAnsi="Arial" w:cs="Arial"/>
          <w:sz w:val="24"/>
          <w:szCs w:val="24"/>
        </w:rPr>
        <w:t xml:space="preserve"> Society’s “Living Well </w:t>
      </w:r>
      <w:proofErr w:type="gramStart"/>
      <w:r w:rsidRPr="00F52DAE">
        <w:rPr>
          <w:rFonts w:ascii="Arial" w:hAnsi="Arial" w:cs="Arial"/>
          <w:sz w:val="24"/>
          <w:szCs w:val="24"/>
        </w:rPr>
        <w:t>With</w:t>
      </w:r>
      <w:proofErr w:type="gramEnd"/>
      <w:r w:rsidRPr="00F52DAE">
        <w:rPr>
          <w:rFonts w:ascii="Arial" w:hAnsi="Arial" w:cs="Arial"/>
          <w:sz w:val="24"/>
          <w:szCs w:val="24"/>
        </w:rPr>
        <w:t xml:space="preserve"> Dementia” course, which supported people to access other help, advice and services. </w:t>
      </w:r>
    </w:p>
    <w:p w14:paraId="4ABE6B35" w14:textId="77777777" w:rsidR="00F52DAE" w:rsidRPr="00F52DAE" w:rsidRDefault="00F52DAE" w:rsidP="00F52DAE">
      <w:pPr>
        <w:spacing w:line="276" w:lineRule="auto"/>
        <w:rPr>
          <w:rFonts w:ascii="Arial" w:hAnsi="Arial" w:cs="Arial"/>
          <w:sz w:val="24"/>
          <w:szCs w:val="24"/>
        </w:rPr>
      </w:pPr>
    </w:p>
    <w:p w14:paraId="3EA26DF1" w14:textId="77777777" w:rsidR="00682EC3" w:rsidRPr="00F52DAE" w:rsidRDefault="00682EC3" w:rsidP="00F52DAE">
      <w:pPr>
        <w:pStyle w:val="Heading3"/>
      </w:pPr>
      <w:r w:rsidRPr="00F52DAE">
        <w:lastRenderedPageBreak/>
        <w:t>3.</w:t>
      </w:r>
      <w:r w:rsidRPr="00F52DAE">
        <w:tab/>
        <w:t>Carer Breaks and ability to cope</w:t>
      </w:r>
    </w:p>
    <w:p w14:paraId="78609F5F" w14:textId="6F0BC12E"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The son-in-law carer was clear that the two hours at the group is his only break, but that this makes a huge difference for him. He explained that “she wouldn’t cope with a </w:t>
      </w:r>
      <w:r w:rsidR="00F52DAE">
        <w:rPr>
          <w:rFonts w:ascii="Arial" w:hAnsi="Arial" w:cs="Arial"/>
          <w:sz w:val="24"/>
          <w:szCs w:val="24"/>
        </w:rPr>
        <w:t>one-to-one</w:t>
      </w:r>
      <w:r w:rsidRPr="00F52DAE">
        <w:rPr>
          <w:rFonts w:ascii="Arial" w:hAnsi="Arial" w:cs="Arial"/>
          <w:sz w:val="24"/>
          <w:szCs w:val="24"/>
        </w:rPr>
        <w:t xml:space="preserve"> service” – but that he can be “at the end of my tether” when dropping her off, at the point of tears; yet ready to “go again” when he picks her up. The bereaved carer’s mum had only had paid care staff for a short time at the end of her ten years with dementia. Another carer said that she works full time, and although her mum (diagnosed a year ago) can sit on her own, there would be “guilt” and “practical problems” if she wasn’t able to leave her mum with the service.</w:t>
      </w:r>
    </w:p>
    <w:p w14:paraId="2DCF0423" w14:textId="77777777" w:rsidR="00682EC3" w:rsidRPr="00F52DAE" w:rsidRDefault="00682EC3" w:rsidP="00F52DAE">
      <w:pPr>
        <w:pStyle w:val="Heading3"/>
      </w:pPr>
      <w:r w:rsidRPr="00F52DAE">
        <w:t>4.</w:t>
      </w:r>
      <w:r w:rsidRPr="00F52DAE">
        <w:tab/>
        <w:t>Quality of service and activities</w:t>
      </w:r>
    </w:p>
    <w:p w14:paraId="66EE95D9" w14:textId="35730D0F"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“Knowledge, care and preparation</w:t>
      </w:r>
      <w:r w:rsidR="00F52DAE">
        <w:rPr>
          <w:rFonts w:ascii="Arial" w:hAnsi="Arial" w:cs="Arial"/>
          <w:sz w:val="24"/>
          <w:szCs w:val="24"/>
        </w:rPr>
        <w:t>.</w:t>
      </w:r>
      <w:r w:rsidRPr="00F52DAE">
        <w:rPr>
          <w:rFonts w:ascii="Arial" w:hAnsi="Arial" w:cs="Arial"/>
          <w:sz w:val="24"/>
          <w:szCs w:val="24"/>
        </w:rPr>
        <w:t>”</w:t>
      </w:r>
      <w:r w:rsidR="00F52DAE">
        <w:rPr>
          <w:rFonts w:ascii="Arial" w:hAnsi="Arial" w:cs="Arial"/>
          <w:sz w:val="24"/>
          <w:szCs w:val="24"/>
        </w:rPr>
        <w:t xml:space="preserve"> - </w:t>
      </w:r>
      <w:r w:rsidRPr="00F52DAE">
        <w:rPr>
          <w:rFonts w:ascii="Arial" w:hAnsi="Arial" w:cs="Arial"/>
          <w:sz w:val="24"/>
          <w:szCs w:val="24"/>
        </w:rPr>
        <w:t xml:space="preserve">Volunteer                        </w:t>
      </w:r>
    </w:p>
    <w:p w14:paraId="69F78211" w14:textId="066DC3AB"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The structure of sessions and the planning that goes into the groups and sessions was noted by many people and was a feature of the groups I’d visited previously.  One carer said her mum attends voluntary church groups, but it’s “not the same – it’s different here and she changes”.  Four men (</w:t>
      </w:r>
      <w:r w:rsidR="00F52DAE">
        <w:rPr>
          <w:rFonts w:ascii="Arial" w:hAnsi="Arial" w:cs="Arial"/>
          <w:sz w:val="24"/>
          <w:szCs w:val="24"/>
        </w:rPr>
        <w:t>two</w:t>
      </w:r>
      <w:r w:rsidRPr="00F52DAE">
        <w:rPr>
          <w:rFonts w:ascii="Arial" w:hAnsi="Arial" w:cs="Arial"/>
          <w:sz w:val="24"/>
          <w:szCs w:val="24"/>
        </w:rPr>
        <w:t xml:space="preserve"> with dementia, one former carer, one volunteer) explained how good the Sporting Memories group is for them, and how they wished it could be more frequent.  They joked that it involves reminiscing and exaggerating how good they were at sport “thirty years ago”. The “Active Minds” Cognitive Stimulation Therapy group was praised especially for the structure and preparation – which is essential for the therapy – and two people mentioned that it had been difficult to step down from the weekly activity to the fortnightly ‘Silver Linings’ group. So</w:t>
      </w:r>
      <w:r w:rsidR="00F52DAE">
        <w:rPr>
          <w:rFonts w:ascii="Arial" w:hAnsi="Arial" w:cs="Arial"/>
          <w:sz w:val="24"/>
          <w:szCs w:val="24"/>
        </w:rPr>
        <w:t>,</w:t>
      </w:r>
      <w:r w:rsidRPr="00F52DAE">
        <w:rPr>
          <w:rFonts w:ascii="Arial" w:hAnsi="Arial" w:cs="Arial"/>
          <w:sz w:val="24"/>
          <w:szCs w:val="24"/>
        </w:rPr>
        <w:t xml:space="preserve"> wanting more of the same was a theme, as was the level of confidence in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w:t>
      </w:r>
    </w:p>
    <w:p w14:paraId="5745B704" w14:textId="77777777" w:rsidR="00682EC3" w:rsidRPr="00F52DAE" w:rsidRDefault="00682EC3" w:rsidP="00F52DAE">
      <w:pPr>
        <w:pStyle w:val="Heading3"/>
      </w:pPr>
      <w:r w:rsidRPr="00F52DAE">
        <w:t>5.</w:t>
      </w:r>
      <w:r w:rsidRPr="00F52DAE">
        <w:tab/>
        <w:t>Statement from Chair of Trustees</w:t>
      </w:r>
    </w:p>
    <w:p w14:paraId="288B036C" w14:textId="422F1129"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At the conclusion of the meeting, the Chair of Trustees, who also is a volunteer for </w:t>
      </w:r>
      <w:proofErr w:type="spellStart"/>
      <w:r w:rsidRPr="00F52DAE">
        <w:rPr>
          <w:rFonts w:ascii="Arial" w:hAnsi="Arial" w:cs="Arial"/>
          <w:sz w:val="24"/>
          <w:szCs w:val="24"/>
        </w:rPr>
        <w:t>MAECare’s</w:t>
      </w:r>
      <w:proofErr w:type="spellEnd"/>
      <w:r w:rsidRPr="00F52DAE">
        <w:rPr>
          <w:rFonts w:ascii="Arial" w:hAnsi="Arial" w:cs="Arial"/>
          <w:sz w:val="24"/>
          <w:szCs w:val="24"/>
        </w:rPr>
        <w:t xml:space="preserve"> work with people living with dementia, pointed out that having twenty-one people present from different areas including service users, carers, </w:t>
      </w:r>
      <w:r w:rsidR="00F52DAE" w:rsidRPr="00F52DAE">
        <w:rPr>
          <w:rFonts w:ascii="Arial" w:hAnsi="Arial" w:cs="Arial"/>
          <w:sz w:val="24"/>
          <w:szCs w:val="24"/>
        </w:rPr>
        <w:t>volunteers,</w:t>
      </w:r>
      <w:r w:rsidRPr="00F52DAE">
        <w:rPr>
          <w:rFonts w:ascii="Arial" w:hAnsi="Arial" w:cs="Arial"/>
          <w:sz w:val="24"/>
          <w:szCs w:val="24"/>
        </w:rPr>
        <w:t xml:space="preserve"> and staff showed the depth of feeling regarding the important work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was doing in the field of dementia both directly and indirectly. He echoed the feeling by those present that any loss of funding would be outweighed by the probable extra cost many times over in terms of NHS resources including GP practices, social services and even hospital beds. A strong network of staff, volunteers and other resources has been built up since the inception of Circles of Support.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might be seen as an ‘anomaly’ in the work of dementia within Leeds but funding should be extended to other Neighbourhood Networks not reduced or cut in any way.</w:t>
      </w:r>
    </w:p>
    <w:p w14:paraId="780F2072" w14:textId="77777777"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6.</w:t>
      </w:r>
      <w:r w:rsidRPr="00F52DAE">
        <w:rPr>
          <w:rFonts w:ascii="Arial" w:hAnsi="Arial" w:cs="Arial"/>
          <w:sz w:val="24"/>
          <w:szCs w:val="24"/>
        </w:rPr>
        <w:tab/>
        <w:t>A model for Leeds to follow</w:t>
      </w:r>
    </w:p>
    <w:p w14:paraId="775CA9ED" w14:textId="1F38BA8E" w:rsidR="00682EC3" w:rsidRDefault="00682EC3" w:rsidP="00F52DAE">
      <w:pPr>
        <w:spacing w:line="276" w:lineRule="auto"/>
        <w:rPr>
          <w:rFonts w:ascii="Arial" w:hAnsi="Arial" w:cs="Arial"/>
          <w:sz w:val="24"/>
          <w:szCs w:val="24"/>
        </w:rPr>
      </w:pPr>
      <w:r w:rsidRPr="00F52DAE">
        <w:rPr>
          <w:rFonts w:ascii="Arial" w:hAnsi="Arial" w:cs="Arial"/>
          <w:sz w:val="24"/>
          <w:szCs w:val="24"/>
        </w:rPr>
        <w:t xml:space="preserve">In my introduction to the meeting, </w:t>
      </w:r>
      <w:r w:rsidR="00F52DAE">
        <w:rPr>
          <w:rFonts w:ascii="Arial" w:hAnsi="Arial" w:cs="Arial"/>
          <w:sz w:val="24"/>
          <w:szCs w:val="24"/>
        </w:rPr>
        <w:t>I</w:t>
      </w:r>
      <w:r w:rsidRPr="00F52DAE">
        <w:rPr>
          <w:rFonts w:ascii="Arial" w:hAnsi="Arial" w:cs="Arial"/>
          <w:sz w:val="24"/>
          <w:szCs w:val="24"/>
        </w:rPr>
        <w:t xml:space="preserve"> mentioned that other Neighbourhood Networks don’t have the equivalent NHS funding to develop the ‘Circles of Support’ model or level of service. This was picked up by carers, with comments </w:t>
      </w:r>
      <w:r w:rsidR="00F52DAE" w:rsidRPr="00F52DAE">
        <w:rPr>
          <w:rFonts w:ascii="Arial" w:hAnsi="Arial" w:cs="Arial"/>
          <w:sz w:val="24"/>
          <w:szCs w:val="24"/>
        </w:rPr>
        <w:t>including “</w:t>
      </w:r>
      <w:r w:rsidR="00F52DAE">
        <w:rPr>
          <w:rFonts w:ascii="Arial" w:hAnsi="Arial" w:cs="Arial"/>
          <w:sz w:val="24"/>
          <w:szCs w:val="24"/>
        </w:rPr>
        <w:t>l</w:t>
      </w:r>
      <w:r w:rsidRPr="00F52DAE">
        <w:rPr>
          <w:rFonts w:ascii="Arial" w:hAnsi="Arial" w:cs="Arial"/>
          <w:sz w:val="24"/>
          <w:szCs w:val="24"/>
        </w:rPr>
        <w:t xml:space="preserve">et’s look at expansion”; “lots of carers talk about a gap -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fills it”; </w:t>
      </w:r>
      <w:r w:rsidR="00F52DAE">
        <w:rPr>
          <w:rFonts w:ascii="Arial" w:hAnsi="Arial" w:cs="Arial"/>
          <w:sz w:val="24"/>
          <w:szCs w:val="24"/>
        </w:rPr>
        <w:t xml:space="preserve">and </w:t>
      </w:r>
      <w:r w:rsidRPr="00F52DAE">
        <w:rPr>
          <w:rFonts w:ascii="Arial" w:hAnsi="Arial" w:cs="Arial"/>
          <w:sz w:val="24"/>
          <w:szCs w:val="24"/>
        </w:rPr>
        <w:t xml:space="preserve">“build on the pilot”; that it saves funding compared to the </w:t>
      </w:r>
      <w:r w:rsidR="00F52DAE">
        <w:rPr>
          <w:rFonts w:ascii="Arial" w:hAnsi="Arial" w:cs="Arial"/>
          <w:sz w:val="24"/>
          <w:szCs w:val="24"/>
        </w:rPr>
        <w:t>one-to-one</w:t>
      </w:r>
      <w:r w:rsidRPr="00F52DAE">
        <w:rPr>
          <w:rFonts w:ascii="Arial" w:hAnsi="Arial" w:cs="Arial"/>
          <w:sz w:val="24"/>
          <w:szCs w:val="24"/>
        </w:rPr>
        <w:t xml:space="preserve"> services, GP practice time and social work time that people would otherwise need. </w:t>
      </w:r>
    </w:p>
    <w:p w14:paraId="2E235DDD" w14:textId="1DD4AEB2" w:rsidR="00F52DAE" w:rsidRDefault="00F52DAE">
      <w:pPr>
        <w:rPr>
          <w:rFonts w:ascii="Arial" w:hAnsi="Arial" w:cs="Arial"/>
          <w:sz w:val="24"/>
          <w:szCs w:val="24"/>
        </w:rPr>
      </w:pPr>
      <w:r>
        <w:rPr>
          <w:rFonts w:ascii="Arial" w:hAnsi="Arial" w:cs="Arial"/>
          <w:sz w:val="24"/>
          <w:szCs w:val="24"/>
        </w:rPr>
        <w:br w:type="page"/>
      </w:r>
    </w:p>
    <w:p w14:paraId="63B124EE" w14:textId="74C6EDD9" w:rsidR="00682EC3" w:rsidRPr="00F52DAE" w:rsidRDefault="00682EC3" w:rsidP="00F52DAE">
      <w:pPr>
        <w:pStyle w:val="Heading1"/>
      </w:pPr>
      <w:bookmarkStart w:id="11" w:name="_APPENDIX_D:"/>
      <w:bookmarkEnd w:id="11"/>
      <w:r w:rsidRPr="00F52DAE">
        <w:lastRenderedPageBreak/>
        <w:t>APPENDIX D</w:t>
      </w:r>
      <w:r w:rsidR="003E7601">
        <w:t xml:space="preserve"> -</w:t>
      </w:r>
      <w:r w:rsidR="00F52DAE">
        <w:t xml:space="preserve"> </w:t>
      </w:r>
      <w:r w:rsidRPr="00F52DAE">
        <w:t xml:space="preserve">From a family carer unable to attend the consultation </w:t>
      </w:r>
      <w:proofErr w:type="gramStart"/>
      <w:r w:rsidRPr="00F52DAE">
        <w:t>meeting</w:t>
      </w:r>
      <w:proofErr w:type="gramEnd"/>
    </w:p>
    <w:p w14:paraId="1DE2A1D1" w14:textId="77777777"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“I’m not sure that there is a more devastating diagnosis, as receiving the news that your loved one has dementia. The thought that you will slowly lose the person you so dearly love over time, seeing </w:t>
      </w:r>
      <w:proofErr w:type="gramStart"/>
      <w:r w:rsidRPr="00F52DAE">
        <w:rPr>
          <w:rFonts w:ascii="Arial" w:hAnsi="Arial" w:cs="Arial"/>
          <w:sz w:val="24"/>
          <w:szCs w:val="24"/>
        </w:rPr>
        <w:t>every single thing</w:t>
      </w:r>
      <w:proofErr w:type="gramEnd"/>
      <w:r w:rsidRPr="00F52DAE">
        <w:rPr>
          <w:rFonts w:ascii="Arial" w:hAnsi="Arial" w:cs="Arial"/>
          <w:sz w:val="24"/>
          <w:szCs w:val="24"/>
        </w:rPr>
        <w:t xml:space="preserve"> that makes them who they are gradually disappear is heartbreaking.</w:t>
      </w:r>
    </w:p>
    <w:p w14:paraId="1A66A339" w14:textId="45EF1B98"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“But it turns out the reality of it is far worse than you could ever imagine it being. Our family have been dealing with the heartbreak of slowly seeing our beloved mum and wife leave us for the last </w:t>
      </w:r>
      <w:r w:rsidR="003E7601">
        <w:rPr>
          <w:rFonts w:ascii="Arial" w:hAnsi="Arial" w:cs="Arial"/>
          <w:sz w:val="24"/>
          <w:szCs w:val="24"/>
        </w:rPr>
        <w:t xml:space="preserve">seven </w:t>
      </w:r>
      <w:r w:rsidRPr="00F52DAE">
        <w:rPr>
          <w:rFonts w:ascii="Arial" w:hAnsi="Arial" w:cs="Arial"/>
          <w:sz w:val="24"/>
          <w:szCs w:val="24"/>
        </w:rPr>
        <w:t xml:space="preserve">years. Having the grief of not having ‘mum’ around, but instead the increasingly difficult responsibility to care for her, to ensure she is safe, </w:t>
      </w:r>
      <w:r w:rsidR="003E7601" w:rsidRPr="00F52DAE">
        <w:rPr>
          <w:rFonts w:ascii="Arial" w:hAnsi="Arial" w:cs="Arial"/>
          <w:sz w:val="24"/>
          <w:szCs w:val="24"/>
        </w:rPr>
        <w:t>happy,</w:t>
      </w:r>
      <w:r w:rsidRPr="00F52DAE">
        <w:rPr>
          <w:rFonts w:ascii="Arial" w:hAnsi="Arial" w:cs="Arial"/>
          <w:sz w:val="24"/>
          <w:szCs w:val="24"/>
        </w:rPr>
        <w:t xml:space="preserve"> and well looked after, is incredibly difficult emotionally and physically.</w:t>
      </w:r>
    </w:p>
    <w:p w14:paraId="6E908271" w14:textId="57E7A638"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“But to add to the personal heartbreak, you find that you are battling against a disjointed and all too often, an unsympathetic system. It feels like hurdles are there at every stage, and every type of support needs </w:t>
      </w:r>
      <w:r w:rsidR="003E7601">
        <w:rPr>
          <w:rFonts w:ascii="Arial" w:hAnsi="Arial" w:cs="Arial"/>
          <w:sz w:val="24"/>
          <w:szCs w:val="24"/>
        </w:rPr>
        <w:t>its</w:t>
      </w:r>
      <w:r w:rsidRPr="00F52DAE">
        <w:rPr>
          <w:rFonts w:ascii="Arial" w:hAnsi="Arial" w:cs="Arial"/>
          <w:sz w:val="24"/>
          <w:szCs w:val="24"/>
        </w:rPr>
        <w:t xml:space="preserve"> own referral, long </w:t>
      </w:r>
      <w:proofErr w:type="gramStart"/>
      <w:r w:rsidRPr="00F52DAE">
        <w:rPr>
          <w:rFonts w:ascii="Arial" w:hAnsi="Arial" w:cs="Arial"/>
          <w:sz w:val="24"/>
          <w:szCs w:val="24"/>
        </w:rPr>
        <w:t>waits</w:t>
      </w:r>
      <w:proofErr w:type="gramEnd"/>
      <w:r w:rsidRPr="00F52DAE">
        <w:rPr>
          <w:rFonts w:ascii="Arial" w:hAnsi="Arial" w:cs="Arial"/>
          <w:sz w:val="24"/>
          <w:szCs w:val="24"/>
        </w:rPr>
        <w:t xml:space="preserve"> and that’s when you know about what is available.</w:t>
      </w:r>
    </w:p>
    <w:p w14:paraId="38E926DB" w14:textId="77777777"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“Our personal experience of having a social worker, for whatever limited time they are ‘able to work with us’ before they tick the right box on a form and put us to the back of the queue has been frustrating. All too often we’ve heard ‘I can’t advise on that’, ‘you’ll need to refer to this or that team’, and ‘once I’ve done …. that will be the end of my involvement’. </w:t>
      </w:r>
    </w:p>
    <w:p w14:paraId="6384787F" w14:textId="07C906F2"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“The experience is somewhat the same with the interactions with the NHS, you’re only under the care of the memory clinic for short bursts following a referral from the GP. And there </w:t>
      </w:r>
      <w:proofErr w:type="gramStart"/>
      <w:r w:rsidRPr="00F52DAE">
        <w:rPr>
          <w:rFonts w:ascii="Arial" w:hAnsi="Arial" w:cs="Arial"/>
          <w:sz w:val="24"/>
          <w:szCs w:val="24"/>
        </w:rPr>
        <w:t>is</w:t>
      </w:r>
      <w:proofErr w:type="gramEnd"/>
      <w:r w:rsidRPr="00F52DAE">
        <w:rPr>
          <w:rFonts w:ascii="Arial" w:hAnsi="Arial" w:cs="Arial"/>
          <w:sz w:val="24"/>
          <w:szCs w:val="24"/>
        </w:rPr>
        <w:t xml:space="preserve"> no ongoing support / </w:t>
      </w:r>
      <w:r w:rsidR="003E7601" w:rsidRPr="00F52DAE">
        <w:rPr>
          <w:rFonts w:ascii="Arial" w:hAnsi="Arial" w:cs="Arial"/>
          <w:sz w:val="24"/>
          <w:szCs w:val="24"/>
        </w:rPr>
        <w:t>check-ups</w:t>
      </w:r>
      <w:r w:rsidRPr="00F52DAE">
        <w:rPr>
          <w:rFonts w:ascii="Arial" w:hAnsi="Arial" w:cs="Arial"/>
          <w:sz w:val="24"/>
          <w:szCs w:val="24"/>
        </w:rPr>
        <w:t xml:space="preserve"> by the GP either.</w:t>
      </w:r>
    </w:p>
    <w:p w14:paraId="6C0F9147" w14:textId="69CF9606"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w:t>
      </w:r>
      <w:r w:rsidR="003E7601" w:rsidRPr="00F52DAE">
        <w:rPr>
          <w:rFonts w:ascii="Arial" w:hAnsi="Arial" w:cs="Arial"/>
          <w:sz w:val="24"/>
          <w:szCs w:val="24"/>
        </w:rPr>
        <w:t>So,</w:t>
      </w:r>
      <w:r w:rsidRPr="00F52DAE">
        <w:rPr>
          <w:rFonts w:ascii="Arial" w:hAnsi="Arial" w:cs="Arial"/>
          <w:sz w:val="24"/>
          <w:szCs w:val="24"/>
        </w:rPr>
        <w:t xml:space="preserve"> if we can’t rely on the formal systems of care to help and support us to navigate the continual changes in the disease itself as well as the complexities of accessing any help, including just having someone to talk to, really listen and empathise with the hardship, where do we go?</w:t>
      </w:r>
    </w:p>
    <w:p w14:paraId="2C453546" w14:textId="3B01C393"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“The answer for us, and I am sure many families like us, is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Quite simply without the support of [Removed for publication] the team, we would not have been able to cope. Right from the beginning we have been supplied with information, guidance as well as that </w:t>
      </w:r>
      <w:r w:rsidR="003E7601">
        <w:rPr>
          <w:rFonts w:ascii="Arial" w:hAnsi="Arial" w:cs="Arial"/>
          <w:sz w:val="24"/>
          <w:szCs w:val="24"/>
        </w:rPr>
        <w:t>all-important</w:t>
      </w:r>
      <w:r w:rsidRPr="00F52DAE">
        <w:rPr>
          <w:rFonts w:ascii="Arial" w:hAnsi="Arial" w:cs="Arial"/>
          <w:sz w:val="24"/>
          <w:szCs w:val="24"/>
        </w:rPr>
        <w:t xml:space="preserve"> sympathetic ear. The team have also helped us link in or reconnect us to support from other relevant professionals, which has been incredibly helpful.</w:t>
      </w:r>
    </w:p>
    <w:p w14:paraId="7619883B" w14:textId="6085E6A0"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“My mum, before her condition has deteriorated too much, spent time at the Silver Linings group, enjoying the varied activities. This gave my dad a </w:t>
      </w:r>
      <w:r w:rsidR="003E7601">
        <w:rPr>
          <w:rFonts w:ascii="Arial" w:hAnsi="Arial" w:cs="Arial"/>
          <w:sz w:val="24"/>
          <w:szCs w:val="24"/>
        </w:rPr>
        <w:t>much-needed</w:t>
      </w:r>
      <w:r w:rsidRPr="00F52DAE">
        <w:rPr>
          <w:rFonts w:ascii="Arial" w:hAnsi="Arial" w:cs="Arial"/>
          <w:sz w:val="24"/>
          <w:szCs w:val="24"/>
        </w:rPr>
        <w:t xml:space="preserve"> break to go shopping and have a bit of time to himself. My dad has also been able to meet other carers in his position, and attends the carers group regularly, which provides him with an invaluable source of support and reassurance.</w:t>
      </w:r>
    </w:p>
    <w:p w14:paraId="4C8C3C6A" w14:textId="78C73CEC"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“To date, we have cared for mum, at home, as a family (so no </w:t>
      </w:r>
      <w:r w:rsidR="003E7601">
        <w:rPr>
          <w:rFonts w:ascii="Arial" w:hAnsi="Arial" w:cs="Arial"/>
          <w:sz w:val="24"/>
          <w:szCs w:val="24"/>
        </w:rPr>
        <w:t>paid-for</w:t>
      </w:r>
      <w:r w:rsidRPr="00F52DAE">
        <w:rPr>
          <w:rFonts w:ascii="Arial" w:hAnsi="Arial" w:cs="Arial"/>
          <w:sz w:val="24"/>
          <w:szCs w:val="24"/>
        </w:rPr>
        <w:t xml:space="preserve"> carers). With my dad being the main carer, and completely exhausting himself doing so. The support provided by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has helped this to continue </w:t>
      </w:r>
      <w:proofErr w:type="gramStart"/>
      <w:r w:rsidRPr="00F52DAE">
        <w:rPr>
          <w:rFonts w:ascii="Arial" w:hAnsi="Arial" w:cs="Arial"/>
          <w:sz w:val="24"/>
          <w:szCs w:val="24"/>
        </w:rPr>
        <w:t>as long as</w:t>
      </w:r>
      <w:proofErr w:type="gramEnd"/>
      <w:r w:rsidRPr="00F52DAE">
        <w:rPr>
          <w:rFonts w:ascii="Arial" w:hAnsi="Arial" w:cs="Arial"/>
          <w:sz w:val="24"/>
          <w:szCs w:val="24"/>
        </w:rPr>
        <w:t xml:space="preserve"> it has. I would urge you to consider not whether, as a council, you can afford to continue to fund these services, but whether you can afford the cost of NOT funding this kind of practical and emotional lifeline for those living with dementia and their dedicated but exhausted families.”</w:t>
      </w:r>
    </w:p>
    <w:p w14:paraId="1EB7118F" w14:textId="2E38EBE3" w:rsidR="00682EC3" w:rsidRPr="00F52DAE" w:rsidRDefault="00682EC3" w:rsidP="003E7601">
      <w:pPr>
        <w:pStyle w:val="Heading1"/>
      </w:pPr>
      <w:bookmarkStart w:id="12" w:name="_APPENDIX_E"/>
      <w:bookmarkEnd w:id="12"/>
      <w:r w:rsidRPr="00F52DAE">
        <w:lastRenderedPageBreak/>
        <w:t xml:space="preserve">APPENDIX </w:t>
      </w:r>
      <w:r w:rsidR="00026FB6" w:rsidRPr="00F52DAE">
        <w:t>E</w:t>
      </w:r>
      <w:r w:rsidR="003E7601">
        <w:t xml:space="preserve"> - </w:t>
      </w:r>
      <w:r w:rsidRPr="00F52DAE">
        <w:t xml:space="preserve">Individual stories / ‘case studies’ shared as part of contract </w:t>
      </w:r>
      <w:proofErr w:type="gramStart"/>
      <w:r w:rsidRPr="00F52DAE">
        <w:t>monitoring</w:t>
      </w:r>
      <w:proofErr w:type="gramEnd"/>
    </w:p>
    <w:p w14:paraId="70295910" w14:textId="2695862D"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 [Removed for publication] from 2021</w:t>
      </w:r>
      <w:r w:rsidR="003E7601">
        <w:rPr>
          <w:rFonts w:ascii="Arial" w:hAnsi="Arial" w:cs="Arial"/>
          <w:sz w:val="24"/>
          <w:szCs w:val="24"/>
        </w:rPr>
        <w:t xml:space="preserve"> </w:t>
      </w:r>
      <w:r w:rsidRPr="00F52DAE">
        <w:rPr>
          <w:rFonts w:ascii="Arial" w:hAnsi="Arial" w:cs="Arial"/>
          <w:sz w:val="24"/>
          <w:szCs w:val="24"/>
        </w:rPr>
        <w:t>-</w:t>
      </w:r>
      <w:r w:rsidR="003E7601">
        <w:rPr>
          <w:rFonts w:ascii="Arial" w:hAnsi="Arial" w:cs="Arial"/>
          <w:sz w:val="24"/>
          <w:szCs w:val="24"/>
        </w:rPr>
        <w:t xml:space="preserve"> </w:t>
      </w:r>
      <w:proofErr w:type="gramStart"/>
      <w:r w:rsidR="003E7601">
        <w:rPr>
          <w:rFonts w:ascii="Arial" w:hAnsi="Arial" w:cs="Arial"/>
          <w:sz w:val="24"/>
          <w:szCs w:val="24"/>
        </w:rPr>
        <w:t>20</w:t>
      </w:r>
      <w:r w:rsidRPr="00F52DAE">
        <w:rPr>
          <w:rFonts w:ascii="Arial" w:hAnsi="Arial" w:cs="Arial"/>
          <w:sz w:val="24"/>
          <w:szCs w:val="24"/>
        </w:rPr>
        <w:t>22</w:t>
      </w:r>
      <w:proofErr w:type="gramEnd"/>
    </w:p>
    <w:p w14:paraId="7D4AAAE7" w14:textId="77777777"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Daughter’s view:</w:t>
      </w:r>
    </w:p>
    <w:p w14:paraId="348B55EE" w14:textId="7F90A9D1"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‘My parents moved from London to Leeds at the start of 2022, primarily to be closer to family. Dad was only formally diagnosed with dementia towards the end of 2021, and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was recommended to me by a friend (who had experience of a family member with dementia). From my very first contact with them</w:t>
      </w:r>
      <w:r w:rsidR="003E7601">
        <w:rPr>
          <w:rFonts w:ascii="Arial" w:hAnsi="Arial" w:cs="Arial"/>
          <w:sz w:val="24"/>
          <w:szCs w:val="24"/>
        </w:rPr>
        <w:t>,</w:t>
      </w:r>
      <w:r w:rsidRPr="00F52DAE">
        <w:rPr>
          <w:rFonts w:ascii="Arial" w:hAnsi="Arial" w:cs="Arial"/>
          <w:sz w:val="24"/>
          <w:szCs w:val="24"/>
        </w:rPr>
        <w:t xml:space="preserve"> they've been nothing short of fantastic. In fact, the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sessions are the focus - and highlight - of Dad's week.</w:t>
      </w:r>
    </w:p>
    <w:p w14:paraId="606C6898" w14:textId="6BCFC523"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“I was particularly impressed that [the Dementia Project Worker] initially came to visit my parents at home to get to know them. Because of that, she has a real understanding of Dad and what groups might be appropriate and enjoyable for him. From the outset</w:t>
      </w:r>
      <w:r w:rsidR="003E7601">
        <w:rPr>
          <w:rFonts w:ascii="Arial" w:hAnsi="Arial" w:cs="Arial"/>
          <w:sz w:val="24"/>
          <w:szCs w:val="24"/>
        </w:rPr>
        <w:t>,</w:t>
      </w:r>
      <w:r w:rsidRPr="00F52DAE">
        <w:rPr>
          <w:rFonts w:ascii="Arial" w:hAnsi="Arial" w:cs="Arial"/>
          <w:sz w:val="24"/>
          <w:szCs w:val="24"/>
        </w:rPr>
        <w:t xml:space="preserve"> I got the impression that MAE Care is very focussed on ensuring that all service users are treated as individuals. Nothing has been too much trouble. </w:t>
      </w:r>
    </w:p>
    <w:p w14:paraId="39F586F4" w14:textId="63DDF8FA"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“Dad now attends the Tuesday Active Minds group, the alternate Wednesdays Sporting Memories group, and a chair-based exercise group on Mondays (which was recommended by [worker’s name]). He was initially very worried about starting the groups and didn't really know what to expect, but after the first session</w:t>
      </w:r>
      <w:r w:rsidR="003E7601">
        <w:rPr>
          <w:rFonts w:ascii="Arial" w:hAnsi="Arial" w:cs="Arial"/>
          <w:sz w:val="24"/>
          <w:szCs w:val="24"/>
        </w:rPr>
        <w:t>,</w:t>
      </w:r>
      <w:r w:rsidRPr="00F52DAE">
        <w:rPr>
          <w:rFonts w:ascii="Arial" w:hAnsi="Arial" w:cs="Arial"/>
          <w:sz w:val="24"/>
          <w:szCs w:val="24"/>
        </w:rPr>
        <w:t xml:space="preserve"> he settled right in. The staff and other helpers have been incredibly welcoming and very supportive, and he is now often the last to leave the session as he can’t stop talking! The groups are a fantastic outlet for him to socialise, interact and engage with people, and he really enjoys this. The group sessions are very stimulating for Dad and in my </w:t>
      </w:r>
      <w:proofErr w:type="gramStart"/>
      <w:r w:rsidRPr="00F52DAE">
        <w:rPr>
          <w:rFonts w:ascii="Arial" w:hAnsi="Arial" w:cs="Arial"/>
          <w:sz w:val="24"/>
          <w:szCs w:val="24"/>
        </w:rPr>
        <w:t>personal opinion</w:t>
      </w:r>
      <w:proofErr w:type="gramEnd"/>
      <w:r w:rsidRPr="00F52DAE">
        <w:rPr>
          <w:rFonts w:ascii="Arial" w:hAnsi="Arial" w:cs="Arial"/>
          <w:sz w:val="24"/>
          <w:szCs w:val="24"/>
        </w:rPr>
        <w:t xml:space="preserve"> the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sessions really enrich his life. </w:t>
      </w:r>
    </w:p>
    <w:p w14:paraId="1B472286" w14:textId="55A57924"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“As a </w:t>
      </w:r>
      <w:proofErr w:type="spellStart"/>
      <w:r w:rsidRPr="00F52DAE">
        <w:rPr>
          <w:rFonts w:ascii="Arial" w:hAnsi="Arial" w:cs="Arial"/>
          <w:sz w:val="24"/>
          <w:szCs w:val="24"/>
        </w:rPr>
        <w:t>carer</w:t>
      </w:r>
      <w:proofErr w:type="spellEnd"/>
      <w:r w:rsidRPr="00F52DAE">
        <w:rPr>
          <w:rFonts w:ascii="Arial" w:hAnsi="Arial" w:cs="Arial"/>
          <w:sz w:val="24"/>
          <w:szCs w:val="24"/>
        </w:rPr>
        <w:t xml:space="preserve">, I have also felt the positive impact that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has had on our family. It can be daunting navigating life after a family member is diagnosed with dementia, but [the Dementia Project Worker] has provided support, help and advice to me on an ongoing basis, and I'm very grateful for this.”</w:t>
      </w:r>
    </w:p>
    <w:p w14:paraId="13042707" w14:textId="77777777"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[Removed for publication] view:</w:t>
      </w:r>
    </w:p>
    <w:p w14:paraId="215A01CD" w14:textId="7F6C5046"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“Recollecting…. and bringing oneself makes you part of a lived experience.  It brings things alive again and gives them animation.  It makes life real and enjoyable, otherwise you’re a robot. Fantastic things have been done and lived through and seen and to recollect brings it alive again.  We’ve all created things, done things, been moved. And that’s why I enjoy it”.  </w:t>
      </w:r>
    </w:p>
    <w:p w14:paraId="1503C92D" w14:textId="0D53D4DA" w:rsidR="00682EC3" w:rsidRPr="00F52DAE" w:rsidRDefault="00682EC3" w:rsidP="003E7601">
      <w:pPr>
        <w:pStyle w:val="Heading3"/>
      </w:pPr>
      <w:r w:rsidRPr="00F52DAE">
        <w:t>[Removed for publication], from 2022</w:t>
      </w:r>
      <w:r w:rsidR="003E7601">
        <w:t xml:space="preserve"> </w:t>
      </w:r>
      <w:r w:rsidRPr="00F52DAE">
        <w:t>-</w:t>
      </w:r>
      <w:r w:rsidR="003E7601">
        <w:t xml:space="preserve"> 20</w:t>
      </w:r>
      <w:r w:rsidRPr="00F52DAE">
        <w:t xml:space="preserve">23 </w:t>
      </w:r>
      <w:proofErr w:type="gramStart"/>
      <w:r w:rsidRPr="00F52DAE">
        <w:t>Q3</w:t>
      </w:r>
      <w:proofErr w:type="gramEnd"/>
    </w:p>
    <w:p w14:paraId="4D498390" w14:textId="79507C65"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[Removed for publication] and her partner moved to Leeds from another county to live with RW’s daughter and son-in-law.  Partner </w:t>
      </w:r>
      <w:r w:rsidR="003E7601">
        <w:rPr>
          <w:rFonts w:ascii="Arial" w:hAnsi="Arial" w:cs="Arial"/>
          <w:sz w:val="24"/>
          <w:szCs w:val="24"/>
        </w:rPr>
        <w:t xml:space="preserve">was </w:t>
      </w:r>
      <w:r w:rsidRPr="00F52DAE">
        <w:rPr>
          <w:rFonts w:ascii="Arial" w:hAnsi="Arial" w:cs="Arial"/>
          <w:sz w:val="24"/>
          <w:szCs w:val="24"/>
        </w:rPr>
        <w:t>terminally ill and passed away in 2020.  [Removed for publication] living with dementia.</w:t>
      </w:r>
    </w:p>
    <w:p w14:paraId="1848F857" w14:textId="27B17E60"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[Removed for publication] took part in a few small groups for people living with dementia when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was slowly </w:t>
      </w:r>
      <w:proofErr w:type="gramStart"/>
      <w:r w:rsidRPr="00F52DAE">
        <w:rPr>
          <w:rFonts w:ascii="Arial" w:hAnsi="Arial" w:cs="Arial"/>
          <w:sz w:val="24"/>
          <w:szCs w:val="24"/>
        </w:rPr>
        <w:t>opening up</w:t>
      </w:r>
      <w:proofErr w:type="gramEnd"/>
      <w:r w:rsidRPr="00F52DAE">
        <w:rPr>
          <w:rFonts w:ascii="Arial" w:hAnsi="Arial" w:cs="Arial"/>
          <w:sz w:val="24"/>
          <w:szCs w:val="24"/>
        </w:rPr>
        <w:t xml:space="preserve"> again after lockdown in Autumn 2021. There was then a lack of contact from family after this and not able to </w:t>
      </w:r>
      <w:r w:rsidR="003E7601" w:rsidRPr="00F52DAE">
        <w:rPr>
          <w:rFonts w:ascii="Arial" w:hAnsi="Arial" w:cs="Arial"/>
          <w:sz w:val="24"/>
          <w:szCs w:val="24"/>
        </w:rPr>
        <w:t>reach [</w:t>
      </w:r>
      <w:r w:rsidRPr="00F52DAE">
        <w:rPr>
          <w:rFonts w:ascii="Arial" w:hAnsi="Arial" w:cs="Arial"/>
          <w:sz w:val="24"/>
          <w:szCs w:val="24"/>
        </w:rPr>
        <w:t xml:space="preserve">Removed for publication] despite lots of attempts including phone calls, emails and </w:t>
      </w:r>
      <w:r w:rsidR="003E7601">
        <w:rPr>
          <w:rFonts w:ascii="Arial" w:hAnsi="Arial" w:cs="Arial"/>
          <w:sz w:val="24"/>
          <w:szCs w:val="24"/>
        </w:rPr>
        <w:t xml:space="preserve">a </w:t>
      </w:r>
      <w:r w:rsidRPr="00F52DAE">
        <w:rPr>
          <w:rFonts w:ascii="Arial" w:hAnsi="Arial" w:cs="Arial"/>
          <w:sz w:val="24"/>
          <w:szCs w:val="24"/>
        </w:rPr>
        <w:t xml:space="preserve">letter to son-in-law who was </w:t>
      </w:r>
      <w:r w:rsidR="003E7601">
        <w:rPr>
          <w:rFonts w:ascii="Arial" w:hAnsi="Arial" w:cs="Arial"/>
          <w:sz w:val="24"/>
          <w:szCs w:val="24"/>
        </w:rPr>
        <w:t xml:space="preserve">the </w:t>
      </w:r>
      <w:r w:rsidRPr="00F52DAE">
        <w:rPr>
          <w:rFonts w:ascii="Arial" w:hAnsi="Arial" w:cs="Arial"/>
          <w:sz w:val="24"/>
          <w:szCs w:val="24"/>
        </w:rPr>
        <w:t>main contact.</w:t>
      </w:r>
    </w:p>
    <w:p w14:paraId="426BF0F4" w14:textId="56C99838"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COS Dementia Support Worker contacted the </w:t>
      </w:r>
      <w:r w:rsidR="003E7601">
        <w:rPr>
          <w:rFonts w:ascii="Arial" w:hAnsi="Arial" w:cs="Arial"/>
          <w:sz w:val="24"/>
          <w:szCs w:val="24"/>
        </w:rPr>
        <w:t>Alzheimer's</w:t>
      </w:r>
      <w:r w:rsidRPr="00F52DAE">
        <w:rPr>
          <w:rFonts w:ascii="Arial" w:hAnsi="Arial" w:cs="Arial"/>
          <w:sz w:val="24"/>
          <w:szCs w:val="24"/>
        </w:rPr>
        <w:t xml:space="preserve"> Society worker, who got back in touch with family; the daughter then </w:t>
      </w:r>
      <w:proofErr w:type="gramStart"/>
      <w:r w:rsidRPr="00F52DAE">
        <w:rPr>
          <w:rFonts w:ascii="Arial" w:hAnsi="Arial" w:cs="Arial"/>
          <w:sz w:val="24"/>
          <w:szCs w:val="24"/>
        </w:rPr>
        <w:t>made contact with</w:t>
      </w:r>
      <w:proofErr w:type="gramEnd"/>
      <w:r w:rsidRPr="00F52DAE">
        <w:rPr>
          <w:rFonts w:ascii="Arial" w:hAnsi="Arial" w:cs="Arial"/>
          <w:sz w:val="24"/>
          <w:szCs w:val="24"/>
        </w:rPr>
        <w:t xml:space="preserve">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It seemed that son-in-law </w:t>
      </w:r>
      <w:r w:rsidRPr="00F52DAE">
        <w:rPr>
          <w:rFonts w:ascii="Arial" w:hAnsi="Arial" w:cs="Arial"/>
          <w:sz w:val="24"/>
          <w:szCs w:val="24"/>
        </w:rPr>
        <w:lastRenderedPageBreak/>
        <w:t xml:space="preserve">was less sure that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activities would benefit [Removed for publication] because of her memory loss and his perceived difficulties </w:t>
      </w:r>
      <w:r w:rsidR="003E7601">
        <w:rPr>
          <w:rFonts w:ascii="Arial" w:hAnsi="Arial" w:cs="Arial"/>
          <w:sz w:val="24"/>
          <w:szCs w:val="24"/>
        </w:rPr>
        <w:t>with</w:t>
      </w:r>
      <w:r w:rsidRPr="00F52DAE">
        <w:rPr>
          <w:rFonts w:ascii="Arial" w:hAnsi="Arial" w:cs="Arial"/>
          <w:sz w:val="24"/>
          <w:szCs w:val="24"/>
        </w:rPr>
        <w:t xml:space="preserve"> her joining in. So perhaps had not responded because of that. However, </w:t>
      </w:r>
      <w:r w:rsidR="003E7601">
        <w:rPr>
          <w:rFonts w:ascii="Arial" w:hAnsi="Arial" w:cs="Arial"/>
          <w:sz w:val="24"/>
          <w:szCs w:val="24"/>
        </w:rPr>
        <w:t xml:space="preserve">the </w:t>
      </w:r>
      <w:r w:rsidRPr="00F52DAE">
        <w:rPr>
          <w:rFonts w:ascii="Arial" w:hAnsi="Arial" w:cs="Arial"/>
          <w:sz w:val="24"/>
          <w:szCs w:val="24"/>
        </w:rPr>
        <w:t>daughter was interested to hear what support was available.</w:t>
      </w:r>
    </w:p>
    <w:p w14:paraId="4207A831" w14:textId="51846721"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Home Visit carried out to [Removed for publication], daughter and son-in-law in Summer 2022.  Identified activities and groups of interest to [Removed for publication] who is a sociable and outgoing person, keen to talk about her past experiences working in the police force and her love of Elvis and his music!</w:t>
      </w:r>
    </w:p>
    <w:p w14:paraId="3ACC3AB0" w14:textId="7F649C26"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Supported [Removed for publication] and family to gradually build a routine of groups</w:t>
      </w:r>
      <w:r w:rsidR="003E7601">
        <w:rPr>
          <w:rFonts w:ascii="Arial" w:hAnsi="Arial" w:cs="Arial"/>
          <w:sz w:val="24"/>
          <w:szCs w:val="24"/>
        </w:rPr>
        <w:t xml:space="preserve"> </w:t>
      </w:r>
      <w:r w:rsidRPr="00F52DAE">
        <w:rPr>
          <w:rFonts w:ascii="Arial" w:hAnsi="Arial" w:cs="Arial"/>
          <w:sz w:val="24"/>
          <w:szCs w:val="24"/>
        </w:rPr>
        <w:t>/</w:t>
      </w:r>
      <w:r w:rsidR="003E7601">
        <w:rPr>
          <w:rFonts w:ascii="Arial" w:hAnsi="Arial" w:cs="Arial"/>
          <w:sz w:val="24"/>
          <w:szCs w:val="24"/>
        </w:rPr>
        <w:t xml:space="preserve"> </w:t>
      </w:r>
      <w:r w:rsidRPr="00F52DAE">
        <w:rPr>
          <w:rFonts w:ascii="Arial" w:hAnsi="Arial" w:cs="Arial"/>
          <w:sz w:val="24"/>
          <w:szCs w:val="24"/>
        </w:rPr>
        <w:t xml:space="preserve">activities. This included the involvement of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colleagues and volunteers in terms of settling [Removed for publication] into activities</w:t>
      </w:r>
      <w:r w:rsidR="003E7601">
        <w:rPr>
          <w:rFonts w:ascii="Arial" w:hAnsi="Arial" w:cs="Arial"/>
          <w:sz w:val="24"/>
          <w:szCs w:val="24"/>
        </w:rPr>
        <w:t xml:space="preserve"> </w:t>
      </w:r>
      <w:r w:rsidRPr="00F52DAE">
        <w:rPr>
          <w:rFonts w:ascii="Arial" w:hAnsi="Arial" w:cs="Arial"/>
          <w:sz w:val="24"/>
          <w:szCs w:val="24"/>
        </w:rPr>
        <w:t>/</w:t>
      </w:r>
      <w:r w:rsidR="003E7601">
        <w:rPr>
          <w:rFonts w:ascii="Arial" w:hAnsi="Arial" w:cs="Arial"/>
          <w:sz w:val="24"/>
          <w:szCs w:val="24"/>
        </w:rPr>
        <w:t xml:space="preserve"> </w:t>
      </w:r>
      <w:r w:rsidRPr="00F52DAE">
        <w:rPr>
          <w:rFonts w:ascii="Arial" w:hAnsi="Arial" w:cs="Arial"/>
          <w:sz w:val="24"/>
          <w:szCs w:val="24"/>
        </w:rPr>
        <w:t>providing appropriate support (such as reminding [Removed for publication] where the toilets were on outings, reassuring her of timings of when being picked up afterwards by family etc).</w:t>
      </w:r>
    </w:p>
    <w:p w14:paraId="47F45870" w14:textId="2C2FEDCA"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 xml:space="preserve">[Removed for publication] now attends a wide variety of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events: Active Minds CST group, Twilight Zone, </w:t>
      </w:r>
      <w:r w:rsidR="003E7601">
        <w:rPr>
          <w:rFonts w:ascii="Arial" w:hAnsi="Arial" w:cs="Arial"/>
          <w:sz w:val="24"/>
          <w:szCs w:val="24"/>
        </w:rPr>
        <w:t>ou</w:t>
      </w:r>
      <w:r w:rsidRPr="00F52DAE">
        <w:rPr>
          <w:rFonts w:ascii="Arial" w:hAnsi="Arial" w:cs="Arial"/>
          <w:sz w:val="24"/>
          <w:szCs w:val="24"/>
        </w:rPr>
        <w:t xml:space="preserve">tings, </w:t>
      </w:r>
      <w:r w:rsidR="003E7601">
        <w:rPr>
          <w:rFonts w:ascii="Arial" w:hAnsi="Arial" w:cs="Arial"/>
          <w:sz w:val="24"/>
          <w:szCs w:val="24"/>
        </w:rPr>
        <w:t>and o</w:t>
      </w:r>
      <w:r w:rsidRPr="00F52DAE">
        <w:rPr>
          <w:rFonts w:ascii="Arial" w:hAnsi="Arial" w:cs="Arial"/>
          <w:sz w:val="24"/>
          <w:szCs w:val="24"/>
        </w:rPr>
        <w:t>ne-</w:t>
      </w:r>
      <w:r w:rsidR="003E7601">
        <w:rPr>
          <w:rFonts w:ascii="Arial" w:hAnsi="Arial" w:cs="Arial"/>
          <w:sz w:val="24"/>
          <w:szCs w:val="24"/>
        </w:rPr>
        <w:t>o</w:t>
      </w:r>
      <w:r w:rsidRPr="00F52DAE">
        <w:rPr>
          <w:rFonts w:ascii="Arial" w:hAnsi="Arial" w:cs="Arial"/>
          <w:sz w:val="24"/>
          <w:szCs w:val="24"/>
        </w:rPr>
        <w:t xml:space="preserve">ff events such as </w:t>
      </w:r>
      <w:r w:rsidR="003E7601">
        <w:rPr>
          <w:rFonts w:ascii="Arial" w:hAnsi="Arial" w:cs="Arial"/>
          <w:sz w:val="24"/>
          <w:szCs w:val="24"/>
        </w:rPr>
        <w:t xml:space="preserve">a </w:t>
      </w:r>
      <w:r w:rsidRPr="00F52DAE">
        <w:rPr>
          <w:rFonts w:ascii="Arial" w:hAnsi="Arial" w:cs="Arial"/>
          <w:sz w:val="24"/>
          <w:szCs w:val="24"/>
        </w:rPr>
        <w:t xml:space="preserve">Christmas </w:t>
      </w:r>
      <w:r w:rsidR="003E7601">
        <w:rPr>
          <w:rFonts w:ascii="Arial" w:hAnsi="Arial" w:cs="Arial"/>
          <w:sz w:val="24"/>
          <w:szCs w:val="24"/>
        </w:rPr>
        <w:t>p</w:t>
      </w:r>
      <w:r w:rsidRPr="00F52DAE">
        <w:rPr>
          <w:rFonts w:ascii="Arial" w:hAnsi="Arial" w:cs="Arial"/>
          <w:sz w:val="24"/>
          <w:szCs w:val="24"/>
        </w:rPr>
        <w:t xml:space="preserve">arty and </w:t>
      </w:r>
      <w:r w:rsidR="003E7601">
        <w:rPr>
          <w:rFonts w:ascii="Arial" w:hAnsi="Arial" w:cs="Arial"/>
          <w:sz w:val="24"/>
          <w:szCs w:val="24"/>
        </w:rPr>
        <w:t>p</w:t>
      </w:r>
      <w:r w:rsidRPr="00F52DAE">
        <w:rPr>
          <w:rFonts w:ascii="Arial" w:hAnsi="Arial" w:cs="Arial"/>
          <w:sz w:val="24"/>
          <w:szCs w:val="24"/>
        </w:rPr>
        <w:t xml:space="preserve">antomime. [Removed for </w:t>
      </w:r>
      <w:r w:rsidR="003E7601" w:rsidRPr="00F52DAE">
        <w:rPr>
          <w:rFonts w:ascii="Arial" w:hAnsi="Arial" w:cs="Arial"/>
          <w:sz w:val="24"/>
          <w:szCs w:val="24"/>
        </w:rPr>
        <w:t>publication] is</w:t>
      </w:r>
      <w:r w:rsidRPr="00F52DAE">
        <w:rPr>
          <w:rFonts w:ascii="Arial" w:hAnsi="Arial" w:cs="Arial"/>
          <w:sz w:val="24"/>
          <w:szCs w:val="24"/>
        </w:rPr>
        <w:t xml:space="preserve"> a lively and active participant with a big sense of humour.  [Removed for publication] also has quite significant short-term memory loss e.g. will forget what she has been doing earlier that day or what she has just been talking about.  However, </w:t>
      </w:r>
      <w:proofErr w:type="spellStart"/>
      <w:r w:rsidRPr="00F52DAE">
        <w:rPr>
          <w:rFonts w:ascii="Arial" w:hAnsi="Arial" w:cs="Arial"/>
          <w:sz w:val="24"/>
          <w:szCs w:val="24"/>
        </w:rPr>
        <w:t>MAECare</w:t>
      </w:r>
      <w:proofErr w:type="spellEnd"/>
      <w:r w:rsidRPr="00F52DAE">
        <w:rPr>
          <w:rFonts w:ascii="Arial" w:hAnsi="Arial" w:cs="Arial"/>
          <w:sz w:val="24"/>
          <w:szCs w:val="24"/>
        </w:rPr>
        <w:t xml:space="preserve"> has become a familiar, </w:t>
      </w:r>
      <w:r w:rsidR="003E7601" w:rsidRPr="00F52DAE">
        <w:rPr>
          <w:rFonts w:ascii="Arial" w:hAnsi="Arial" w:cs="Arial"/>
          <w:sz w:val="24"/>
          <w:szCs w:val="24"/>
        </w:rPr>
        <w:t>friendly,</w:t>
      </w:r>
      <w:r w:rsidRPr="00F52DAE">
        <w:rPr>
          <w:rFonts w:ascii="Arial" w:hAnsi="Arial" w:cs="Arial"/>
          <w:sz w:val="24"/>
          <w:szCs w:val="24"/>
        </w:rPr>
        <w:t xml:space="preserve"> and safe place for her where she is included and able to take part (both in </w:t>
      </w:r>
      <w:r w:rsidR="003E7601">
        <w:rPr>
          <w:rFonts w:ascii="Arial" w:hAnsi="Arial" w:cs="Arial"/>
          <w:sz w:val="24"/>
          <w:szCs w:val="24"/>
        </w:rPr>
        <w:t>dementia-specific</w:t>
      </w:r>
      <w:r w:rsidRPr="00F52DAE">
        <w:rPr>
          <w:rFonts w:ascii="Arial" w:hAnsi="Arial" w:cs="Arial"/>
          <w:sz w:val="24"/>
          <w:szCs w:val="24"/>
        </w:rPr>
        <w:t xml:space="preserve"> groups </w:t>
      </w:r>
      <w:proofErr w:type="gramStart"/>
      <w:r w:rsidRPr="00F52DAE">
        <w:rPr>
          <w:rFonts w:ascii="Arial" w:hAnsi="Arial" w:cs="Arial"/>
          <w:sz w:val="24"/>
          <w:szCs w:val="24"/>
        </w:rPr>
        <w:t>and also</w:t>
      </w:r>
      <w:proofErr w:type="gramEnd"/>
      <w:r w:rsidRPr="00F52DAE">
        <w:rPr>
          <w:rFonts w:ascii="Arial" w:hAnsi="Arial" w:cs="Arial"/>
          <w:sz w:val="24"/>
          <w:szCs w:val="24"/>
        </w:rPr>
        <w:t xml:space="preserve"> in groups open to all which are dementia-friendly).</w:t>
      </w:r>
    </w:p>
    <w:p w14:paraId="03F1AD1D" w14:textId="77777777" w:rsidR="00682EC3" w:rsidRPr="00F52DAE" w:rsidRDefault="00682EC3" w:rsidP="00F52DAE">
      <w:pPr>
        <w:spacing w:line="276" w:lineRule="auto"/>
        <w:rPr>
          <w:rFonts w:ascii="Arial" w:hAnsi="Arial" w:cs="Arial"/>
          <w:sz w:val="24"/>
          <w:szCs w:val="24"/>
        </w:rPr>
      </w:pPr>
      <w:r w:rsidRPr="00F52DAE">
        <w:rPr>
          <w:rFonts w:ascii="Arial" w:hAnsi="Arial" w:cs="Arial"/>
          <w:sz w:val="24"/>
          <w:szCs w:val="24"/>
        </w:rPr>
        <w:t>[Removed for publication]’s comment when we asked for feedback from the Active Minds session was:</w:t>
      </w:r>
    </w:p>
    <w:p w14:paraId="58BE7A04" w14:textId="5E857F75" w:rsidR="00682EC3" w:rsidRPr="00F52DAE" w:rsidRDefault="003E7601" w:rsidP="00F52DAE">
      <w:pPr>
        <w:spacing w:line="276" w:lineRule="auto"/>
        <w:rPr>
          <w:rFonts w:ascii="Arial" w:hAnsi="Arial" w:cs="Arial"/>
          <w:sz w:val="24"/>
          <w:szCs w:val="24"/>
        </w:rPr>
      </w:pPr>
      <w:r>
        <w:rPr>
          <w:rFonts w:ascii="Arial" w:hAnsi="Arial" w:cs="Arial"/>
          <w:sz w:val="24"/>
          <w:szCs w:val="24"/>
        </w:rPr>
        <w:t>“</w:t>
      </w:r>
      <w:r w:rsidR="00682EC3" w:rsidRPr="00F52DAE">
        <w:rPr>
          <w:rFonts w:ascii="Arial" w:hAnsi="Arial" w:cs="Arial"/>
          <w:sz w:val="24"/>
          <w:szCs w:val="24"/>
        </w:rPr>
        <w:t>It’s nice because when I came to live with my daughter in Leeds, I left my friends behind. It’s nice to get to know people here.  I love coming here</w:t>
      </w:r>
      <w:r>
        <w:rPr>
          <w:rFonts w:ascii="Arial" w:hAnsi="Arial" w:cs="Arial"/>
          <w:sz w:val="24"/>
          <w:szCs w:val="24"/>
        </w:rPr>
        <w:t>."</w:t>
      </w:r>
    </w:p>
    <w:sectPr w:rsidR="00682EC3" w:rsidRPr="00F52DAE" w:rsidSect="002F41D8">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9462" w14:textId="77777777" w:rsidR="00FB34A0" w:rsidRDefault="00FB34A0" w:rsidP="00EB5670">
      <w:pPr>
        <w:spacing w:after="0" w:line="240" w:lineRule="auto"/>
      </w:pPr>
      <w:r>
        <w:separator/>
      </w:r>
    </w:p>
    <w:p w14:paraId="3A7E3025" w14:textId="77777777" w:rsidR="00FB34A0" w:rsidRDefault="00FB34A0"/>
    <w:p w14:paraId="1609CC4B" w14:textId="77777777" w:rsidR="00FB34A0" w:rsidRDefault="00FB34A0" w:rsidP="00A80CA9"/>
    <w:p w14:paraId="10EF0C5A" w14:textId="77777777" w:rsidR="00FB34A0" w:rsidRDefault="00FB34A0"/>
  </w:endnote>
  <w:endnote w:type="continuationSeparator" w:id="0">
    <w:p w14:paraId="11910DAD" w14:textId="77777777" w:rsidR="00FB34A0" w:rsidRDefault="00FB34A0" w:rsidP="00EB5670">
      <w:pPr>
        <w:spacing w:after="0" w:line="240" w:lineRule="auto"/>
      </w:pPr>
      <w:r>
        <w:continuationSeparator/>
      </w:r>
    </w:p>
    <w:p w14:paraId="04C67234" w14:textId="77777777" w:rsidR="00FB34A0" w:rsidRDefault="00FB34A0"/>
    <w:p w14:paraId="4C17EBE3" w14:textId="77777777" w:rsidR="00FB34A0" w:rsidRDefault="00FB34A0" w:rsidP="00A80CA9"/>
    <w:p w14:paraId="4CC149BE" w14:textId="77777777" w:rsidR="00FB34A0" w:rsidRDefault="00FB3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771C4A"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75E6" w14:textId="77777777" w:rsidR="00FB34A0" w:rsidRDefault="00FB34A0" w:rsidP="00EB5670">
      <w:pPr>
        <w:spacing w:after="0" w:line="240" w:lineRule="auto"/>
      </w:pPr>
      <w:r>
        <w:separator/>
      </w:r>
    </w:p>
    <w:p w14:paraId="427EB399" w14:textId="77777777" w:rsidR="00FB34A0" w:rsidRDefault="00FB34A0"/>
    <w:p w14:paraId="11BCD385" w14:textId="77777777" w:rsidR="00FB34A0" w:rsidRDefault="00FB34A0" w:rsidP="00A80CA9"/>
    <w:p w14:paraId="140B4E1D" w14:textId="77777777" w:rsidR="00FB34A0" w:rsidRDefault="00FB34A0"/>
  </w:footnote>
  <w:footnote w:type="continuationSeparator" w:id="0">
    <w:p w14:paraId="436AF17F" w14:textId="77777777" w:rsidR="00FB34A0" w:rsidRDefault="00FB34A0" w:rsidP="00EB5670">
      <w:pPr>
        <w:spacing w:after="0" w:line="240" w:lineRule="auto"/>
      </w:pPr>
      <w:r>
        <w:continuationSeparator/>
      </w:r>
    </w:p>
    <w:p w14:paraId="78BF7DF5" w14:textId="77777777" w:rsidR="00FB34A0" w:rsidRDefault="00FB34A0"/>
    <w:p w14:paraId="655024A0" w14:textId="77777777" w:rsidR="00FB34A0" w:rsidRDefault="00FB34A0" w:rsidP="00A80CA9"/>
    <w:p w14:paraId="4E99FB72" w14:textId="77777777" w:rsidR="00FB34A0" w:rsidRDefault="00FB34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296480369" name="Picture 296480369"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45098785" name="Picture 45098785"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362"/>
    <w:multiLevelType w:val="hybridMultilevel"/>
    <w:tmpl w:val="4316F684"/>
    <w:lvl w:ilvl="0" w:tplc="FFFFFFFF">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13753"/>
    <w:multiLevelType w:val="hybridMultilevel"/>
    <w:tmpl w:val="575A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70062"/>
    <w:multiLevelType w:val="hybridMultilevel"/>
    <w:tmpl w:val="B2F6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3F7B56"/>
    <w:multiLevelType w:val="hybridMultilevel"/>
    <w:tmpl w:val="4052E436"/>
    <w:lvl w:ilvl="0" w:tplc="9D60DFA4">
      <w:start w:val="1"/>
      <w:numFmt w:val="decimal"/>
      <w:lvlText w:val="%1."/>
      <w:lvlJc w:val="left"/>
      <w:pPr>
        <w:ind w:left="720" w:hanging="360"/>
      </w:pPr>
    </w:lvl>
    <w:lvl w:ilvl="1" w:tplc="39C6C72E">
      <w:start w:val="1"/>
      <w:numFmt w:val="lowerLetter"/>
      <w:lvlText w:val="%2."/>
      <w:lvlJc w:val="left"/>
      <w:pPr>
        <w:ind w:left="1440" w:hanging="360"/>
      </w:pPr>
    </w:lvl>
    <w:lvl w:ilvl="2" w:tplc="BAAA8682">
      <w:start w:val="1"/>
      <w:numFmt w:val="lowerRoman"/>
      <w:lvlText w:val="%3."/>
      <w:lvlJc w:val="right"/>
      <w:pPr>
        <w:ind w:left="2160" w:hanging="180"/>
      </w:pPr>
    </w:lvl>
    <w:lvl w:ilvl="3" w:tplc="B830B5E8">
      <w:start w:val="1"/>
      <w:numFmt w:val="decimal"/>
      <w:lvlText w:val="%4."/>
      <w:lvlJc w:val="left"/>
      <w:pPr>
        <w:ind w:left="2880" w:hanging="360"/>
      </w:pPr>
    </w:lvl>
    <w:lvl w:ilvl="4" w:tplc="2348EE88">
      <w:start w:val="1"/>
      <w:numFmt w:val="lowerLetter"/>
      <w:lvlText w:val="%5."/>
      <w:lvlJc w:val="left"/>
      <w:pPr>
        <w:ind w:left="3600" w:hanging="360"/>
      </w:pPr>
    </w:lvl>
    <w:lvl w:ilvl="5" w:tplc="58E4B8D4">
      <w:start w:val="1"/>
      <w:numFmt w:val="lowerRoman"/>
      <w:lvlText w:val="%6."/>
      <w:lvlJc w:val="right"/>
      <w:pPr>
        <w:ind w:left="4320" w:hanging="180"/>
      </w:pPr>
    </w:lvl>
    <w:lvl w:ilvl="6" w:tplc="55AABDA0">
      <w:start w:val="1"/>
      <w:numFmt w:val="decimal"/>
      <w:lvlText w:val="%7."/>
      <w:lvlJc w:val="left"/>
      <w:pPr>
        <w:ind w:left="5040" w:hanging="360"/>
      </w:pPr>
    </w:lvl>
    <w:lvl w:ilvl="7" w:tplc="40B83590">
      <w:start w:val="1"/>
      <w:numFmt w:val="lowerLetter"/>
      <w:lvlText w:val="%8."/>
      <w:lvlJc w:val="left"/>
      <w:pPr>
        <w:ind w:left="5760" w:hanging="360"/>
      </w:pPr>
    </w:lvl>
    <w:lvl w:ilvl="8" w:tplc="1C9C149C">
      <w:start w:val="1"/>
      <w:numFmt w:val="lowerRoman"/>
      <w:lvlText w:val="%9."/>
      <w:lvlJc w:val="right"/>
      <w:pPr>
        <w:ind w:left="6480" w:hanging="180"/>
      </w:pPr>
    </w:lvl>
  </w:abstractNum>
  <w:abstractNum w:abstractNumId="6"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21FF3"/>
    <w:multiLevelType w:val="hybridMultilevel"/>
    <w:tmpl w:val="A9C6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00014"/>
    <w:multiLevelType w:val="hybridMultilevel"/>
    <w:tmpl w:val="E1924B0E"/>
    <w:lvl w:ilvl="0" w:tplc="C456CB94">
      <w:start w:val="1"/>
      <w:numFmt w:val="bullet"/>
      <w:lvlText w:val=""/>
      <w:lvlJc w:val="left"/>
      <w:pPr>
        <w:ind w:left="720" w:hanging="360"/>
      </w:pPr>
      <w:rPr>
        <w:rFonts w:ascii="Symbol" w:hAnsi="Symbol" w:hint="default"/>
      </w:rPr>
    </w:lvl>
    <w:lvl w:ilvl="1" w:tplc="8E3CFED8">
      <w:start w:val="1"/>
      <w:numFmt w:val="bullet"/>
      <w:lvlText w:val="o"/>
      <w:lvlJc w:val="left"/>
      <w:pPr>
        <w:ind w:left="1440" w:hanging="360"/>
      </w:pPr>
      <w:rPr>
        <w:rFonts w:ascii="Courier New" w:hAnsi="Courier New" w:hint="default"/>
      </w:rPr>
    </w:lvl>
    <w:lvl w:ilvl="2" w:tplc="3FB0D0B6">
      <w:start w:val="1"/>
      <w:numFmt w:val="bullet"/>
      <w:lvlText w:val=""/>
      <w:lvlJc w:val="left"/>
      <w:pPr>
        <w:ind w:left="2160" w:hanging="360"/>
      </w:pPr>
      <w:rPr>
        <w:rFonts w:ascii="Wingdings" w:hAnsi="Wingdings" w:hint="default"/>
      </w:rPr>
    </w:lvl>
    <w:lvl w:ilvl="3" w:tplc="5F56F288">
      <w:start w:val="1"/>
      <w:numFmt w:val="bullet"/>
      <w:lvlText w:val=""/>
      <w:lvlJc w:val="left"/>
      <w:pPr>
        <w:ind w:left="2880" w:hanging="360"/>
      </w:pPr>
      <w:rPr>
        <w:rFonts w:ascii="Symbol" w:hAnsi="Symbol" w:hint="default"/>
      </w:rPr>
    </w:lvl>
    <w:lvl w:ilvl="4" w:tplc="15F0E8A2">
      <w:start w:val="1"/>
      <w:numFmt w:val="bullet"/>
      <w:lvlText w:val="o"/>
      <w:lvlJc w:val="left"/>
      <w:pPr>
        <w:ind w:left="3600" w:hanging="360"/>
      </w:pPr>
      <w:rPr>
        <w:rFonts w:ascii="Courier New" w:hAnsi="Courier New" w:hint="default"/>
      </w:rPr>
    </w:lvl>
    <w:lvl w:ilvl="5" w:tplc="48263E58">
      <w:start w:val="1"/>
      <w:numFmt w:val="bullet"/>
      <w:lvlText w:val=""/>
      <w:lvlJc w:val="left"/>
      <w:pPr>
        <w:ind w:left="4320" w:hanging="360"/>
      </w:pPr>
      <w:rPr>
        <w:rFonts w:ascii="Wingdings" w:hAnsi="Wingdings" w:hint="default"/>
      </w:rPr>
    </w:lvl>
    <w:lvl w:ilvl="6" w:tplc="169A887A">
      <w:start w:val="1"/>
      <w:numFmt w:val="bullet"/>
      <w:lvlText w:val=""/>
      <w:lvlJc w:val="left"/>
      <w:pPr>
        <w:ind w:left="5040" w:hanging="360"/>
      </w:pPr>
      <w:rPr>
        <w:rFonts w:ascii="Symbol" w:hAnsi="Symbol" w:hint="default"/>
      </w:rPr>
    </w:lvl>
    <w:lvl w:ilvl="7" w:tplc="30D4B096">
      <w:start w:val="1"/>
      <w:numFmt w:val="bullet"/>
      <w:lvlText w:val="o"/>
      <w:lvlJc w:val="left"/>
      <w:pPr>
        <w:ind w:left="5760" w:hanging="360"/>
      </w:pPr>
      <w:rPr>
        <w:rFonts w:ascii="Courier New" w:hAnsi="Courier New" w:hint="default"/>
      </w:rPr>
    </w:lvl>
    <w:lvl w:ilvl="8" w:tplc="172C4764">
      <w:start w:val="1"/>
      <w:numFmt w:val="bullet"/>
      <w:lvlText w:val=""/>
      <w:lvlJc w:val="left"/>
      <w:pPr>
        <w:ind w:left="6480" w:hanging="360"/>
      </w:pPr>
      <w:rPr>
        <w:rFonts w:ascii="Wingdings" w:hAnsi="Wingdings" w:hint="default"/>
      </w:rPr>
    </w:lvl>
  </w:abstractNum>
  <w:abstractNum w:abstractNumId="10" w15:restartNumberingAfterBreak="0">
    <w:nsid w:val="23603F8F"/>
    <w:multiLevelType w:val="hybridMultilevel"/>
    <w:tmpl w:val="077C6088"/>
    <w:lvl w:ilvl="0" w:tplc="D01673B4">
      <w:start w:val="1"/>
      <w:numFmt w:val="bullet"/>
      <w:lvlText w:val="•"/>
      <w:lvlJc w:val="left"/>
      <w:pPr>
        <w:tabs>
          <w:tab w:val="num" w:pos="720"/>
        </w:tabs>
        <w:ind w:left="720" w:hanging="360"/>
      </w:pPr>
      <w:rPr>
        <w:rFonts w:ascii="Arial" w:hAnsi="Arial" w:hint="default"/>
      </w:rPr>
    </w:lvl>
    <w:lvl w:ilvl="1" w:tplc="5318516E">
      <w:start w:val="1"/>
      <w:numFmt w:val="bullet"/>
      <w:lvlText w:val="•"/>
      <w:lvlJc w:val="left"/>
      <w:pPr>
        <w:tabs>
          <w:tab w:val="num" w:pos="1440"/>
        </w:tabs>
        <w:ind w:left="1440" w:hanging="360"/>
      </w:pPr>
      <w:rPr>
        <w:rFonts w:ascii="Arial" w:hAnsi="Arial" w:hint="default"/>
      </w:rPr>
    </w:lvl>
    <w:lvl w:ilvl="2" w:tplc="7B78080E" w:tentative="1">
      <w:start w:val="1"/>
      <w:numFmt w:val="bullet"/>
      <w:lvlText w:val="•"/>
      <w:lvlJc w:val="left"/>
      <w:pPr>
        <w:tabs>
          <w:tab w:val="num" w:pos="2160"/>
        </w:tabs>
        <w:ind w:left="2160" w:hanging="360"/>
      </w:pPr>
      <w:rPr>
        <w:rFonts w:ascii="Arial" w:hAnsi="Arial" w:hint="default"/>
      </w:rPr>
    </w:lvl>
    <w:lvl w:ilvl="3" w:tplc="4CA81756" w:tentative="1">
      <w:start w:val="1"/>
      <w:numFmt w:val="bullet"/>
      <w:lvlText w:val="•"/>
      <w:lvlJc w:val="left"/>
      <w:pPr>
        <w:tabs>
          <w:tab w:val="num" w:pos="2880"/>
        </w:tabs>
        <w:ind w:left="2880" w:hanging="360"/>
      </w:pPr>
      <w:rPr>
        <w:rFonts w:ascii="Arial" w:hAnsi="Arial" w:hint="default"/>
      </w:rPr>
    </w:lvl>
    <w:lvl w:ilvl="4" w:tplc="93A82BF0" w:tentative="1">
      <w:start w:val="1"/>
      <w:numFmt w:val="bullet"/>
      <w:lvlText w:val="•"/>
      <w:lvlJc w:val="left"/>
      <w:pPr>
        <w:tabs>
          <w:tab w:val="num" w:pos="3600"/>
        </w:tabs>
        <w:ind w:left="3600" w:hanging="360"/>
      </w:pPr>
      <w:rPr>
        <w:rFonts w:ascii="Arial" w:hAnsi="Arial" w:hint="default"/>
      </w:rPr>
    </w:lvl>
    <w:lvl w:ilvl="5" w:tplc="05B4409E" w:tentative="1">
      <w:start w:val="1"/>
      <w:numFmt w:val="bullet"/>
      <w:lvlText w:val="•"/>
      <w:lvlJc w:val="left"/>
      <w:pPr>
        <w:tabs>
          <w:tab w:val="num" w:pos="4320"/>
        </w:tabs>
        <w:ind w:left="4320" w:hanging="360"/>
      </w:pPr>
      <w:rPr>
        <w:rFonts w:ascii="Arial" w:hAnsi="Arial" w:hint="default"/>
      </w:rPr>
    </w:lvl>
    <w:lvl w:ilvl="6" w:tplc="59A43F50" w:tentative="1">
      <w:start w:val="1"/>
      <w:numFmt w:val="bullet"/>
      <w:lvlText w:val="•"/>
      <w:lvlJc w:val="left"/>
      <w:pPr>
        <w:tabs>
          <w:tab w:val="num" w:pos="5040"/>
        </w:tabs>
        <w:ind w:left="5040" w:hanging="360"/>
      </w:pPr>
      <w:rPr>
        <w:rFonts w:ascii="Arial" w:hAnsi="Arial" w:hint="default"/>
      </w:rPr>
    </w:lvl>
    <w:lvl w:ilvl="7" w:tplc="38627622" w:tentative="1">
      <w:start w:val="1"/>
      <w:numFmt w:val="bullet"/>
      <w:lvlText w:val="•"/>
      <w:lvlJc w:val="left"/>
      <w:pPr>
        <w:tabs>
          <w:tab w:val="num" w:pos="5760"/>
        </w:tabs>
        <w:ind w:left="5760" w:hanging="360"/>
      </w:pPr>
      <w:rPr>
        <w:rFonts w:ascii="Arial" w:hAnsi="Arial" w:hint="default"/>
      </w:rPr>
    </w:lvl>
    <w:lvl w:ilvl="8" w:tplc="77EE75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2F97E7"/>
    <w:multiLevelType w:val="hybridMultilevel"/>
    <w:tmpl w:val="54E42AC2"/>
    <w:lvl w:ilvl="0" w:tplc="BD06279E">
      <w:start w:val="1"/>
      <w:numFmt w:val="decimal"/>
      <w:lvlText w:val="•"/>
      <w:lvlJc w:val="left"/>
      <w:pPr>
        <w:ind w:left="720" w:hanging="360"/>
      </w:pPr>
    </w:lvl>
    <w:lvl w:ilvl="1" w:tplc="5D0C2ACE">
      <w:start w:val="1"/>
      <w:numFmt w:val="lowerLetter"/>
      <w:lvlText w:val="%2."/>
      <w:lvlJc w:val="left"/>
      <w:pPr>
        <w:ind w:left="1440" w:hanging="360"/>
      </w:pPr>
    </w:lvl>
    <w:lvl w:ilvl="2" w:tplc="78641C02">
      <w:start w:val="1"/>
      <w:numFmt w:val="lowerRoman"/>
      <w:lvlText w:val="%3."/>
      <w:lvlJc w:val="right"/>
      <w:pPr>
        <w:ind w:left="2160" w:hanging="180"/>
      </w:pPr>
    </w:lvl>
    <w:lvl w:ilvl="3" w:tplc="F6FEFC50">
      <w:start w:val="1"/>
      <w:numFmt w:val="decimal"/>
      <w:lvlText w:val="%4."/>
      <w:lvlJc w:val="left"/>
      <w:pPr>
        <w:ind w:left="2880" w:hanging="360"/>
      </w:pPr>
    </w:lvl>
    <w:lvl w:ilvl="4" w:tplc="1E5C059E">
      <w:start w:val="1"/>
      <w:numFmt w:val="lowerLetter"/>
      <w:lvlText w:val="%5."/>
      <w:lvlJc w:val="left"/>
      <w:pPr>
        <w:ind w:left="3600" w:hanging="360"/>
      </w:pPr>
    </w:lvl>
    <w:lvl w:ilvl="5" w:tplc="F8A20388">
      <w:start w:val="1"/>
      <w:numFmt w:val="lowerRoman"/>
      <w:lvlText w:val="%6."/>
      <w:lvlJc w:val="right"/>
      <w:pPr>
        <w:ind w:left="4320" w:hanging="180"/>
      </w:pPr>
    </w:lvl>
    <w:lvl w:ilvl="6" w:tplc="B5CE39BA">
      <w:start w:val="1"/>
      <w:numFmt w:val="decimal"/>
      <w:lvlText w:val="%7."/>
      <w:lvlJc w:val="left"/>
      <w:pPr>
        <w:ind w:left="5040" w:hanging="360"/>
      </w:pPr>
    </w:lvl>
    <w:lvl w:ilvl="7" w:tplc="1A5696A6">
      <w:start w:val="1"/>
      <w:numFmt w:val="lowerLetter"/>
      <w:lvlText w:val="%8."/>
      <w:lvlJc w:val="left"/>
      <w:pPr>
        <w:ind w:left="5760" w:hanging="360"/>
      </w:pPr>
    </w:lvl>
    <w:lvl w:ilvl="8" w:tplc="0830888A">
      <w:start w:val="1"/>
      <w:numFmt w:val="lowerRoman"/>
      <w:lvlText w:val="%9."/>
      <w:lvlJc w:val="right"/>
      <w:pPr>
        <w:ind w:left="6480" w:hanging="180"/>
      </w:pPr>
    </w:lvl>
  </w:abstractNum>
  <w:abstractNum w:abstractNumId="12"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A12F5"/>
    <w:multiLevelType w:val="hybridMultilevel"/>
    <w:tmpl w:val="FC10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C165B"/>
    <w:multiLevelType w:val="hybridMultilevel"/>
    <w:tmpl w:val="725EE9CE"/>
    <w:lvl w:ilvl="0" w:tplc="48880764">
      <w:start w:val="1"/>
      <w:numFmt w:val="bullet"/>
      <w:lvlText w:val="-"/>
      <w:lvlJc w:val="left"/>
      <w:pPr>
        <w:ind w:left="720" w:hanging="360"/>
      </w:pPr>
      <w:rPr>
        <w:rFonts w:ascii="Calibri" w:hAnsi="Calibri" w:hint="default"/>
      </w:rPr>
    </w:lvl>
    <w:lvl w:ilvl="1" w:tplc="EDB86008">
      <w:start w:val="1"/>
      <w:numFmt w:val="bullet"/>
      <w:lvlText w:val="o"/>
      <w:lvlJc w:val="left"/>
      <w:pPr>
        <w:ind w:left="1440" w:hanging="360"/>
      </w:pPr>
      <w:rPr>
        <w:rFonts w:ascii="Courier New" w:hAnsi="Courier New" w:hint="default"/>
      </w:rPr>
    </w:lvl>
    <w:lvl w:ilvl="2" w:tplc="97981262">
      <w:start w:val="1"/>
      <w:numFmt w:val="bullet"/>
      <w:lvlText w:val=""/>
      <w:lvlJc w:val="left"/>
      <w:pPr>
        <w:ind w:left="2160" w:hanging="360"/>
      </w:pPr>
      <w:rPr>
        <w:rFonts w:ascii="Wingdings" w:hAnsi="Wingdings" w:hint="default"/>
      </w:rPr>
    </w:lvl>
    <w:lvl w:ilvl="3" w:tplc="AAC035B4">
      <w:start w:val="1"/>
      <w:numFmt w:val="bullet"/>
      <w:lvlText w:val=""/>
      <w:lvlJc w:val="left"/>
      <w:pPr>
        <w:ind w:left="2880" w:hanging="360"/>
      </w:pPr>
      <w:rPr>
        <w:rFonts w:ascii="Symbol" w:hAnsi="Symbol" w:hint="default"/>
      </w:rPr>
    </w:lvl>
    <w:lvl w:ilvl="4" w:tplc="B13E305C">
      <w:start w:val="1"/>
      <w:numFmt w:val="bullet"/>
      <w:lvlText w:val="o"/>
      <w:lvlJc w:val="left"/>
      <w:pPr>
        <w:ind w:left="3600" w:hanging="360"/>
      </w:pPr>
      <w:rPr>
        <w:rFonts w:ascii="Courier New" w:hAnsi="Courier New" w:hint="default"/>
      </w:rPr>
    </w:lvl>
    <w:lvl w:ilvl="5" w:tplc="C3563B08">
      <w:start w:val="1"/>
      <w:numFmt w:val="bullet"/>
      <w:lvlText w:val=""/>
      <w:lvlJc w:val="left"/>
      <w:pPr>
        <w:ind w:left="4320" w:hanging="360"/>
      </w:pPr>
      <w:rPr>
        <w:rFonts w:ascii="Wingdings" w:hAnsi="Wingdings" w:hint="default"/>
      </w:rPr>
    </w:lvl>
    <w:lvl w:ilvl="6" w:tplc="21448FE2">
      <w:start w:val="1"/>
      <w:numFmt w:val="bullet"/>
      <w:lvlText w:val=""/>
      <w:lvlJc w:val="left"/>
      <w:pPr>
        <w:ind w:left="5040" w:hanging="360"/>
      </w:pPr>
      <w:rPr>
        <w:rFonts w:ascii="Symbol" w:hAnsi="Symbol" w:hint="default"/>
      </w:rPr>
    </w:lvl>
    <w:lvl w:ilvl="7" w:tplc="644420BE">
      <w:start w:val="1"/>
      <w:numFmt w:val="bullet"/>
      <w:lvlText w:val="o"/>
      <w:lvlJc w:val="left"/>
      <w:pPr>
        <w:ind w:left="5760" w:hanging="360"/>
      </w:pPr>
      <w:rPr>
        <w:rFonts w:ascii="Courier New" w:hAnsi="Courier New" w:hint="default"/>
      </w:rPr>
    </w:lvl>
    <w:lvl w:ilvl="8" w:tplc="63565CC6">
      <w:start w:val="1"/>
      <w:numFmt w:val="bullet"/>
      <w:lvlText w:val=""/>
      <w:lvlJc w:val="left"/>
      <w:pPr>
        <w:ind w:left="6480" w:hanging="360"/>
      </w:pPr>
      <w:rPr>
        <w:rFonts w:ascii="Wingdings" w:hAnsi="Wingdings" w:hint="default"/>
      </w:rPr>
    </w:lvl>
  </w:abstractNum>
  <w:abstractNum w:abstractNumId="15"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8F10B9"/>
    <w:multiLevelType w:val="hybridMultilevel"/>
    <w:tmpl w:val="59E8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ED41C9"/>
    <w:multiLevelType w:val="hybridMultilevel"/>
    <w:tmpl w:val="181C4DBA"/>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ED4811"/>
    <w:multiLevelType w:val="hybridMultilevel"/>
    <w:tmpl w:val="487C1EB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872916"/>
    <w:multiLevelType w:val="hybridMultilevel"/>
    <w:tmpl w:val="BD7CB3E8"/>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FD4B72"/>
    <w:multiLevelType w:val="hybridMultilevel"/>
    <w:tmpl w:val="563A7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BD83A3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3103454"/>
    <w:multiLevelType w:val="hybridMultilevel"/>
    <w:tmpl w:val="640EC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5E9890"/>
    <w:multiLevelType w:val="hybridMultilevel"/>
    <w:tmpl w:val="FBBCFA80"/>
    <w:lvl w:ilvl="0" w:tplc="996EA322">
      <w:start w:val="1"/>
      <w:numFmt w:val="bullet"/>
      <w:lvlText w:val=""/>
      <w:lvlJc w:val="left"/>
      <w:pPr>
        <w:ind w:left="720" w:hanging="360"/>
      </w:pPr>
      <w:rPr>
        <w:rFonts w:ascii="Symbol" w:hAnsi="Symbol" w:hint="default"/>
      </w:rPr>
    </w:lvl>
    <w:lvl w:ilvl="1" w:tplc="E1983B9A">
      <w:start w:val="1"/>
      <w:numFmt w:val="bullet"/>
      <w:lvlText w:val="o"/>
      <w:lvlJc w:val="left"/>
      <w:pPr>
        <w:ind w:left="1440" w:hanging="360"/>
      </w:pPr>
      <w:rPr>
        <w:rFonts w:ascii="Courier New" w:hAnsi="Courier New" w:hint="default"/>
      </w:rPr>
    </w:lvl>
    <w:lvl w:ilvl="2" w:tplc="013841CA">
      <w:start w:val="1"/>
      <w:numFmt w:val="bullet"/>
      <w:lvlText w:val=""/>
      <w:lvlJc w:val="left"/>
      <w:pPr>
        <w:ind w:left="2160" w:hanging="360"/>
      </w:pPr>
      <w:rPr>
        <w:rFonts w:ascii="Wingdings" w:hAnsi="Wingdings" w:hint="default"/>
      </w:rPr>
    </w:lvl>
    <w:lvl w:ilvl="3" w:tplc="3AAC669A">
      <w:start w:val="1"/>
      <w:numFmt w:val="bullet"/>
      <w:lvlText w:val=""/>
      <w:lvlJc w:val="left"/>
      <w:pPr>
        <w:ind w:left="2880" w:hanging="360"/>
      </w:pPr>
      <w:rPr>
        <w:rFonts w:ascii="Symbol" w:hAnsi="Symbol" w:hint="default"/>
      </w:rPr>
    </w:lvl>
    <w:lvl w:ilvl="4" w:tplc="8F74EA6A">
      <w:start w:val="1"/>
      <w:numFmt w:val="bullet"/>
      <w:lvlText w:val="o"/>
      <w:lvlJc w:val="left"/>
      <w:pPr>
        <w:ind w:left="3600" w:hanging="360"/>
      </w:pPr>
      <w:rPr>
        <w:rFonts w:ascii="Courier New" w:hAnsi="Courier New" w:hint="default"/>
      </w:rPr>
    </w:lvl>
    <w:lvl w:ilvl="5" w:tplc="8FA4107E">
      <w:start w:val="1"/>
      <w:numFmt w:val="bullet"/>
      <w:lvlText w:val=""/>
      <w:lvlJc w:val="left"/>
      <w:pPr>
        <w:ind w:left="4320" w:hanging="360"/>
      </w:pPr>
      <w:rPr>
        <w:rFonts w:ascii="Wingdings" w:hAnsi="Wingdings" w:hint="default"/>
      </w:rPr>
    </w:lvl>
    <w:lvl w:ilvl="6" w:tplc="303AA474">
      <w:start w:val="1"/>
      <w:numFmt w:val="bullet"/>
      <w:lvlText w:val=""/>
      <w:lvlJc w:val="left"/>
      <w:pPr>
        <w:ind w:left="5040" w:hanging="360"/>
      </w:pPr>
      <w:rPr>
        <w:rFonts w:ascii="Symbol" w:hAnsi="Symbol" w:hint="default"/>
      </w:rPr>
    </w:lvl>
    <w:lvl w:ilvl="7" w:tplc="A3A8173E">
      <w:start w:val="1"/>
      <w:numFmt w:val="bullet"/>
      <w:lvlText w:val="o"/>
      <w:lvlJc w:val="left"/>
      <w:pPr>
        <w:ind w:left="5760" w:hanging="360"/>
      </w:pPr>
      <w:rPr>
        <w:rFonts w:ascii="Courier New" w:hAnsi="Courier New" w:hint="default"/>
      </w:rPr>
    </w:lvl>
    <w:lvl w:ilvl="8" w:tplc="1BAE6B62">
      <w:start w:val="1"/>
      <w:numFmt w:val="bullet"/>
      <w:lvlText w:val=""/>
      <w:lvlJc w:val="left"/>
      <w:pPr>
        <w:ind w:left="6480" w:hanging="360"/>
      </w:pPr>
      <w:rPr>
        <w:rFonts w:ascii="Wingdings" w:hAnsi="Wingdings" w:hint="default"/>
      </w:rPr>
    </w:lvl>
  </w:abstractNum>
  <w:abstractNum w:abstractNumId="32"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F3B35"/>
    <w:multiLevelType w:val="hybridMultilevel"/>
    <w:tmpl w:val="D3CE1DA6"/>
    <w:lvl w:ilvl="0" w:tplc="FFFFFFFF">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F31B77"/>
    <w:multiLevelType w:val="hybridMultilevel"/>
    <w:tmpl w:val="D89EB4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3A4F65"/>
    <w:multiLevelType w:val="hybridMultilevel"/>
    <w:tmpl w:val="32D8F1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163A31"/>
    <w:multiLevelType w:val="hybridMultilevel"/>
    <w:tmpl w:val="62B65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17"/>
  </w:num>
  <w:num w:numId="2" w16cid:durableId="1625573836">
    <w:abstractNumId w:val="18"/>
  </w:num>
  <w:num w:numId="3" w16cid:durableId="1875771548">
    <w:abstractNumId w:val="35"/>
  </w:num>
  <w:num w:numId="4" w16cid:durableId="1040322517">
    <w:abstractNumId w:val="30"/>
  </w:num>
  <w:num w:numId="5" w16cid:durableId="1345399213">
    <w:abstractNumId w:val="15"/>
  </w:num>
  <w:num w:numId="6" w16cid:durableId="124853265">
    <w:abstractNumId w:val="8"/>
  </w:num>
  <w:num w:numId="7" w16cid:durableId="1418673703">
    <w:abstractNumId w:val="21"/>
  </w:num>
  <w:num w:numId="8" w16cid:durableId="715859189">
    <w:abstractNumId w:val="6"/>
  </w:num>
  <w:num w:numId="9" w16cid:durableId="1696348880">
    <w:abstractNumId w:val="38"/>
  </w:num>
  <w:num w:numId="10" w16cid:durableId="1198548629">
    <w:abstractNumId w:val="37"/>
  </w:num>
  <w:num w:numId="11" w16cid:durableId="520775437">
    <w:abstractNumId w:val="25"/>
  </w:num>
  <w:num w:numId="12" w16cid:durableId="13465515">
    <w:abstractNumId w:val="27"/>
  </w:num>
  <w:num w:numId="13" w16cid:durableId="1057893671">
    <w:abstractNumId w:val="26"/>
  </w:num>
  <w:num w:numId="14" w16cid:durableId="224412725">
    <w:abstractNumId w:val="32"/>
  </w:num>
  <w:num w:numId="15" w16cid:durableId="1732847761">
    <w:abstractNumId w:val="39"/>
  </w:num>
  <w:num w:numId="16" w16cid:durableId="2127429709">
    <w:abstractNumId w:val="12"/>
  </w:num>
  <w:num w:numId="17" w16cid:durableId="1016537440">
    <w:abstractNumId w:val="24"/>
  </w:num>
  <w:num w:numId="18" w16cid:durableId="1331518893">
    <w:abstractNumId w:val="1"/>
  </w:num>
  <w:num w:numId="19" w16cid:durableId="824130744">
    <w:abstractNumId w:val="28"/>
  </w:num>
  <w:num w:numId="20" w16cid:durableId="1395280811">
    <w:abstractNumId w:val="4"/>
  </w:num>
  <w:num w:numId="21" w16cid:durableId="303388475">
    <w:abstractNumId w:val="9"/>
  </w:num>
  <w:num w:numId="22" w16cid:durableId="1785617784">
    <w:abstractNumId w:val="40"/>
  </w:num>
  <w:num w:numId="23" w16cid:durableId="1080560618">
    <w:abstractNumId w:val="23"/>
  </w:num>
  <w:num w:numId="24" w16cid:durableId="555288270">
    <w:abstractNumId w:val="10"/>
  </w:num>
  <w:num w:numId="25" w16cid:durableId="1471359988">
    <w:abstractNumId w:val="34"/>
  </w:num>
  <w:num w:numId="26" w16cid:durableId="730736832">
    <w:abstractNumId w:val="36"/>
  </w:num>
  <w:num w:numId="27" w16cid:durableId="2042630095">
    <w:abstractNumId w:val="20"/>
  </w:num>
  <w:num w:numId="28" w16cid:durableId="354775945">
    <w:abstractNumId w:val="0"/>
  </w:num>
  <w:num w:numId="29" w16cid:durableId="2054690803">
    <w:abstractNumId w:val="19"/>
  </w:num>
  <w:num w:numId="30" w16cid:durableId="858662736">
    <w:abstractNumId w:val="33"/>
  </w:num>
  <w:num w:numId="31" w16cid:durableId="1978485104">
    <w:abstractNumId w:val="3"/>
  </w:num>
  <w:num w:numId="32" w16cid:durableId="1147668749">
    <w:abstractNumId w:val="29"/>
  </w:num>
  <w:num w:numId="33" w16cid:durableId="209194505">
    <w:abstractNumId w:val="13"/>
  </w:num>
  <w:num w:numId="34" w16cid:durableId="206534138">
    <w:abstractNumId w:val="22"/>
  </w:num>
  <w:num w:numId="35" w16cid:durableId="1099639934">
    <w:abstractNumId w:val="7"/>
  </w:num>
  <w:num w:numId="36" w16cid:durableId="76442242">
    <w:abstractNumId w:val="16"/>
  </w:num>
  <w:num w:numId="37" w16cid:durableId="1476140483">
    <w:abstractNumId w:val="2"/>
  </w:num>
  <w:num w:numId="38" w16cid:durableId="767969681">
    <w:abstractNumId w:val="14"/>
  </w:num>
  <w:num w:numId="39" w16cid:durableId="2109621901">
    <w:abstractNumId w:val="31"/>
  </w:num>
  <w:num w:numId="40" w16cid:durableId="1439983016">
    <w:abstractNumId w:val="11"/>
  </w:num>
  <w:num w:numId="41" w16cid:durableId="1249314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26FB6"/>
    <w:rsid w:val="00037439"/>
    <w:rsid w:val="000A1831"/>
    <w:rsid w:val="000A41AE"/>
    <w:rsid w:val="000C71EB"/>
    <w:rsid w:val="000D6AFC"/>
    <w:rsid w:val="00104A0E"/>
    <w:rsid w:val="0012112C"/>
    <w:rsid w:val="0013285F"/>
    <w:rsid w:val="0016721F"/>
    <w:rsid w:val="00172D29"/>
    <w:rsid w:val="0017455B"/>
    <w:rsid w:val="001B7901"/>
    <w:rsid w:val="001C1E69"/>
    <w:rsid w:val="001C5E09"/>
    <w:rsid w:val="001D1D96"/>
    <w:rsid w:val="001D6CCD"/>
    <w:rsid w:val="001F288A"/>
    <w:rsid w:val="002001EF"/>
    <w:rsid w:val="00223E76"/>
    <w:rsid w:val="00230DF0"/>
    <w:rsid w:val="00231456"/>
    <w:rsid w:val="00251916"/>
    <w:rsid w:val="00271252"/>
    <w:rsid w:val="002C0AB2"/>
    <w:rsid w:val="002C2135"/>
    <w:rsid w:val="002E337D"/>
    <w:rsid w:val="002F41D8"/>
    <w:rsid w:val="0033476D"/>
    <w:rsid w:val="003422B5"/>
    <w:rsid w:val="0035409F"/>
    <w:rsid w:val="00356F5D"/>
    <w:rsid w:val="00361C1B"/>
    <w:rsid w:val="003626A6"/>
    <w:rsid w:val="00382BB2"/>
    <w:rsid w:val="00394604"/>
    <w:rsid w:val="003A118F"/>
    <w:rsid w:val="003B4ACC"/>
    <w:rsid w:val="003C34B2"/>
    <w:rsid w:val="003E7601"/>
    <w:rsid w:val="00404C7A"/>
    <w:rsid w:val="004136E0"/>
    <w:rsid w:val="00415CC9"/>
    <w:rsid w:val="004176E0"/>
    <w:rsid w:val="00426EC4"/>
    <w:rsid w:val="00455402"/>
    <w:rsid w:val="00473E4F"/>
    <w:rsid w:val="0048360A"/>
    <w:rsid w:val="00486D15"/>
    <w:rsid w:val="004874E7"/>
    <w:rsid w:val="0048756A"/>
    <w:rsid w:val="0049151B"/>
    <w:rsid w:val="004B1D60"/>
    <w:rsid w:val="004B255F"/>
    <w:rsid w:val="004C3EB7"/>
    <w:rsid w:val="004D3A35"/>
    <w:rsid w:val="004F2DB7"/>
    <w:rsid w:val="00513183"/>
    <w:rsid w:val="0051431C"/>
    <w:rsid w:val="005303F6"/>
    <w:rsid w:val="00555740"/>
    <w:rsid w:val="00555EF2"/>
    <w:rsid w:val="00562B8A"/>
    <w:rsid w:val="005643FA"/>
    <w:rsid w:val="005655E7"/>
    <w:rsid w:val="0057002B"/>
    <w:rsid w:val="005979A0"/>
    <w:rsid w:val="005B2AB0"/>
    <w:rsid w:val="005B3543"/>
    <w:rsid w:val="005B383F"/>
    <w:rsid w:val="005C0F9E"/>
    <w:rsid w:val="005D7537"/>
    <w:rsid w:val="005E3667"/>
    <w:rsid w:val="006003FA"/>
    <w:rsid w:val="006018E3"/>
    <w:rsid w:val="00614727"/>
    <w:rsid w:val="00635B7B"/>
    <w:rsid w:val="00673D5E"/>
    <w:rsid w:val="00676B09"/>
    <w:rsid w:val="00682EC3"/>
    <w:rsid w:val="00695B22"/>
    <w:rsid w:val="006A5D57"/>
    <w:rsid w:val="006B1629"/>
    <w:rsid w:val="006B358A"/>
    <w:rsid w:val="006B6267"/>
    <w:rsid w:val="006D19F5"/>
    <w:rsid w:val="006E6638"/>
    <w:rsid w:val="006F23F7"/>
    <w:rsid w:val="006F75B8"/>
    <w:rsid w:val="00715448"/>
    <w:rsid w:val="007579F2"/>
    <w:rsid w:val="00766C3C"/>
    <w:rsid w:val="0077136B"/>
    <w:rsid w:val="00771C4A"/>
    <w:rsid w:val="0077313E"/>
    <w:rsid w:val="00785EB0"/>
    <w:rsid w:val="007C63C0"/>
    <w:rsid w:val="007E7BA4"/>
    <w:rsid w:val="007F6E9F"/>
    <w:rsid w:val="0080416A"/>
    <w:rsid w:val="008124AA"/>
    <w:rsid w:val="008228AE"/>
    <w:rsid w:val="00827144"/>
    <w:rsid w:val="00827830"/>
    <w:rsid w:val="00833A0B"/>
    <w:rsid w:val="00860B33"/>
    <w:rsid w:val="00876A14"/>
    <w:rsid w:val="008838F0"/>
    <w:rsid w:val="00892304"/>
    <w:rsid w:val="0089626E"/>
    <w:rsid w:val="008A4F33"/>
    <w:rsid w:val="008B69D6"/>
    <w:rsid w:val="0090588F"/>
    <w:rsid w:val="00922DB3"/>
    <w:rsid w:val="009633D5"/>
    <w:rsid w:val="00965E5F"/>
    <w:rsid w:val="009A15CC"/>
    <w:rsid w:val="009A7717"/>
    <w:rsid w:val="009B1457"/>
    <w:rsid w:val="009C20BA"/>
    <w:rsid w:val="009E5BF8"/>
    <w:rsid w:val="009F3C7D"/>
    <w:rsid w:val="009F3E9C"/>
    <w:rsid w:val="00A13C49"/>
    <w:rsid w:val="00A24252"/>
    <w:rsid w:val="00A24483"/>
    <w:rsid w:val="00A41C05"/>
    <w:rsid w:val="00A430BD"/>
    <w:rsid w:val="00A7738C"/>
    <w:rsid w:val="00A80CA9"/>
    <w:rsid w:val="00A84D87"/>
    <w:rsid w:val="00AA74D8"/>
    <w:rsid w:val="00AA7FD5"/>
    <w:rsid w:val="00AB410E"/>
    <w:rsid w:val="00AC654D"/>
    <w:rsid w:val="00AD32BD"/>
    <w:rsid w:val="00AD6D60"/>
    <w:rsid w:val="00B31D08"/>
    <w:rsid w:val="00B72787"/>
    <w:rsid w:val="00B74662"/>
    <w:rsid w:val="00B87CC6"/>
    <w:rsid w:val="00B93CE3"/>
    <w:rsid w:val="00BC232E"/>
    <w:rsid w:val="00BC23CF"/>
    <w:rsid w:val="00BC3170"/>
    <w:rsid w:val="00BD1A3E"/>
    <w:rsid w:val="00BD57F9"/>
    <w:rsid w:val="00BD7B57"/>
    <w:rsid w:val="00BF04DE"/>
    <w:rsid w:val="00BF2A60"/>
    <w:rsid w:val="00BF4E96"/>
    <w:rsid w:val="00C159DF"/>
    <w:rsid w:val="00C23836"/>
    <w:rsid w:val="00C25E43"/>
    <w:rsid w:val="00C27BA7"/>
    <w:rsid w:val="00C47505"/>
    <w:rsid w:val="00C63442"/>
    <w:rsid w:val="00C6725F"/>
    <w:rsid w:val="00CA5535"/>
    <w:rsid w:val="00CB011A"/>
    <w:rsid w:val="00CB45F9"/>
    <w:rsid w:val="00CC2D1B"/>
    <w:rsid w:val="00CF1EB3"/>
    <w:rsid w:val="00CF7DEE"/>
    <w:rsid w:val="00D046E9"/>
    <w:rsid w:val="00D0602B"/>
    <w:rsid w:val="00D06B26"/>
    <w:rsid w:val="00D11F60"/>
    <w:rsid w:val="00D96139"/>
    <w:rsid w:val="00DA0092"/>
    <w:rsid w:val="00DD7D49"/>
    <w:rsid w:val="00DE1D7C"/>
    <w:rsid w:val="00DE2E9D"/>
    <w:rsid w:val="00E24404"/>
    <w:rsid w:val="00E34BD2"/>
    <w:rsid w:val="00E40AD3"/>
    <w:rsid w:val="00E609A9"/>
    <w:rsid w:val="00E6530D"/>
    <w:rsid w:val="00E87173"/>
    <w:rsid w:val="00E9311A"/>
    <w:rsid w:val="00E961E3"/>
    <w:rsid w:val="00EB2B0A"/>
    <w:rsid w:val="00EB5670"/>
    <w:rsid w:val="00EF3606"/>
    <w:rsid w:val="00F234BB"/>
    <w:rsid w:val="00F44CA3"/>
    <w:rsid w:val="00F52DAE"/>
    <w:rsid w:val="00F61E91"/>
    <w:rsid w:val="00FB34A0"/>
    <w:rsid w:val="00FC1D0D"/>
    <w:rsid w:val="00FD0296"/>
    <w:rsid w:val="00FF7273"/>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F52DAE"/>
    <w:pPr>
      <w:spacing w:line="276"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character" w:customStyle="1" w:styleId="Heading3Char">
    <w:name w:val="Heading 3 Char"/>
    <w:basedOn w:val="DefaultParagraphFont"/>
    <w:link w:val="Heading3"/>
    <w:uiPriority w:val="9"/>
    <w:rsid w:val="00F52DAE"/>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yicb-wak.informationgovernance@nhs.net" TargetMode="External"/><Relationship Id="rId18" Type="http://schemas.openxmlformats.org/officeDocument/2006/relationships/footer" Target="footer1.xml"/><Relationship Id="rId26" Type="http://schemas.openxmlformats.org/officeDocument/2006/relationships/hyperlink" Target="https://www.equalityhumanrights.com/equality/equality-act-2010/your-rights-under-equality-act-2010/race-discrimination" TargetMode="External"/><Relationship Id="rId3" Type="http://schemas.openxmlformats.org/officeDocument/2006/relationships/customXml" Target="../customXml/item3.xml"/><Relationship Id="rId21" Type="http://schemas.openxmlformats.org/officeDocument/2006/relationships/hyperlink" Target="https://www.england.nhs.uk/wp-content/uploads/2021/04/nhsi-patient-experience-improvement-framework.pdf"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header" Target="header1.xml"/><Relationship Id="rId25" Type="http://schemas.openxmlformats.org/officeDocument/2006/relationships/hyperlink" Target="https://www.equalityhumanrights.com/en/our-work/managing-pregnancy-and-maternity-workpla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euk.org.uk/globalassets/age-uk/documents/reports-and-publications/reports-and-briefings/money-matters/financial_abuse_evidence_review-nov_2015.pdf" TargetMode="External"/><Relationship Id="rId20" Type="http://schemas.openxmlformats.org/officeDocument/2006/relationships/footer" Target="footer2.xml"/><Relationship Id="rId29" Type="http://schemas.openxmlformats.org/officeDocument/2006/relationships/hyperlink" Target="https://www.equalityhumanrights.com/equality/equality-act-2010/your-rights-under-equality-act-2010/sexual-orientation-discrimi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gender-reassignment-discrimin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eds.gov.uk/Pages/Dementia-strategy.aspx" TargetMode="External"/><Relationship Id="rId23" Type="http://schemas.openxmlformats.org/officeDocument/2006/relationships/hyperlink" Target="https://www.equalityhumanrights.com/equality/equality-act-2010/your-rights-under-equality-act-2010/disability-discrimination" TargetMode="External"/><Relationship Id="rId28" Type="http://schemas.openxmlformats.org/officeDocument/2006/relationships/hyperlink" Target="https://www.equalityhumanrights.com/equality/equality-act-2010/your-rights-under-equality-act-2010/sex-discrimination"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england.nhs.uk/greenernh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97/chapter/Recommendations" TargetMode="External"/><Relationship Id="rId22" Type="http://schemas.openxmlformats.org/officeDocument/2006/relationships/hyperlink" Target="https://www.equalityhumanrights.com/equality/equality-act-2010/your-rights-under-equality-act-2010/age-discrimination" TargetMode="External"/><Relationship Id="rId27" Type="http://schemas.openxmlformats.org/officeDocument/2006/relationships/hyperlink" Target="https://www.equalityhumanrights.com/equality/equality-act-2010/your-rights-under-equality-act-2010/religion-or-belief-discrimination" TargetMode="External"/><Relationship Id="rId30" Type="http://schemas.openxmlformats.org/officeDocument/2006/relationships/hyperlink" Target="https://www.bma.org.uk/media/3464/bma-climate-change-and-sustainability-paper-october-2020.pdf"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3.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4.xml><?xml version="1.0" encoding="utf-8"?>
<ds:datastoreItem xmlns:ds="http://schemas.openxmlformats.org/officeDocument/2006/customXml" ds:itemID="{543E2ADB-425E-48BB-A87C-18278BDE4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34</Pages>
  <Words>9115</Words>
  <Characters>52114</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61107</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MACKAY, Caroline (NHS WEST YORKSHIRE ICB - 15F)</cp:lastModifiedBy>
  <cp:revision>2</cp:revision>
  <dcterms:created xsi:type="dcterms:W3CDTF">2024-10-04T10:54:00Z</dcterms:created>
  <dcterms:modified xsi:type="dcterms:W3CDTF">2024-10-04T10:54:00Z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