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7595D" w14:textId="734E56E0" w:rsidR="00714A03" w:rsidRPr="00501018" w:rsidRDefault="00714A03" w:rsidP="00455BD5">
      <w:pPr>
        <w:pStyle w:val="Heading1"/>
        <w:spacing w:line="276" w:lineRule="auto"/>
        <w:rPr>
          <w:b/>
          <w:sz w:val="36"/>
          <w:szCs w:val="36"/>
        </w:rPr>
      </w:pPr>
      <w:r w:rsidRPr="00501018">
        <w:rPr>
          <w:b/>
          <w:sz w:val="36"/>
          <w:szCs w:val="36"/>
        </w:rPr>
        <w:t>Insight Report</w:t>
      </w:r>
      <w:r w:rsidR="00473998" w:rsidRPr="00501018">
        <w:rPr>
          <w:b/>
          <w:sz w:val="36"/>
          <w:szCs w:val="36"/>
        </w:rPr>
        <w:t xml:space="preserve">: </w:t>
      </w:r>
      <w:r w:rsidR="00D71DEC">
        <w:rPr>
          <w:b/>
          <w:sz w:val="36"/>
          <w:szCs w:val="36"/>
        </w:rPr>
        <w:t>Planned Care</w:t>
      </w:r>
    </w:p>
    <w:p w14:paraId="5DB1BFBA" w14:textId="77777777" w:rsidR="00D71DEC" w:rsidRDefault="00D71DEC" w:rsidP="00455BD5">
      <w:pPr>
        <w:spacing w:after="0" w:line="276" w:lineRule="auto"/>
        <w:rPr>
          <w:rFonts w:cstheme="minorHAnsi"/>
          <w:bCs/>
          <w:sz w:val="24"/>
          <w:szCs w:val="24"/>
        </w:rPr>
      </w:pPr>
      <w:r w:rsidRPr="00D71DEC">
        <w:rPr>
          <w:rFonts w:cstheme="minorHAnsi"/>
          <w:bCs/>
          <w:sz w:val="24"/>
          <w:szCs w:val="24"/>
        </w:rPr>
        <w:t xml:space="preserve">Understanding the experiences, needs and preferences of people accessing planned care services, their carers / family / friends, and </w:t>
      </w:r>
      <w:proofErr w:type="gramStart"/>
      <w:r w:rsidRPr="00D71DEC">
        <w:rPr>
          <w:rFonts w:cstheme="minorHAnsi"/>
          <w:bCs/>
          <w:sz w:val="24"/>
          <w:szCs w:val="24"/>
        </w:rPr>
        <w:t>staff</w:t>
      </w:r>
      <w:proofErr w:type="gramEnd"/>
    </w:p>
    <w:p w14:paraId="07D74291" w14:textId="59A4409B" w:rsidR="00426B30" w:rsidRPr="002E4E9E" w:rsidRDefault="00CD2C68" w:rsidP="00455BD5">
      <w:pPr>
        <w:spacing w:after="0" w:line="276" w:lineRule="auto"/>
        <w:rPr>
          <w:rFonts w:cstheme="minorHAnsi"/>
          <w:sz w:val="24"/>
          <w:szCs w:val="24"/>
        </w:rPr>
      </w:pPr>
      <w:r>
        <w:rPr>
          <w:rFonts w:cstheme="minorHAnsi"/>
          <w:sz w:val="24"/>
          <w:szCs w:val="24"/>
        </w:rPr>
        <w:t>August</w:t>
      </w:r>
      <w:r w:rsidR="00427F61" w:rsidRPr="002E4E9E">
        <w:rPr>
          <w:rFonts w:cstheme="minorHAnsi"/>
          <w:sz w:val="24"/>
          <w:szCs w:val="24"/>
        </w:rPr>
        <w:t xml:space="preserve"> </w:t>
      </w:r>
      <w:r w:rsidR="00427F61" w:rsidRPr="002E4E9E">
        <w:rPr>
          <w:rFonts w:cstheme="minorHAnsi"/>
          <w:color w:val="000000" w:themeColor="text1"/>
          <w:sz w:val="24"/>
          <w:szCs w:val="24"/>
        </w:rPr>
        <w:t>202</w:t>
      </w:r>
      <w:r w:rsidR="005C5CF8">
        <w:rPr>
          <w:rFonts w:cstheme="minorHAnsi"/>
          <w:color w:val="000000" w:themeColor="text1"/>
          <w:sz w:val="24"/>
          <w:szCs w:val="24"/>
        </w:rPr>
        <w:t>3</w:t>
      </w:r>
      <w:r w:rsidR="00427F61" w:rsidRPr="002E4E9E">
        <w:rPr>
          <w:rFonts w:cstheme="minorHAnsi"/>
          <w:color w:val="000000" w:themeColor="text1"/>
          <w:sz w:val="24"/>
          <w:szCs w:val="24"/>
        </w:rPr>
        <w:t xml:space="preserve"> V</w:t>
      </w:r>
      <w:r w:rsidR="005D4C0C" w:rsidRPr="002E4E9E">
        <w:rPr>
          <w:rFonts w:cstheme="minorHAnsi"/>
          <w:color w:val="000000" w:themeColor="text1"/>
          <w:sz w:val="24"/>
          <w:szCs w:val="24"/>
        </w:rPr>
        <w:t>2</w:t>
      </w:r>
      <w:r w:rsidR="004C5A41" w:rsidRPr="002E4E9E">
        <w:rPr>
          <w:rFonts w:cstheme="minorHAnsi"/>
          <w:color w:val="000000" w:themeColor="text1"/>
          <w:sz w:val="24"/>
          <w:szCs w:val="24"/>
        </w:rPr>
        <w:t>.</w:t>
      </w:r>
      <w:r>
        <w:rPr>
          <w:rFonts w:cstheme="minorHAnsi"/>
          <w:color w:val="000000" w:themeColor="text1"/>
          <w:sz w:val="24"/>
          <w:szCs w:val="24"/>
        </w:rPr>
        <w:t>2</w:t>
      </w:r>
    </w:p>
    <w:p w14:paraId="6821580A" w14:textId="77777777" w:rsidR="00E21FBE" w:rsidRPr="002E4E9E" w:rsidRDefault="00E21FBE" w:rsidP="00455BD5">
      <w:pPr>
        <w:spacing w:after="0" w:line="276" w:lineRule="auto"/>
        <w:rPr>
          <w:rFonts w:cstheme="minorHAnsi"/>
          <w:sz w:val="20"/>
          <w:szCs w:val="20"/>
        </w:rPr>
      </w:pPr>
    </w:p>
    <w:p w14:paraId="57B76740" w14:textId="47D3841D" w:rsidR="00E242AE" w:rsidRPr="00501018" w:rsidRDefault="008A44C4" w:rsidP="00455BD5">
      <w:pPr>
        <w:pStyle w:val="Heading2"/>
        <w:numPr>
          <w:ilvl w:val="0"/>
          <w:numId w:val="20"/>
        </w:numPr>
        <w:spacing w:line="276" w:lineRule="auto"/>
        <w:rPr>
          <w:b/>
          <w:bCs/>
          <w:color w:val="FF0000"/>
          <w:sz w:val="24"/>
          <w:szCs w:val="24"/>
        </w:rPr>
      </w:pPr>
      <w:r w:rsidRPr="00501018">
        <w:rPr>
          <w:b/>
          <w:bCs/>
        </w:rPr>
        <w:t>What is the purpose of this report?</w:t>
      </w:r>
    </w:p>
    <w:p w14:paraId="154F29E6" w14:textId="0CEA0E30" w:rsidR="00D71DEC" w:rsidRPr="00D71DEC" w:rsidRDefault="00D71DEC" w:rsidP="00455BD5">
      <w:pPr>
        <w:spacing w:after="0" w:line="276" w:lineRule="auto"/>
        <w:rPr>
          <w:rFonts w:cstheme="minorHAnsi"/>
          <w:sz w:val="24"/>
          <w:szCs w:val="24"/>
        </w:rPr>
      </w:pPr>
      <w:r w:rsidRPr="00D71DEC">
        <w:rPr>
          <w:rFonts w:cstheme="minorHAnsi"/>
          <w:sz w:val="24"/>
          <w:szCs w:val="24"/>
        </w:rPr>
        <w:t xml:space="preserve">This paper summarises what we know about </w:t>
      </w:r>
      <w:r w:rsidR="00F10054">
        <w:rPr>
          <w:rFonts w:cstheme="minorHAnsi"/>
          <w:sz w:val="24"/>
          <w:szCs w:val="24"/>
        </w:rPr>
        <w:t xml:space="preserve">people’s experiences </w:t>
      </w:r>
      <w:r w:rsidRPr="00D71DEC">
        <w:rPr>
          <w:rFonts w:cstheme="minorHAnsi"/>
          <w:sz w:val="24"/>
          <w:szCs w:val="24"/>
        </w:rPr>
        <w:t>of planned care services in Leeds. This includes the experiences, needs and preferences of:</w:t>
      </w:r>
    </w:p>
    <w:p w14:paraId="19071FEB" w14:textId="77777777" w:rsidR="00D71DEC" w:rsidRPr="00D71DEC" w:rsidRDefault="00D71DEC" w:rsidP="00455BD5">
      <w:pPr>
        <w:pStyle w:val="ListParagraph"/>
        <w:numPr>
          <w:ilvl w:val="0"/>
          <w:numId w:val="22"/>
        </w:numPr>
        <w:spacing w:after="0" w:line="276" w:lineRule="auto"/>
        <w:rPr>
          <w:rFonts w:cstheme="minorHAnsi"/>
          <w:sz w:val="24"/>
          <w:szCs w:val="24"/>
        </w:rPr>
      </w:pPr>
      <w:r w:rsidRPr="00D71DEC">
        <w:rPr>
          <w:rFonts w:cstheme="minorHAnsi"/>
          <w:sz w:val="24"/>
          <w:szCs w:val="24"/>
        </w:rPr>
        <w:t xml:space="preserve">People using planned care </w:t>
      </w:r>
      <w:proofErr w:type="gramStart"/>
      <w:r w:rsidRPr="00D71DEC">
        <w:rPr>
          <w:rFonts w:cstheme="minorHAnsi"/>
          <w:sz w:val="24"/>
          <w:szCs w:val="24"/>
        </w:rPr>
        <w:t>services</w:t>
      </w:r>
      <w:proofErr w:type="gramEnd"/>
    </w:p>
    <w:p w14:paraId="41603929" w14:textId="16746489" w:rsidR="00D71DEC" w:rsidRPr="00D71DEC" w:rsidRDefault="00D71DEC" w:rsidP="00455BD5">
      <w:pPr>
        <w:pStyle w:val="ListParagraph"/>
        <w:numPr>
          <w:ilvl w:val="0"/>
          <w:numId w:val="22"/>
        </w:numPr>
        <w:spacing w:after="0" w:line="276" w:lineRule="auto"/>
        <w:rPr>
          <w:rFonts w:cstheme="minorHAnsi"/>
          <w:sz w:val="24"/>
          <w:szCs w:val="24"/>
        </w:rPr>
      </w:pPr>
      <w:r w:rsidRPr="00D71DEC">
        <w:rPr>
          <w:rFonts w:cstheme="minorHAnsi"/>
          <w:sz w:val="24"/>
          <w:szCs w:val="24"/>
        </w:rPr>
        <w:t xml:space="preserve">Their carers, </w:t>
      </w:r>
      <w:r w:rsidR="002D3889" w:rsidRPr="00D71DEC">
        <w:rPr>
          <w:rFonts w:cstheme="minorHAnsi"/>
          <w:sz w:val="24"/>
          <w:szCs w:val="24"/>
        </w:rPr>
        <w:t>family,</w:t>
      </w:r>
      <w:r w:rsidRPr="00D71DEC">
        <w:rPr>
          <w:rFonts w:cstheme="minorHAnsi"/>
          <w:sz w:val="24"/>
          <w:szCs w:val="24"/>
        </w:rPr>
        <w:t xml:space="preserve"> and friends</w:t>
      </w:r>
    </w:p>
    <w:p w14:paraId="237DBBFA" w14:textId="0A2EFC44" w:rsidR="00D71DEC" w:rsidRPr="00D71DEC" w:rsidRDefault="00D71DEC" w:rsidP="00455BD5">
      <w:pPr>
        <w:pStyle w:val="ListParagraph"/>
        <w:numPr>
          <w:ilvl w:val="0"/>
          <w:numId w:val="22"/>
        </w:numPr>
        <w:spacing w:after="0" w:line="276" w:lineRule="auto"/>
        <w:rPr>
          <w:rFonts w:cstheme="minorHAnsi"/>
          <w:sz w:val="24"/>
          <w:szCs w:val="24"/>
        </w:rPr>
      </w:pPr>
      <w:r w:rsidRPr="00D71DEC">
        <w:rPr>
          <w:rFonts w:cstheme="minorHAnsi"/>
          <w:sz w:val="24"/>
          <w:szCs w:val="24"/>
        </w:rPr>
        <w:t xml:space="preserve">Staff working in planned care </w:t>
      </w:r>
      <w:proofErr w:type="gramStart"/>
      <w:r w:rsidRPr="00D71DEC">
        <w:rPr>
          <w:rFonts w:cstheme="minorHAnsi"/>
          <w:sz w:val="24"/>
          <w:szCs w:val="24"/>
        </w:rPr>
        <w:t>services</w:t>
      </w:r>
      <w:proofErr w:type="gramEnd"/>
    </w:p>
    <w:p w14:paraId="3E4F8A3A" w14:textId="77777777" w:rsidR="00EE0E2B" w:rsidRPr="002E4E9E" w:rsidRDefault="00EE0E2B" w:rsidP="00455BD5">
      <w:pPr>
        <w:spacing w:after="0" w:line="276" w:lineRule="auto"/>
        <w:rPr>
          <w:rFonts w:cstheme="minorHAnsi"/>
          <w:sz w:val="24"/>
          <w:szCs w:val="24"/>
        </w:rPr>
      </w:pPr>
    </w:p>
    <w:p w14:paraId="1301DBF9" w14:textId="0C76B06F" w:rsidR="008B0F00" w:rsidRPr="002E4E9E" w:rsidRDefault="008B0F00" w:rsidP="00455BD5">
      <w:pPr>
        <w:spacing w:after="0" w:line="276" w:lineRule="auto"/>
        <w:rPr>
          <w:rFonts w:cstheme="minorHAnsi"/>
          <w:b/>
          <w:bCs/>
          <w:sz w:val="24"/>
          <w:szCs w:val="24"/>
        </w:rPr>
      </w:pPr>
      <w:r w:rsidRPr="002E4E9E">
        <w:rPr>
          <w:rFonts w:cstheme="minorHAnsi"/>
          <w:sz w:val="24"/>
          <w:szCs w:val="24"/>
        </w:rPr>
        <w:t>Specifically, this report:</w:t>
      </w:r>
    </w:p>
    <w:p w14:paraId="4F722B4E" w14:textId="52647C7D" w:rsidR="00606257" w:rsidRPr="002E4E9E" w:rsidRDefault="00606257" w:rsidP="00455BD5">
      <w:pPr>
        <w:pStyle w:val="ListParagraph"/>
        <w:numPr>
          <w:ilvl w:val="0"/>
          <w:numId w:val="1"/>
        </w:numPr>
        <w:spacing w:after="0" w:line="276" w:lineRule="auto"/>
        <w:rPr>
          <w:rFonts w:cstheme="minorHAnsi"/>
          <w:sz w:val="24"/>
          <w:szCs w:val="24"/>
        </w:rPr>
      </w:pPr>
      <w:r w:rsidRPr="002E4E9E">
        <w:rPr>
          <w:rFonts w:cstheme="minorHAnsi"/>
          <w:sz w:val="24"/>
          <w:szCs w:val="24"/>
        </w:rPr>
        <w:t xml:space="preserve">Sets out sources </w:t>
      </w:r>
      <w:r w:rsidRPr="002E4E9E">
        <w:rPr>
          <w:rFonts w:cstheme="minorHAnsi"/>
          <w:color w:val="000000" w:themeColor="text1"/>
          <w:sz w:val="24"/>
          <w:szCs w:val="24"/>
        </w:rPr>
        <w:t xml:space="preserve">of insight that relate </w:t>
      </w:r>
      <w:r w:rsidRPr="002E4E9E">
        <w:rPr>
          <w:rFonts w:cstheme="minorHAnsi"/>
          <w:sz w:val="24"/>
          <w:szCs w:val="24"/>
        </w:rPr>
        <w:t xml:space="preserve">to this </w:t>
      </w:r>
      <w:proofErr w:type="gramStart"/>
      <w:r w:rsidRPr="002E4E9E">
        <w:rPr>
          <w:rFonts w:cstheme="minorHAnsi"/>
          <w:sz w:val="24"/>
          <w:szCs w:val="24"/>
        </w:rPr>
        <w:t>population</w:t>
      </w:r>
      <w:proofErr w:type="gramEnd"/>
    </w:p>
    <w:p w14:paraId="7906F10E" w14:textId="77777777" w:rsidR="00606257" w:rsidRPr="002E4E9E" w:rsidRDefault="00606257" w:rsidP="00455BD5">
      <w:pPr>
        <w:pStyle w:val="ListParagraph"/>
        <w:numPr>
          <w:ilvl w:val="0"/>
          <w:numId w:val="1"/>
        </w:numPr>
        <w:spacing w:after="0" w:line="276" w:lineRule="auto"/>
        <w:rPr>
          <w:rFonts w:cstheme="minorHAnsi"/>
          <w:sz w:val="24"/>
          <w:szCs w:val="24"/>
        </w:rPr>
      </w:pPr>
      <w:r w:rsidRPr="002E4E9E">
        <w:rPr>
          <w:rFonts w:cstheme="minorHAnsi"/>
          <w:sz w:val="24"/>
          <w:szCs w:val="24"/>
        </w:rPr>
        <w:t xml:space="preserve">Summarises the key experience themes for this </w:t>
      </w:r>
      <w:proofErr w:type="gramStart"/>
      <w:r w:rsidRPr="002E4E9E">
        <w:rPr>
          <w:rFonts w:cstheme="minorHAnsi"/>
          <w:sz w:val="24"/>
          <w:szCs w:val="24"/>
        </w:rPr>
        <w:t>population</w:t>
      </w:r>
      <w:proofErr w:type="gramEnd"/>
    </w:p>
    <w:p w14:paraId="6CA240CA" w14:textId="7A777F1A" w:rsidR="008B0F00" w:rsidRPr="002E4E9E" w:rsidRDefault="008B0F00" w:rsidP="00455BD5">
      <w:pPr>
        <w:pStyle w:val="ListParagraph"/>
        <w:numPr>
          <w:ilvl w:val="0"/>
          <w:numId w:val="1"/>
        </w:numPr>
        <w:spacing w:after="0" w:line="276" w:lineRule="auto"/>
        <w:rPr>
          <w:rFonts w:cstheme="minorHAnsi"/>
          <w:sz w:val="24"/>
          <w:szCs w:val="24"/>
        </w:rPr>
      </w:pPr>
      <w:r w:rsidRPr="002E4E9E">
        <w:rPr>
          <w:rFonts w:cstheme="minorHAnsi"/>
          <w:sz w:val="24"/>
          <w:szCs w:val="24"/>
        </w:rPr>
        <w:t>Highlights gaps in understanding</w:t>
      </w:r>
      <w:r w:rsidR="00606257" w:rsidRPr="002E4E9E">
        <w:rPr>
          <w:rFonts w:cstheme="minorHAnsi"/>
          <w:sz w:val="24"/>
          <w:szCs w:val="24"/>
        </w:rPr>
        <w:t xml:space="preserve"> and areas for </w:t>
      </w:r>
      <w:proofErr w:type="gramStart"/>
      <w:r w:rsidR="00606257" w:rsidRPr="002E4E9E">
        <w:rPr>
          <w:rFonts w:cstheme="minorHAnsi"/>
          <w:sz w:val="24"/>
          <w:szCs w:val="24"/>
        </w:rPr>
        <w:t>development</w:t>
      </w:r>
      <w:proofErr w:type="gramEnd"/>
    </w:p>
    <w:p w14:paraId="0A6EC5AE" w14:textId="114CD5C1" w:rsidR="00EE0E2B" w:rsidRPr="002E4E9E" w:rsidRDefault="00EE0E2B" w:rsidP="00455BD5">
      <w:pPr>
        <w:pStyle w:val="ListParagraph"/>
        <w:numPr>
          <w:ilvl w:val="0"/>
          <w:numId w:val="1"/>
        </w:numPr>
        <w:spacing w:after="0" w:line="276" w:lineRule="auto"/>
        <w:rPr>
          <w:rFonts w:cstheme="minorHAnsi"/>
          <w:sz w:val="24"/>
          <w:szCs w:val="24"/>
        </w:rPr>
      </w:pPr>
      <w:r w:rsidRPr="002E4E9E">
        <w:rPr>
          <w:rFonts w:cstheme="minorHAnsi"/>
          <w:sz w:val="24"/>
          <w:szCs w:val="24"/>
        </w:rPr>
        <w:t xml:space="preserve">Outlines next </w:t>
      </w:r>
      <w:proofErr w:type="gramStart"/>
      <w:r w:rsidRPr="002E4E9E">
        <w:rPr>
          <w:rFonts w:cstheme="minorHAnsi"/>
          <w:sz w:val="24"/>
          <w:szCs w:val="24"/>
        </w:rPr>
        <w:t>steps</w:t>
      </w:r>
      <w:proofErr w:type="gramEnd"/>
    </w:p>
    <w:p w14:paraId="3B344C32" w14:textId="77777777" w:rsidR="008B0F00" w:rsidRPr="002E4E9E" w:rsidRDefault="008B0F00" w:rsidP="00455BD5">
      <w:pPr>
        <w:spacing w:after="0" w:line="276" w:lineRule="auto"/>
        <w:rPr>
          <w:rFonts w:cstheme="minorHAnsi"/>
          <w:sz w:val="24"/>
          <w:szCs w:val="24"/>
        </w:rPr>
      </w:pPr>
    </w:p>
    <w:p w14:paraId="13782E6C" w14:textId="74A76CCE" w:rsidR="004A3352" w:rsidRPr="002E4E9E" w:rsidRDefault="00EE0E2B" w:rsidP="00455BD5">
      <w:pPr>
        <w:spacing w:after="0" w:line="276" w:lineRule="auto"/>
        <w:rPr>
          <w:rFonts w:cstheme="minorHAnsi"/>
          <w:sz w:val="24"/>
          <w:szCs w:val="24"/>
        </w:rPr>
      </w:pPr>
      <w:r w:rsidRPr="002E4E9E">
        <w:rPr>
          <w:rFonts w:cstheme="minorHAnsi"/>
          <w:color w:val="000000" w:themeColor="text1"/>
          <w:sz w:val="24"/>
          <w:szCs w:val="24"/>
        </w:rPr>
        <w:t>This report is</w:t>
      </w:r>
      <w:r w:rsidR="00CB7B9C" w:rsidRPr="002E4E9E">
        <w:rPr>
          <w:rFonts w:cstheme="minorHAnsi"/>
          <w:color w:val="000000" w:themeColor="text1"/>
          <w:sz w:val="24"/>
          <w:szCs w:val="24"/>
        </w:rPr>
        <w:t xml:space="preserve"> </w:t>
      </w:r>
      <w:r w:rsidR="0010617B" w:rsidRPr="002E4E9E">
        <w:rPr>
          <w:rFonts w:cstheme="minorHAnsi"/>
          <w:color w:val="000000" w:themeColor="text1"/>
          <w:sz w:val="24"/>
          <w:szCs w:val="24"/>
        </w:rPr>
        <w:t>written by the</w:t>
      </w:r>
      <w:r w:rsidR="006F4EE1" w:rsidRPr="002E4E9E">
        <w:rPr>
          <w:rFonts w:cstheme="minorHAnsi"/>
          <w:color w:val="000000" w:themeColor="text1"/>
          <w:sz w:val="24"/>
          <w:szCs w:val="24"/>
        </w:rPr>
        <w:t xml:space="preserve"> </w:t>
      </w:r>
      <w:hyperlink r:id="rId8" w:history="1">
        <w:r w:rsidR="006F4EE1" w:rsidRPr="002E4E9E">
          <w:rPr>
            <w:rStyle w:val="Hyperlink"/>
            <w:rFonts w:cstheme="minorHAnsi"/>
            <w:sz w:val="24"/>
            <w:szCs w:val="24"/>
          </w:rPr>
          <w:t>Leeds Health and Care Partnership</w:t>
        </w:r>
      </w:hyperlink>
      <w:r w:rsidR="006F4EE1" w:rsidRPr="002E4E9E">
        <w:rPr>
          <w:rFonts w:cstheme="minorHAnsi"/>
          <w:color w:val="000000" w:themeColor="text1"/>
          <w:sz w:val="24"/>
          <w:szCs w:val="24"/>
        </w:rPr>
        <w:t xml:space="preserve"> with the support of the</w:t>
      </w:r>
      <w:r w:rsidR="0010617B" w:rsidRPr="002E4E9E">
        <w:rPr>
          <w:rFonts w:cstheme="minorHAnsi"/>
          <w:color w:val="000000" w:themeColor="text1"/>
          <w:sz w:val="24"/>
          <w:szCs w:val="24"/>
        </w:rPr>
        <w:t xml:space="preserve"> </w:t>
      </w:r>
      <w:hyperlink r:id="rId9" w:history="1">
        <w:r w:rsidR="0010617B" w:rsidRPr="002E4E9E">
          <w:rPr>
            <w:rStyle w:val="Hyperlink"/>
            <w:rFonts w:cstheme="minorHAnsi"/>
            <w:sz w:val="24"/>
            <w:szCs w:val="24"/>
          </w:rPr>
          <w:t>Leeds People’s Voices Partnership</w:t>
        </w:r>
      </w:hyperlink>
      <w:r w:rsidR="006F4EE1" w:rsidRPr="002E4E9E">
        <w:rPr>
          <w:rFonts w:cstheme="minorHAnsi"/>
          <w:color w:val="000000" w:themeColor="text1"/>
          <w:sz w:val="24"/>
          <w:szCs w:val="24"/>
        </w:rPr>
        <w:t xml:space="preserve">. </w:t>
      </w:r>
      <w:r w:rsidR="008D7639" w:rsidRPr="002E4E9E">
        <w:rPr>
          <w:rFonts w:cstheme="minorHAnsi"/>
          <w:color w:val="000000" w:themeColor="text1"/>
          <w:sz w:val="24"/>
          <w:szCs w:val="24"/>
        </w:rPr>
        <w:t>We have worked together (</w:t>
      </w:r>
      <w:r w:rsidR="006F4EE1" w:rsidRPr="002E4E9E">
        <w:rPr>
          <w:rFonts w:cstheme="minorHAnsi"/>
          <w:color w:val="000000" w:themeColor="text1"/>
          <w:sz w:val="24"/>
          <w:szCs w:val="24"/>
        </w:rPr>
        <w:t>co</w:t>
      </w:r>
      <w:r w:rsidR="008D7639" w:rsidRPr="002E4E9E">
        <w:rPr>
          <w:rFonts w:cstheme="minorHAnsi"/>
          <w:color w:val="000000" w:themeColor="text1"/>
          <w:sz w:val="24"/>
          <w:szCs w:val="24"/>
        </w:rPr>
        <w:t>-</w:t>
      </w:r>
      <w:r w:rsidR="006F4EE1" w:rsidRPr="002E4E9E">
        <w:rPr>
          <w:rFonts w:cstheme="minorHAnsi"/>
          <w:color w:val="000000" w:themeColor="text1"/>
          <w:sz w:val="24"/>
          <w:szCs w:val="24"/>
        </w:rPr>
        <w:t>produced</w:t>
      </w:r>
      <w:r w:rsidR="008D7639" w:rsidRPr="002E4E9E">
        <w:rPr>
          <w:rFonts w:cstheme="minorHAnsi"/>
          <w:color w:val="000000" w:themeColor="text1"/>
          <w:sz w:val="24"/>
          <w:szCs w:val="24"/>
        </w:rPr>
        <w:t>)</w:t>
      </w:r>
      <w:r w:rsidR="006F4EE1" w:rsidRPr="002E4E9E">
        <w:rPr>
          <w:rFonts w:cstheme="minorHAnsi"/>
          <w:color w:val="000000" w:themeColor="text1"/>
          <w:sz w:val="24"/>
          <w:szCs w:val="24"/>
        </w:rPr>
        <w:t xml:space="preserve"> </w:t>
      </w:r>
      <w:r w:rsidR="000323DA" w:rsidRPr="002E4E9E">
        <w:rPr>
          <w:rFonts w:cstheme="minorHAnsi"/>
          <w:color w:val="000000" w:themeColor="text1"/>
          <w:sz w:val="24"/>
          <w:szCs w:val="24"/>
        </w:rPr>
        <w:t xml:space="preserve">with </w:t>
      </w:r>
      <w:r w:rsidR="006F4EE1" w:rsidRPr="002E4E9E">
        <w:rPr>
          <w:rFonts w:cstheme="minorHAnsi"/>
          <w:color w:val="000000" w:themeColor="text1"/>
          <w:sz w:val="24"/>
          <w:szCs w:val="24"/>
        </w:rPr>
        <w:t xml:space="preserve">the </w:t>
      </w:r>
      <w:r w:rsidR="000323DA" w:rsidRPr="002E4E9E">
        <w:rPr>
          <w:rFonts w:cstheme="minorHAnsi"/>
          <w:sz w:val="24"/>
          <w:szCs w:val="24"/>
        </w:rPr>
        <w:t xml:space="preserve">key partners </w:t>
      </w:r>
      <w:r w:rsidR="006F4EE1" w:rsidRPr="002E4E9E">
        <w:rPr>
          <w:rFonts w:cstheme="minorHAnsi"/>
          <w:sz w:val="24"/>
          <w:szCs w:val="24"/>
        </w:rPr>
        <w:t xml:space="preserve">outlined in </w:t>
      </w:r>
      <w:hyperlink w:anchor="AppendixA" w:history="1">
        <w:r w:rsidR="000323DA" w:rsidRPr="002E4E9E">
          <w:rPr>
            <w:rStyle w:val="Hyperlink"/>
            <w:rFonts w:cstheme="minorHAnsi"/>
            <w:sz w:val="24"/>
            <w:szCs w:val="24"/>
          </w:rPr>
          <w:t>Appendix A</w:t>
        </w:r>
      </w:hyperlink>
      <w:r w:rsidR="000323DA" w:rsidRPr="002E4E9E">
        <w:rPr>
          <w:rFonts w:cstheme="minorHAnsi"/>
          <w:sz w:val="24"/>
          <w:szCs w:val="24"/>
        </w:rPr>
        <w:t xml:space="preserve">. It </w:t>
      </w:r>
      <w:r w:rsidR="0010617B" w:rsidRPr="002E4E9E">
        <w:rPr>
          <w:rFonts w:cstheme="minorHAnsi"/>
          <w:sz w:val="24"/>
          <w:szCs w:val="24"/>
        </w:rPr>
        <w:t xml:space="preserve">is </w:t>
      </w:r>
      <w:r w:rsidRPr="002E4E9E">
        <w:rPr>
          <w:rFonts w:cstheme="minorHAnsi"/>
          <w:sz w:val="24"/>
          <w:szCs w:val="24"/>
        </w:rPr>
        <w:t xml:space="preserve">intended to support </w:t>
      </w:r>
      <w:r w:rsidR="006F4EE1" w:rsidRPr="002E4E9E">
        <w:rPr>
          <w:rFonts w:cstheme="minorHAnsi"/>
          <w:sz w:val="24"/>
          <w:szCs w:val="24"/>
        </w:rPr>
        <w:t xml:space="preserve">organisations in Leeds </w:t>
      </w:r>
      <w:r w:rsidRPr="002E4E9E">
        <w:rPr>
          <w:rFonts w:cstheme="minorHAnsi"/>
          <w:sz w:val="24"/>
          <w:szCs w:val="24"/>
        </w:rPr>
        <w:t>to put people</w:t>
      </w:r>
      <w:r w:rsidR="00606257" w:rsidRPr="002E4E9E">
        <w:rPr>
          <w:rFonts w:cstheme="minorHAnsi"/>
          <w:sz w:val="24"/>
          <w:szCs w:val="24"/>
        </w:rPr>
        <w:t>’</w:t>
      </w:r>
      <w:r w:rsidRPr="002E4E9E">
        <w:rPr>
          <w:rFonts w:cstheme="minorHAnsi"/>
          <w:sz w:val="24"/>
          <w:szCs w:val="24"/>
        </w:rPr>
        <w:t>s voice</w:t>
      </w:r>
      <w:r w:rsidR="008E3B5D" w:rsidRPr="002E4E9E">
        <w:rPr>
          <w:rFonts w:cstheme="minorHAnsi"/>
          <w:sz w:val="24"/>
          <w:szCs w:val="24"/>
        </w:rPr>
        <w:t>s</w:t>
      </w:r>
      <w:r w:rsidRPr="002E4E9E">
        <w:rPr>
          <w:rFonts w:cstheme="minorHAnsi"/>
          <w:sz w:val="24"/>
          <w:szCs w:val="24"/>
        </w:rPr>
        <w:t xml:space="preserve"> at the heart of decision-making. It is a public document that will be of interest to </w:t>
      </w:r>
      <w:r w:rsidR="00473998" w:rsidRPr="002E4E9E">
        <w:rPr>
          <w:rFonts w:cstheme="minorHAnsi"/>
          <w:sz w:val="24"/>
          <w:szCs w:val="24"/>
        </w:rPr>
        <w:t xml:space="preserve">third sector organisations, care </w:t>
      </w:r>
      <w:r w:rsidR="00890677" w:rsidRPr="002E4E9E">
        <w:rPr>
          <w:rFonts w:cstheme="minorHAnsi"/>
          <w:sz w:val="24"/>
          <w:szCs w:val="24"/>
        </w:rPr>
        <w:t>services</w:t>
      </w:r>
      <w:r w:rsidR="00473998" w:rsidRPr="002E4E9E">
        <w:rPr>
          <w:rFonts w:cstheme="minorHAnsi"/>
          <w:sz w:val="24"/>
          <w:szCs w:val="24"/>
        </w:rPr>
        <w:t xml:space="preserve"> and people with experience of </w:t>
      </w:r>
      <w:r w:rsidR="00D71DEC" w:rsidRPr="009A5BBB">
        <w:rPr>
          <w:rFonts w:ascii="Arial" w:hAnsi="Arial" w:cs="Arial"/>
          <w:sz w:val="24"/>
          <w:szCs w:val="24"/>
        </w:rPr>
        <w:t>using planned care services.</w:t>
      </w:r>
      <w:r w:rsidR="00E12658">
        <w:rPr>
          <w:rFonts w:ascii="Arial" w:hAnsi="Arial" w:cs="Arial"/>
          <w:sz w:val="24"/>
          <w:szCs w:val="24"/>
        </w:rPr>
        <w:t xml:space="preserve"> </w:t>
      </w:r>
      <w:r w:rsidR="004A3352" w:rsidRPr="002E4E9E">
        <w:rPr>
          <w:rFonts w:cstheme="minorHAnsi"/>
          <w:sz w:val="24"/>
          <w:szCs w:val="24"/>
        </w:rPr>
        <w:t>The paper is a review of existing insight and is not an academic research study.</w:t>
      </w:r>
    </w:p>
    <w:p w14:paraId="6755C853" w14:textId="77777777" w:rsidR="006F4EE1" w:rsidRPr="002E4E9E" w:rsidRDefault="006F4EE1" w:rsidP="00455BD5">
      <w:pPr>
        <w:spacing w:after="0" w:line="276" w:lineRule="auto"/>
        <w:rPr>
          <w:rFonts w:cstheme="minorHAnsi"/>
          <w:color w:val="FF0000"/>
          <w:sz w:val="28"/>
          <w:szCs w:val="28"/>
        </w:rPr>
      </w:pPr>
    </w:p>
    <w:p w14:paraId="21B613A7" w14:textId="4EA47E21" w:rsidR="006F4EE1" w:rsidRPr="00501018" w:rsidRDefault="006F4EE1" w:rsidP="00455BD5">
      <w:pPr>
        <w:pStyle w:val="Heading2"/>
        <w:numPr>
          <w:ilvl w:val="0"/>
          <w:numId w:val="20"/>
        </w:numPr>
        <w:spacing w:line="276" w:lineRule="auto"/>
        <w:rPr>
          <w:b/>
          <w:bCs/>
        </w:rPr>
      </w:pPr>
      <w:r w:rsidRPr="00501018">
        <w:rPr>
          <w:b/>
          <w:bCs/>
        </w:rPr>
        <w:t xml:space="preserve">What do we mean by </w:t>
      </w:r>
      <w:r w:rsidR="00D71DEC" w:rsidRPr="00D71DEC">
        <w:rPr>
          <w:b/>
          <w:bCs/>
          <w:color w:val="auto"/>
        </w:rPr>
        <w:t>planned care</w:t>
      </w:r>
      <w:r w:rsidRPr="00501018">
        <w:rPr>
          <w:b/>
          <w:bCs/>
        </w:rPr>
        <w:t>?</w:t>
      </w:r>
    </w:p>
    <w:p w14:paraId="2A40DD19" w14:textId="77777777" w:rsidR="00D71DEC" w:rsidRPr="00D71DEC" w:rsidRDefault="00D71DEC" w:rsidP="00455BD5">
      <w:pPr>
        <w:spacing w:after="0" w:line="276" w:lineRule="auto"/>
        <w:rPr>
          <w:rFonts w:cstheme="minorHAnsi"/>
          <w:sz w:val="24"/>
          <w:szCs w:val="24"/>
        </w:rPr>
      </w:pPr>
      <w:r w:rsidRPr="00D71DEC">
        <w:rPr>
          <w:rFonts w:cstheme="minorHAnsi"/>
          <w:sz w:val="24"/>
          <w:szCs w:val="24"/>
        </w:rPr>
        <w:t>Planned care is also known as ‘elective’ care. It is treatment that people decide to have to help manage a health problem, rather than emergency treatment for an urgent medical condition, or following a serious accident for example. People are usually referred for planned care by their GP or another healthcare professional.</w:t>
      </w:r>
    </w:p>
    <w:p w14:paraId="156EE166" w14:textId="77777777" w:rsidR="00D71DEC" w:rsidRPr="00D71DEC" w:rsidRDefault="00D71DEC" w:rsidP="00455BD5">
      <w:pPr>
        <w:spacing w:after="0" w:line="276" w:lineRule="auto"/>
        <w:rPr>
          <w:rFonts w:cstheme="minorHAnsi"/>
          <w:sz w:val="24"/>
          <w:szCs w:val="24"/>
        </w:rPr>
      </w:pPr>
    </w:p>
    <w:p w14:paraId="59C9CD4F" w14:textId="7408AE22" w:rsidR="00D71DEC" w:rsidRPr="00D71DEC" w:rsidRDefault="00D71DEC" w:rsidP="00455BD5">
      <w:pPr>
        <w:spacing w:after="0" w:line="276" w:lineRule="auto"/>
        <w:rPr>
          <w:rFonts w:cstheme="minorHAnsi"/>
          <w:sz w:val="24"/>
          <w:szCs w:val="24"/>
        </w:rPr>
      </w:pPr>
      <w:r w:rsidRPr="00D71DEC">
        <w:rPr>
          <w:rFonts w:cstheme="minorHAnsi"/>
          <w:sz w:val="24"/>
          <w:szCs w:val="24"/>
        </w:rPr>
        <w:t>Planned care refers to services for pre-arranged health appointments either in a community setting or in the hospital. Planned care can cover many different medical procedures including joint replacements and cataract surgery as well as the management of conditions in community settings.  It also includes diagnostics</w:t>
      </w:r>
      <w:r w:rsidR="00F10054">
        <w:rPr>
          <w:rFonts w:cstheme="minorHAnsi"/>
          <w:sz w:val="24"/>
          <w:szCs w:val="24"/>
        </w:rPr>
        <w:t>,</w:t>
      </w:r>
      <w:r w:rsidRPr="00D71DEC">
        <w:rPr>
          <w:rFonts w:cstheme="minorHAnsi"/>
          <w:sz w:val="24"/>
          <w:szCs w:val="24"/>
        </w:rPr>
        <w:t xml:space="preserve"> which are tests that are carried out to detect diseases such as cancer and other serious medical conditions. Most planned care procedures are done as day cases, where patients leave hospital on the day of the procedure. Sometimes patients </w:t>
      </w:r>
      <w:proofErr w:type="gramStart"/>
      <w:r w:rsidRPr="00D71DEC">
        <w:rPr>
          <w:rFonts w:cstheme="minorHAnsi"/>
          <w:sz w:val="24"/>
          <w:szCs w:val="24"/>
        </w:rPr>
        <w:t>have to</w:t>
      </w:r>
      <w:proofErr w:type="gramEnd"/>
      <w:r w:rsidRPr="00D71DEC">
        <w:rPr>
          <w:rFonts w:cstheme="minorHAnsi"/>
          <w:sz w:val="24"/>
          <w:szCs w:val="24"/>
        </w:rPr>
        <w:t xml:space="preserve"> stay in hospital overnight or a bit longer if necessary.</w:t>
      </w:r>
    </w:p>
    <w:p w14:paraId="2DD645F0" w14:textId="77777777" w:rsidR="00D71DEC" w:rsidRPr="00D71DEC" w:rsidRDefault="00D71DEC" w:rsidP="00455BD5">
      <w:pPr>
        <w:spacing w:after="0" w:line="276" w:lineRule="auto"/>
        <w:rPr>
          <w:rFonts w:cstheme="minorHAnsi"/>
          <w:sz w:val="24"/>
          <w:szCs w:val="24"/>
        </w:rPr>
      </w:pPr>
    </w:p>
    <w:p w14:paraId="271E713A" w14:textId="1045D3CB" w:rsidR="002E4E9E" w:rsidRPr="00D71DEC" w:rsidRDefault="00D71DEC" w:rsidP="00455BD5">
      <w:pPr>
        <w:spacing w:after="0" w:line="276" w:lineRule="auto"/>
        <w:rPr>
          <w:rFonts w:cstheme="minorHAnsi"/>
          <w:sz w:val="24"/>
          <w:szCs w:val="24"/>
        </w:rPr>
      </w:pPr>
      <w:r w:rsidRPr="00D71DEC">
        <w:rPr>
          <w:rFonts w:cstheme="minorHAnsi"/>
          <w:sz w:val="24"/>
          <w:szCs w:val="24"/>
        </w:rPr>
        <w:t>Planned care refers to the different stages of someone’s medical journey which covers being referred, receiving treatment, having tests, and having an onward management plan (where appropriate).</w:t>
      </w:r>
    </w:p>
    <w:p w14:paraId="1B885B8F" w14:textId="40B9FBCB" w:rsidR="00385A3C" w:rsidRPr="00501018" w:rsidRDefault="00385A3C" w:rsidP="00455BD5">
      <w:pPr>
        <w:pStyle w:val="Heading2"/>
        <w:numPr>
          <w:ilvl w:val="0"/>
          <w:numId w:val="20"/>
        </w:numPr>
        <w:spacing w:line="276" w:lineRule="auto"/>
        <w:rPr>
          <w:b/>
          <w:bCs/>
        </w:rPr>
      </w:pPr>
      <w:r w:rsidRPr="00501018">
        <w:rPr>
          <w:b/>
          <w:bCs/>
        </w:rPr>
        <w:lastRenderedPageBreak/>
        <w:t xml:space="preserve">Outcomes for </w:t>
      </w:r>
      <w:r w:rsidR="00D71DEC" w:rsidRPr="00D71DEC">
        <w:rPr>
          <w:b/>
          <w:bCs/>
          <w:color w:val="auto"/>
        </w:rPr>
        <w:t xml:space="preserve">planned </w:t>
      </w:r>
      <w:r w:rsidRPr="00501018">
        <w:rPr>
          <w:b/>
          <w:bCs/>
        </w:rPr>
        <w:t>care in Leeds</w:t>
      </w:r>
    </w:p>
    <w:p w14:paraId="6FFB64BB" w14:textId="77777777" w:rsidR="00D71DEC" w:rsidRPr="00D71DEC" w:rsidRDefault="00D71DEC" w:rsidP="00455BD5">
      <w:pPr>
        <w:spacing w:after="0" w:line="276" w:lineRule="auto"/>
        <w:rPr>
          <w:rFonts w:cstheme="minorHAnsi"/>
          <w:color w:val="000000" w:themeColor="text1"/>
          <w:sz w:val="24"/>
          <w:szCs w:val="24"/>
        </w:rPr>
      </w:pPr>
      <w:r w:rsidRPr="00D71DEC">
        <w:rPr>
          <w:rFonts w:cstheme="minorHAnsi"/>
          <w:color w:val="000000" w:themeColor="text1"/>
          <w:sz w:val="24"/>
          <w:szCs w:val="24"/>
        </w:rPr>
        <w:t>The Planned Care Delivery Board brings together partners from across Leeds so that we can tailor better care and support for individuals and their carers, design more joined-up and sustainable services and make better use of public resources.</w:t>
      </w:r>
    </w:p>
    <w:p w14:paraId="1A545678" w14:textId="77777777" w:rsidR="00D71DEC" w:rsidRPr="00D71DEC" w:rsidRDefault="00D71DEC" w:rsidP="00455BD5">
      <w:pPr>
        <w:spacing w:after="0" w:line="276" w:lineRule="auto"/>
        <w:rPr>
          <w:rFonts w:cstheme="minorHAnsi"/>
          <w:color w:val="000000" w:themeColor="text1"/>
          <w:sz w:val="24"/>
          <w:szCs w:val="24"/>
        </w:rPr>
      </w:pPr>
    </w:p>
    <w:p w14:paraId="3085E8E0" w14:textId="775E0477" w:rsidR="00D71DEC" w:rsidRPr="00D71DEC" w:rsidRDefault="00D71DEC" w:rsidP="00455BD5">
      <w:pPr>
        <w:spacing w:after="0" w:line="276" w:lineRule="auto"/>
        <w:rPr>
          <w:rFonts w:cstheme="minorHAnsi"/>
          <w:color w:val="000000" w:themeColor="text1"/>
          <w:sz w:val="24"/>
          <w:szCs w:val="24"/>
        </w:rPr>
      </w:pPr>
      <w:r w:rsidRPr="00D71DEC">
        <w:rPr>
          <w:rFonts w:cstheme="minorHAnsi"/>
          <w:color w:val="000000" w:themeColor="text1"/>
          <w:sz w:val="24"/>
          <w:szCs w:val="24"/>
        </w:rPr>
        <w:t>The ambition of our planned care work in Leeds is that we will improve the lives of people using planned care services, their carers, family, and friends.</w:t>
      </w:r>
      <w:r w:rsidR="00F10054">
        <w:rPr>
          <w:rFonts w:cstheme="minorHAnsi"/>
          <w:color w:val="000000" w:themeColor="text1"/>
          <w:sz w:val="24"/>
          <w:szCs w:val="24"/>
        </w:rPr>
        <w:t xml:space="preserve"> </w:t>
      </w:r>
      <w:r w:rsidR="00F10054" w:rsidRPr="00B1728F">
        <w:rPr>
          <w:rFonts w:cstheme="minorHAnsi"/>
          <w:color w:val="000000" w:themeColor="text1"/>
          <w:sz w:val="24"/>
          <w:szCs w:val="24"/>
        </w:rPr>
        <w:t xml:space="preserve">The outcomes </w:t>
      </w:r>
      <w:r w:rsidR="00F10054">
        <w:rPr>
          <w:rFonts w:cstheme="minorHAnsi"/>
          <w:color w:val="000000" w:themeColor="text1"/>
          <w:sz w:val="24"/>
          <w:szCs w:val="24"/>
        </w:rPr>
        <w:t>listed below show how we will measure progress in relation to this ambition:</w:t>
      </w:r>
    </w:p>
    <w:p w14:paraId="1C43A475" w14:textId="77777777" w:rsidR="00D71DEC" w:rsidRPr="00D71DEC" w:rsidRDefault="00D71DEC" w:rsidP="00455BD5">
      <w:pPr>
        <w:spacing w:after="0" w:line="276" w:lineRule="auto"/>
        <w:rPr>
          <w:rFonts w:cstheme="minorHAnsi"/>
          <w:color w:val="000000" w:themeColor="text1"/>
          <w:sz w:val="24"/>
          <w:szCs w:val="24"/>
        </w:rPr>
      </w:pPr>
    </w:p>
    <w:p w14:paraId="6A08D021" w14:textId="77777777" w:rsidR="00D71DEC" w:rsidRPr="00D71DEC" w:rsidRDefault="00D71DEC" w:rsidP="00455BD5">
      <w:pPr>
        <w:pStyle w:val="ListParagraph"/>
        <w:numPr>
          <w:ilvl w:val="0"/>
          <w:numId w:val="23"/>
        </w:numPr>
        <w:spacing w:after="0" w:line="276" w:lineRule="auto"/>
        <w:rPr>
          <w:rFonts w:cstheme="minorHAnsi"/>
          <w:color w:val="000000" w:themeColor="text1"/>
          <w:sz w:val="24"/>
          <w:szCs w:val="24"/>
        </w:rPr>
      </w:pPr>
      <w:r w:rsidRPr="00D71DEC">
        <w:rPr>
          <w:rFonts w:cstheme="minorHAnsi"/>
          <w:color w:val="000000" w:themeColor="text1"/>
          <w:sz w:val="24"/>
          <w:szCs w:val="24"/>
        </w:rPr>
        <w:t>Planned care services are accessible to all regardless of who they are.</w:t>
      </w:r>
    </w:p>
    <w:p w14:paraId="6F256198" w14:textId="77777777" w:rsidR="00D71DEC" w:rsidRPr="00D71DEC" w:rsidRDefault="00D71DEC" w:rsidP="00455BD5">
      <w:pPr>
        <w:pStyle w:val="ListParagraph"/>
        <w:numPr>
          <w:ilvl w:val="0"/>
          <w:numId w:val="23"/>
        </w:numPr>
        <w:spacing w:after="0" w:line="276" w:lineRule="auto"/>
        <w:rPr>
          <w:rFonts w:cstheme="minorHAnsi"/>
          <w:color w:val="000000" w:themeColor="text1"/>
          <w:sz w:val="24"/>
          <w:szCs w:val="24"/>
        </w:rPr>
      </w:pPr>
      <w:r w:rsidRPr="00D71DEC">
        <w:rPr>
          <w:rFonts w:cstheme="minorHAnsi"/>
          <w:color w:val="000000" w:themeColor="text1"/>
          <w:sz w:val="24"/>
          <w:szCs w:val="24"/>
        </w:rPr>
        <w:t>People are supported whilst waiting for planned care services.</w:t>
      </w:r>
    </w:p>
    <w:p w14:paraId="081DFBBC" w14:textId="77777777" w:rsidR="00D71DEC" w:rsidRPr="00D71DEC" w:rsidRDefault="00D71DEC" w:rsidP="00455BD5">
      <w:pPr>
        <w:pStyle w:val="ListParagraph"/>
        <w:numPr>
          <w:ilvl w:val="0"/>
          <w:numId w:val="23"/>
        </w:numPr>
        <w:spacing w:after="0" w:line="276" w:lineRule="auto"/>
        <w:rPr>
          <w:rFonts w:cstheme="minorHAnsi"/>
          <w:color w:val="000000" w:themeColor="text1"/>
          <w:sz w:val="24"/>
          <w:szCs w:val="24"/>
        </w:rPr>
      </w:pPr>
      <w:r w:rsidRPr="00D71DEC">
        <w:rPr>
          <w:rFonts w:cstheme="minorHAnsi"/>
          <w:color w:val="000000" w:themeColor="text1"/>
          <w:sz w:val="24"/>
          <w:szCs w:val="24"/>
        </w:rPr>
        <w:t>People agree appropriate and realistic shared health goals, and actively participate in their achievement.</w:t>
      </w:r>
    </w:p>
    <w:p w14:paraId="14492F46" w14:textId="77777777" w:rsidR="008B4DB9" w:rsidRDefault="008B4DB9" w:rsidP="008B4DB9">
      <w:pPr>
        <w:spacing w:after="0" w:line="276" w:lineRule="auto"/>
        <w:rPr>
          <w:rFonts w:cstheme="minorHAnsi"/>
          <w:color w:val="000000" w:themeColor="text1"/>
          <w:sz w:val="24"/>
          <w:szCs w:val="24"/>
        </w:rPr>
      </w:pPr>
    </w:p>
    <w:p w14:paraId="014F03FD" w14:textId="2917E216" w:rsidR="00D71DEC" w:rsidRPr="008B4DB9" w:rsidRDefault="00D71DEC" w:rsidP="008B4DB9">
      <w:pPr>
        <w:spacing w:after="0" w:line="276" w:lineRule="auto"/>
        <w:rPr>
          <w:rFonts w:cstheme="minorHAnsi"/>
          <w:color w:val="000000" w:themeColor="text1"/>
          <w:sz w:val="24"/>
          <w:szCs w:val="24"/>
        </w:rPr>
      </w:pPr>
      <w:r w:rsidRPr="008B4DB9">
        <w:rPr>
          <w:rFonts w:cstheme="minorHAnsi"/>
          <w:color w:val="000000" w:themeColor="text1"/>
          <w:sz w:val="24"/>
          <w:szCs w:val="24"/>
        </w:rPr>
        <w:t xml:space="preserve">These are our identified outcomes. By setting these clear goals, that are focused on how services impact the people they serve, the board </w:t>
      </w:r>
      <w:proofErr w:type="gramStart"/>
      <w:r w:rsidRPr="008B4DB9">
        <w:rPr>
          <w:rFonts w:cstheme="minorHAnsi"/>
          <w:color w:val="000000" w:themeColor="text1"/>
          <w:sz w:val="24"/>
          <w:szCs w:val="24"/>
        </w:rPr>
        <w:t>is able to</w:t>
      </w:r>
      <w:proofErr w:type="gramEnd"/>
      <w:r w:rsidRPr="008B4DB9">
        <w:rPr>
          <w:rFonts w:cstheme="minorHAnsi"/>
          <w:color w:val="000000" w:themeColor="text1"/>
          <w:sz w:val="24"/>
          <w:szCs w:val="24"/>
        </w:rPr>
        <w:t xml:space="preserve"> better track whether we’re really doing the right thing for the people using these services.</w:t>
      </w:r>
    </w:p>
    <w:p w14:paraId="4F58A639" w14:textId="77777777" w:rsidR="00D71DEC" w:rsidRPr="00D71DEC" w:rsidRDefault="00D71DEC" w:rsidP="00455BD5">
      <w:pPr>
        <w:spacing w:after="0" w:line="276" w:lineRule="auto"/>
        <w:rPr>
          <w:rFonts w:cstheme="minorHAnsi"/>
          <w:color w:val="000000" w:themeColor="text1"/>
          <w:sz w:val="24"/>
          <w:szCs w:val="24"/>
        </w:rPr>
      </w:pPr>
    </w:p>
    <w:p w14:paraId="1CDD639F" w14:textId="45BDD4C5" w:rsidR="00330876" w:rsidRPr="002E4E9E" w:rsidRDefault="00D71DEC" w:rsidP="00455BD5">
      <w:pPr>
        <w:spacing w:after="0" w:line="276" w:lineRule="auto"/>
        <w:rPr>
          <w:rFonts w:cstheme="minorHAnsi"/>
          <w:color w:val="000000" w:themeColor="text1"/>
          <w:sz w:val="24"/>
          <w:szCs w:val="24"/>
        </w:rPr>
      </w:pPr>
      <w:r w:rsidRPr="00D71DEC">
        <w:rPr>
          <w:rFonts w:cstheme="minorHAnsi"/>
          <w:color w:val="000000" w:themeColor="text1"/>
          <w:sz w:val="24"/>
          <w:szCs w:val="24"/>
        </w:rPr>
        <w:t xml:space="preserve">Improving our planned care services is one of the West Yorkshire Health and Care Partnership’s main priorities and we have an Improving Planned Care Programme that focuses just on this work. You can find out more about how the West Yorkshire Health and Care Partnership is working towards improving planned care in the region online here: </w:t>
      </w:r>
      <w:hyperlink r:id="rId10" w:history="1">
        <w:r w:rsidR="00AA2BC0" w:rsidRPr="00C177C6">
          <w:rPr>
            <w:rStyle w:val="Hyperlink"/>
            <w:rFonts w:cstheme="minorHAnsi"/>
            <w:sz w:val="24"/>
            <w:szCs w:val="24"/>
          </w:rPr>
          <w:t>https://www.wypartnership.co.uk/our-priorities/improving-planned-care</w:t>
        </w:r>
      </w:hyperlink>
      <w:r w:rsidR="00AA2BC0">
        <w:rPr>
          <w:rFonts w:cstheme="minorHAnsi"/>
          <w:color w:val="000000" w:themeColor="text1"/>
          <w:sz w:val="24"/>
          <w:szCs w:val="24"/>
        </w:rPr>
        <w:t xml:space="preserve">. </w:t>
      </w:r>
      <w:r w:rsidR="003A0F0A" w:rsidRPr="002E4E9E">
        <w:rPr>
          <w:rFonts w:cstheme="minorHAnsi"/>
          <w:color w:val="000000" w:themeColor="text1"/>
          <w:sz w:val="24"/>
          <w:szCs w:val="24"/>
        </w:rPr>
        <w:t xml:space="preserve">The full framework can be seen in </w:t>
      </w:r>
      <w:hyperlink w:anchor="AppendixB" w:history="1">
        <w:r w:rsidR="003A0F0A" w:rsidRPr="002E4E9E">
          <w:rPr>
            <w:rStyle w:val="Hyperlink"/>
            <w:rFonts w:cstheme="minorHAnsi"/>
            <w:sz w:val="24"/>
            <w:szCs w:val="24"/>
          </w:rPr>
          <w:t>Appendix B</w:t>
        </w:r>
      </w:hyperlink>
      <w:r w:rsidR="003A0F0A" w:rsidRPr="002E4E9E">
        <w:rPr>
          <w:rFonts w:cstheme="minorHAnsi"/>
          <w:color w:val="000000" w:themeColor="text1"/>
          <w:sz w:val="24"/>
          <w:szCs w:val="24"/>
        </w:rPr>
        <w:t>.</w:t>
      </w:r>
    </w:p>
    <w:p w14:paraId="3A536178" w14:textId="7E3009E4" w:rsidR="00D50147" w:rsidRDefault="00D50147" w:rsidP="00455BD5">
      <w:pPr>
        <w:spacing w:line="276" w:lineRule="auto"/>
        <w:rPr>
          <w:rFonts w:cstheme="minorHAnsi"/>
          <w:color w:val="FF0000"/>
          <w:sz w:val="24"/>
          <w:szCs w:val="24"/>
        </w:rPr>
      </w:pPr>
      <w:r>
        <w:rPr>
          <w:rFonts w:cstheme="minorHAnsi"/>
          <w:color w:val="FF0000"/>
          <w:sz w:val="24"/>
          <w:szCs w:val="24"/>
        </w:rPr>
        <w:br w:type="page"/>
      </w:r>
    </w:p>
    <w:p w14:paraId="13F86DC9" w14:textId="77777777" w:rsidR="00385A3C" w:rsidRPr="002E4E9E" w:rsidRDefault="00385A3C" w:rsidP="00455BD5">
      <w:pPr>
        <w:spacing w:after="0" w:line="276" w:lineRule="auto"/>
        <w:rPr>
          <w:rFonts w:cstheme="minorHAnsi"/>
          <w:color w:val="FF0000"/>
          <w:sz w:val="24"/>
          <w:szCs w:val="24"/>
        </w:rPr>
      </w:pPr>
    </w:p>
    <w:p w14:paraId="0ACD586F" w14:textId="61B91677" w:rsidR="00E81CFE" w:rsidRPr="00501018" w:rsidRDefault="008A44C4" w:rsidP="00455BD5">
      <w:pPr>
        <w:pStyle w:val="Heading2"/>
        <w:numPr>
          <w:ilvl w:val="0"/>
          <w:numId w:val="20"/>
        </w:numPr>
        <w:spacing w:line="276" w:lineRule="auto"/>
        <w:rPr>
          <w:b/>
          <w:bCs/>
          <w:color w:val="FF0000"/>
        </w:rPr>
      </w:pPr>
      <w:r w:rsidRPr="00501018">
        <w:rPr>
          <w:b/>
          <w:bCs/>
        </w:rPr>
        <w:t>What are the</w:t>
      </w:r>
      <w:r w:rsidR="00E81CFE" w:rsidRPr="00501018">
        <w:rPr>
          <w:b/>
          <w:bCs/>
        </w:rPr>
        <w:t xml:space="preserve"> key </w:t>
      </w:r>
      <w:r w:rsidR="00606257" w:rsidRPr="00501018">
        <w:rPr>
          <w:b/>
          <w:bCs/>
        </w:rPr>
        <w:t>themes</w:t>
      </w:r>
      <w:r w:rsidR="006F4EE1" w:rsidRPr="00501018">
        <w:rPr>
          <w:b/>
          <w:bCs/>
        </w:rPr>
        <w:t xml:space="preserve"> identified by the </w:t>
      </w:r>
      <w:r w:rsidR="00F10054">
        <w:rPr>
          <w:b/>
          <w:bCs/>
        </w:rPr>
        <w:t>review</w:t>
      </w:r>
      <w:r w:rsidRPr="00501018">
        <w:rPr>
          <w:b/>
          <w:bCs/>
        </w:rPr>
        <w:t>?</w:t>
      </w:r>
      <w:r w:rsidR="00E81CFE" w:rsidRPr="00501018">
        <w:rPr>
          <w:b/>
          <w:bCs/>
        </w:rPr>
        <w:t xml:space="preserve"> </w:t>
      </w:r>
    </w:p>
    <w:p w14:paraId="41C04384" w14:textId="4B616D3D" w:rsidR="00E81CFE" w:rsidRPr="002E4E9E" w:rsidRDefault="003E0D00" w:rsidP="00455BD5">
      <w:pPr>
        <w:spacing w:after="0" w:line="276" w:lineRule="auto"/>
        <w:rPr>
          <w:rFonts w:cstheme="minorHAnsi"/>
          <w:sz w:val="24"/>
          <w:szCs w:val="24"/>
        </w:rPr>
      </w:pPr>
      <w:r w:rsidRPr="002E4E9E">
        <w:rPr>
          <w:rFonts w:cstheme="minorHAnsi"/>
          <w:sz w:val="24"/>
          <w:szCs w:val="24"/>
        </w:rPr>
        <w:t>The insight review highlight</w:t>
      </w:r>
      <w:r w:rsidR="00606257" w:rsidRPr="002E4E9E">
        <w:rPr>
          <w:rFonts w:cstheme="minorHAnsi"/>
          <w:sz w:val="24"/>
          <w:szCs w:val="24"/>
        </w:rPr>
        <w:t>s</w:t>
      </w:r>
      <w:r w:rsidRPr="002E4E9E">
        <w:rPr>
          <w:rFonts w:cstheme="minorHAnsi"/>
          <w:sz w:val="24"/>
          <w:szCs w:val="24"/>
        </w:rPr>
        <w:t xml:space="preserve"> </w:t>
      </w:r>
      <w:proofErr w:type="gramStart"/>
      <w:r w:rsidRPr="002E4E9E">
        <w:rPr>
          <w:rFonts w:cstheme="minorHAnsi"/>
          <w:sz w:val="24"/>
          <w:szCs w:val="24"/>
        </w:rPr>
        <w:t>a number of</w:t>
      </w:r>
      <w:proofErr w:type="gramEnd"/>
      <w:r w:rsidRPr="002E4E9E">
        <w:rPr>
          <w:rFonts w:cstheme="minorHAnsi"/>
          <w:sz w:val="24"/>
          <w:szCs w:val="24"/>
        </w:rPr>
        <w:t xml:space="preserve"> key themes:</w:t>
      </w:r>
    </w:p>
    <w:p w14:paraId="05141C49" w14:textId="0CB764DC" w:rsidR="00606257" w:rsidRDefault="00606257" w:rsidP="00455BD5">
      <w:pPr>
        <w:spacing w:after="0" w:line="276" w:lineRule="auto"/>
        <w:rPr>
          <w:rFonts w:cstheme="minorHAnsi"/>
          <w:sz w:val="24"/>
          <w:szCs w:val="24"/>
        </w:rPr>
      </w:pPr>
    </w:p>
    <w:p w14:paraId="51AA3E25" w14:textId="77777777" w:rsidR="00C8048E" w:rsidRPr="00C8048E" w:rsidRDefault="00C8048E" w:rsidP="00C8048E">
      <w:pPr>
        <w:pStyle w:val="ListParagraph"/>
        <w:numPr>
          <w:ilvl w:val="0"/>
          <w:numId w:val="73"/>
        </w:numPr>
        <w:spacing w:after="0" w:line="276" w:lineRule="auto"/>
        <w:rPr>
          <w:rFonts w:cstheme="minorHAnsi"/>
          <w:sz w:val="24"/>
          <w:szCs w:val="24"/>
        </w:rPr>
      </w:pPr>
      <w:r w:rsidRPr="00C8048E">
        <w:rPr>
          <w:rFonts w:cstheme="minorHAnsi"/>
          <w:sz w:val="24"/>
          <w:szCs w:val="24"/>
        </w:rPr>
        <w:t>People tell us they value being treated as an individual when they access planned care. They want to be treated with respect and dignity and where possible they want to have their care tailored to their needs and preferences (</w:t>
      </w:r>
      <w:r w:rsidRPr="00C8048E">
        <w:rPr>
          <w:rFonts w:cstheme="minorHAnsi"/>
          <w:b/>
          <w:bCs/>
          <w:sz w:val="24"/>
          <w:szCs w:val="24"/>
        </w:rPr>
        <w:t>person-centred</w:t>
      </w:r>
      <w:r w:rsidRPr="00C8048E">
        <w:rPr>
          <w:rFonts w:cstheme="minorHAnsi"/>
          <w:sz w:val="24"/>
          <w:szCs w:val="24"/>
        </w:rPr>
        <w:t>).</w:t>
      </w:r>
    </w:p>
    <w:p w14:paraId="0B1EE298" w14:textId="48ED98A8" w:rsidR="00C8048E" w:rsidRPr="00C8048E" w:rsidRDefault="00C8048E" w:rsidP="00C8048E">
      <w:pPr>
        <w:pStyle w:val="ListParagraph"/>
        <w:numPr>
          <w:ilvl w:val="0"/>
          <w:numId w:val="73"/>
        </w:numPr>
        <w:spacing w:after="0" w:line="276" w:lineRule="auto"/>
        <w:rPr>
          <w:rFonts w:cstheme="minorHAnsi"/>
          <w:sz w:val="24"/>
          <w:szCs w:val="24"/>
        </w:rPr>
      </w:pPr>
      <w:r w:rsidRPr="00C8048E">
        <w:rPr>
          <w:rFonts w:cstheme="minorHAnsi"/>
          <w:sz w:val="24"/>
          <w:szCs w:val="24"/>
        </w:rPr>
        <w:t>People tell us they want to be involved in decisions about their care and want to be fully informed about their treatment through their care journey (</w:t>
      </w:r>
      <w:r w:rsidRPr="00C8048E">
        <w:rPr>
          <w:rFonts w:cstheme="minorHAnsi"/>
          <w:b/>
          <w:bCs/>
          <w:sz w:val="24"/>
          <w:szCs w:val="24"/>
        </w:rPr>
        <w:t xml:space="preserve">involvement in care </w:t>
      </w:r>
      <w:r>
        <w:rPr>
          <w:rFonts w:cstheme="minorHAnsi"/>
          <w:b/>
          <w:bCs/>
          <w:sz w:val="24"/>
          <w:szCs w:val="24"/>
        </w:rPr>
        <w:t xml:space="preserve">/  </w:t>
      </w:r>
      <w:r w:rsidRPr="00C8048E">
        <w:rPr>
          <w:rFonts w:cstheme="minorHAnsi"/>
          <w:b/>
          <w:bCs/>
          <w:sz w:val="24"/>
          <w:szCs w:val="24"/>
        </w:rPr>
        <w:t>information</w:t>
      </w:r>
      <w:r w:rsidRPr="00C8048E">
        <w:rPr>
          <w:rFonts w:cstheme="minorHAnsi"/>
          <w:sz w:val="24"/>
          <w:szCs w:val="24"/>
        </w:rPr>
        <w:t>)</w:t>
      </w:r>
    </w:p>
    <w:p w14:paraId="3AE789D5" w14:textId="77777777" w:rsidR="00C8048E" w:rsidRPr="00C8048E" w:rsidRDefault="00C8048E" w:rsidP="00C8048E">
      <w:pPr>
        <w:pStyle w:val="ListParagraph"/>
        <w:numPr>
          <w:ilvl w:val="0"/>
          <w:numId w:val="73"/>
        </w:numPr>
        <w:spacing w:after="0" w:line="276" w:lineRule="auto"/>
        <w:rPr>
          <w:rFonts w:cstheme="minorHAnsi"/>
          <w:sz w:val="24"/>
          <w:szCs w:val="24"/>
        </w:rPr>
      </w:pPr>
      <w:r w:rsidRPr="00C8048E">
        <w:rPr>
          <w:rFonts w:cstheme="minorHAnsi"/>
          <w:sz w:val="24"/>
          <w:szCs w:val="24"/>
        </w:rPr>
        <w:t>People tell us that they sometimes feel ‘forgotten’ when they are on a long waiting list (</w:t>
      </w:r>
      <w:r w:rsidRPr="00C8048E">
        <w:rPr>
          <w:rFonts w:cstheme="minorHAnsi"/>
          <w:b/>
          <w:bCs/>
          <w:sz w:val="24"/>
          <w:szCs w:val="24"/>
        </w:rPr>
        <w:t>communications / information</w:t>
      </w:r>
      <w:r w:rsidRPr="00C8048E">
        <w:rPr>
          <w:rFonts w:cstheme="minorHAnsi"/>
          <w:sz w:val="24"/>
          <w:szCs w:val="24"/>
        </w:rPr>
        <w:t>)</w:t>
      </w:r>
    </w:p>
    <w:p w14:paraId="035BBC7D" w14:textId="1108EC36" w:rsidR="00C8048E" w:rsidRPr="00C8048E" w:rsidRDefault="00C8048E" w:rsidP="009A7BB4">
      <w:pPr>
        <w:pStyle w:val="ListParagraph"/>
        <w:numPr>
          <w:ilvl w:val="0"/>
          <w:numId w:val="73"/>
        </w:numPr>
        <w:spacing w:after="0" w:line="276" w:lineRule="auto"/>
        <w:rPr>
          <w:rFonts w:cstheme="minorHAnsi"/>
          <w:sz w:val="24"/>
          <w:szCs w:val="24"/>
        </w:rPr>
      </w:pPr>
      <w:r w:rsidRPr="00C8048E">
        <w:rPr>
          <w:rFonts w:cstheme="minorHAnsi"/>
          <w:sz w:val="24"/>
          <w:szCs w:val="24"/>
        </w:rPr>
        <w:t xml:space="preserve">People tell us they want </w:t>
      </w:r>
      <w:r w:rsidRPr="00C8048E">
        <w:rPr>
          <w:rFonts w:cstheme="minorHAnsi"/>
          <w:b/>
          <w:bCs/>
          <w:sz w:val="24"/>
          <w:szCs w:val="24"/>
        </w:rPr>
        <w:t>information</w:t>
      </w:r>
      <w:r w:rsidRPr="00C8048E">
        <w:rPr>
          <w:rFonts w:cstheme="minorHAnsi"/>
          <w:sz w:val="24"/>
          <w:szCs w:val="24"/>
        </w:rPr>
        <w:t xml:space="preserve"> about their treatment that allows them to plan for their appointment and stay well after their treatment.</w:t>
      </w:r>
    </w:p>
    <w:p w14:paraId="715AC5AC" w14:textId="77777777" w:rsidR="00C8048E" w:rsidRPr="00C8048E" w:rsidRDefault="00C8048E" w:rsidP="00C8048E">
      <w:pPr>
        <w:pStyle w:val="ListParagraph"/>
        <w:numPr>
          <w:ilvl w:val="0"/>
          <w:numId w:val="73"/>
        </w:numPr>
        <w:spacing w:after="0" w:line="276" w:lineRule="auto"/>
        <w:rPr>
          <w:rFonts w:cstheme="minorHAnsi"/>
          <w:sz w:val="24"/>
          <w:szCs w:val="24"/>
        </w:rPr>
      </w:pPr>
      <w:r w:rsidRPr="00C8048E">
        <w:rPr>
          <w:rFonts w:cstheme="minorHAnsi"/>
          <w:sz w:val="24"/>
          <w:szCs w:val="24"/>
        </w:rPr>
        <w:t>People tell us they want information about their treatment to be available in alternative formats such as videos and websites (</w:t>
      </w:r>
      <w:r w:rsidRPr="00C8048E">
        <w:rPr>
          <w:rFonts w:cstheme="minorHAnsi"/>
          <w:b/>
          <w:bCs/>
          <w:sz w:val="24"/>
          <w:szCs w:val="24"/>
        </w:rPr>
        <w:t>information / health inequalities</w:t>
      </w:r>
      <w:r w:rsidRPr="00C8048E">
        <w:rPr>
          <w:rFonts w:cstheme="minorHAnsi"/>
          <w:sz w:val="24"/>
          <w:szCs w:val="24"/>
        </w:rPr>
        <w:t>).</w:t>
      </w:r>
    </w:p>
    <w:p w14:paraId="425E5584" w14:textId="77777777" w:rsidR="00C8048E" w:rsidRPr="00C8048E" w:rsidRDefault="00C8048E" w:rsidP="00C8048E">
      <w:pPr>
        <w:pStyle w:val="ListParagraph"/>
        <w:numPr>
          <w:ilvl w:val="0"/>
          <w:numId w:val="73"/>
        </w:numPr>
        <w:spacing w:after="0" w:line="276" w:lineRule="auto"/>
        <w:rPr>
          <w:rFonts w:cstheme="minorHAnsi"/>
          <w:sz w:val="24"/>
          <w:szCs w:val="24"/>
        </w:rPr>
      </w:pPr>
      <w:r w:rsidRPr="00C8048E">
        <w:rPr>
          <w:rFonts w:cstheme="minorHAnsi"/>
          <w:sz w:val="24"/>
          <w:szCs w:val="24"/>
        </w:rPr>
        <w:t>People tell us that staff behaviours, attitudes and competence have a big impact on their experience and outcomes when using planned care services (</w:t>
      </w:r>
      <w:r w:rsidRPr="00C8048E">
        <w:rPr>
          <w:rFonts w:cstheme="minorHAnsi"/>
          <w:b/>
          <w:bCs/>
          <w:sz w:val="24"/>
          <w:szCs w:val="24"/>
        </w:rPr>
        <w:t>workforce</w:t>
      </w:r>
      <w:r w:rsidRPr="00C8048E">
        <w:rPr>
          <w:rFonts w:cstheme="minorHAnsi"/>
          <w:sz w:val="24"/>
          <w:szCs w:val="24"/>
        </w:rPr>
        <w:t>).</w:t>
      </w:r>
    </w:p>
    <w:p w14:paraId="38037083" w14:textId="77777777" w:rsidR="00C8048E" w:rsidRPr="00C8048E" w:rsidRDefault="00C8048E" w:rsidP="00C8048E">
      <w:pPr>
        <w:pStyle w:val="ListParagraph"/>
        <w:numPr>
          <w:ilvl w:val="0"/>
          <w:numId w:val="73"/>
        </w:numPr>
        <w:spacing w:after="0" w:line="276" w:lineRule="auto"/>
        <w:rPr>
          <w:rFonts w:cstheme="minorHAnsi"/>
          <w:sz w:val="24"/>
          <w:szCs w:val="24"/>
        </w:rPr>
      </w:pPr>
      <w:r w:rsidRPr="00C8048E">
        <w:rPr>
          <w:rFonts w:cstheme="minorHAnsi"/>
          <w:sz w:val="24"/>
          <w:szCs w:val="24"/>
        </w:rPr>
        <w:t xml:space="preserve">People tell us that it is important that they have a </w:t>
      </w:r>
      <w:r w:rsidRPr="00C8048E">
        <w:rPr>
          <w:rFonts w:cstheme="minorHAnsi"/>
          <w:b/>
          <w:bCs/>
          <w:sz w:val="24"/>
          <w:szCs w:val="24"/>
        </w:rPr>
        <w:t>choice</w:t>
      </w:r>
      <w:r w:rsidRPr="00C8048E">
        <w:rPr>
          <w:rFonts w:cstheme="minorHAnsi"/>
          <w:sz w:val="24"/>
          <w:szCs w:val="24"/>
        </w:rPr>
        <w:t xml:space="preserve"> as to how they access appointments and care (face to face or digital, for example). </w:t>
      </w:r>
    </w:p>
    <w:p w14:paraId="770016F8" w14:textId="77777777" w:rsidR="00C8048E" w:rsidRPr="00C8048E" w:rsidRDefault="00C8048E" w:rsidP="00C8048E">
      <w:pPr>
        <w:pStyle w:val="ListParagraph"/>
        <w:numPr>
          <w:ilvl w:val="0"/>
          <w:numId w:val="73"/>
        </w:numPr>
        <w:spacing w:after="0" w:line="276" w:lineRule="auto"/>
        <w:rPr>
          <w:rFonts w:cstheme="minorHAnsi"/>
          <w:sz w:val="24"/>
          <w:szCs w:val="24"/>
        </w:rPr>
      </w:pPr>
      <w:r w:rsidRPr="00C8048E">
        <w:rPr>
          <w:rFonts w:cstheme="minorHAnsi"/>
          <w:sz w:val="24"/>
          <w:szCs w:val="24"/>
        </w:rPr>
        <w:t>People from communities who experience the greatest health inequalities often tell us that services struggle to meet their specific needs. For example, people have reported that their needs around race, age, and sexuality, risk being overshadowed by a person’s learning disability or autism because staff lacked knowledge and understanding about equalities (</w:t>
      </w:r>
      <w:r w:rsidRPr="00C8048E">
        <w:rPr>
          <w:rFonts w:cstheme="minorHAnsi"/>
          <w:b/>
          <w:bCs/>
          <w:sz w:val="24"/>
          <w:szCs w:val="24"/>
        </w:rPr>
        <w:t>health inequality / person centred</w:t>
      </w:r>
      <w:r w:rsidRPr="00C8048E">
        <w:rPr>
          <w:rFonts w:cstheme="minorHAnsi"/>
          <w:sz w:val="24"/>
          <w:szCs w:val="24"/>
        </w:rPr>
        <w:t>).</w:t>
      </w:r>
    </w:p>
    <w:p w14:paraId="597E2FF0" w14:textId="77777777" w:rsidR="00C8048E" w:rsidRPr="00C8048E" w:rsidRDefault="00C8048E" w:rsidP="00C8048E">
      <w:pPr>
        <w:pStyle w:val="ListParagraph"/>
        <w:numPr>
          <w:ilvl w:val="0"/>
          <w:numId w:val="73"/>
        </w:numPr>
        <w:spacing w:after="0" w:line="276" w:lineRule="auto"/>
        <w:rPr>
          <w:rFonts w:cstheme="minorHAnsi"/>
          <w:sz w:val="24"/>
          <w:szCs w:val="24"/>
        </w:rPr>
      </w:pPr>
      <w:r w:rsidRPr="00C8048E">
        <w:rPr>
          <w:rFonts w:cstheme="minorHAnsi"/>
          <w:sz w:val="24"/>
          <w:szCs w:val="24"/>
        </w:rPr>
        <w:t>People using planned care services tell us they want to see health and care services working better together so that they feel well-informed, and their care is well coordinated (</w:t>
      </w:r>
      <w:r w:rsidRPr="00C8048E">
        <w:rPr>
          <w:rFonts w:cstheme="minorHAnsi"/>
          <w:b/>
          <w:bCs/>
          <w:sz w:val="24"/>
          <w:szCs w:val="24"/>
        </w:rPr>
        <w:t>joint working</w:t>
      </w:r>
      <w:r w:rsidRPr="00C8048E">
        <w:rPr>
          <w:rFonts w:cstheme="minorHAnsi"/>
          <w:sz w:val="24"/>
          <w:szCs w:val="24"/>
        </w:rPr>
        <w:t>)</w:t>
      </w:r>
    </w:p>
    <w:p w14:paraId="5901F02A" w14:textId="77777777" w:rsidR="00C8048E" w:rsidRPr="00C8048E" w:rsidRDefault="00C8048E" w:rsidP="00C8048E">
      <w:pPr>
        <w:pStyle w:val="ListParagraph"/>
        <w:numPr>
          <w:ilvl w:val="0"/>
          <w:numId w:val="73"/>
        </w:numPr>
        <w:spacing w:after="0" w:line="276" w:lineRule="auto"/>
        <w:rPr>
          <w:rFonts w:cstheme="minorHAnsi"/>
          <w:sz w:val="24"/>
          <w:szCs w:val="24"/>
        </w:rPr>
      </w:pPr>
      <w:r w:rsidRPr="00C8048E">
        <w:rPr>
          <w:rFonts w:cstheme="minorHAnsi"/>
          <w:sz w:val="24"/>
          <w:szCs w:val="24"/>
        </w:rPr>
        <w:t xml:space="preserve">There are some potential </w:t>
      </w:r>
      <w:r w:rsidRPr="00C8048E">
        <w:rPr>
          <w:rFonts w:cstheme="minorHAnsi"/>
          <w:b/>
          <w:bCs/>
          <w:sz w:val="24"/>
          <w:szCs w:val="24"/>
        </w:rPr>
        <w:t>gaps</w:t>
      </w:r>
      <w:r w:rsidRPr="00C8048E">
        <w:rPr>
          <w:rFonts w:cstheme="minorHAnsi"/>
          <w:sz w:val="24"/>
          <w:szCs w:val="24"/>
        </w:rPr>
        <w:t xml:space="preserve"> in our current insight including:</w:t>
      </w:r>
    </w:p>
    <w:p w14:paraId="3A675D44" w14:textId="77777777" w:rsidR="00C8048E" w:rsidRPr="00C8048E" w:rsidRDefault="00C8048E" w:rsidP="00C8048E">
      <w:pPr>
        <w:pStyle w:val="ListParagraph"/>
        <w:numPr>
          <w:ilvl w:val="1"/>
          <w:numId w:val="73"/>
        </w:numPr>
        <w:spacing w:after="0" w:line="276" w:lineRule="auto"/>
        <w:rPr>
          <w:rFonts w:cstheme="minorHAnsi"/>
          <w:sz w:val="24"/>
          <w:szCs w:val="24"/>
        </w:rPr>
      </w:pPr>
      <w:r w:rsidRPr="00C8048E">
        <w:rPr>
          <w:rFonts w:cstheme="minorHAnsi"/>
          <w:sz w:val="24"/>
          <w:szCs w:val="24"/>
        </w:rPr>
        <w:t>Patient’s experience of local providers who deliver planned care services (including LTHT and LCH).</w:t>
      </w:r>
    </w:p>
    <w:p w14:paraId="2A71C3A9" w14:textId="77777777" w:rsidR="00C8048E" w:rsidRPr="00C8048E" w:rsidRDefault="00C8048E" w:rsidP="00C8048E">
      <w:pPr>
        <w:pStyle w:val="ListParagraph"/>
        <w:numPr>
          <w:ilvl w:val="1"/>
          <w:numId w:val="73"/>
        </w:numPr>
        <w:spacing w:after="0" w:line="276" w:lineRule="auto"/>
        <w:rPr>
          <w:rFonts w:cstheme="minorHAnsi"/>
          <w:sz w:val="24"/>
          <w:szCs w:val="24"/>
        </w:rPr>
      </w:pPr>
      <w:r w:rsidRPr="00C8048E">
        <w:rPr>
          <w:rFonts w:cstheme="minorHAnsi"/>
          <w:sz w:val="24"/>
          <w:szCs w:val="24"/>
        </w:rPr>
        <w:t>People from diverse ethnic communities.</w:t>
      </w:r>
    </w:p>
    <w:p w14:paraId="696BE895" w14:textId="77777777" w:rsidR="00C8048E" w:rsidRPr="00C8048E" w:rsidRDefault="00C8048E" w:rsidP="00C8048E">
      <w:pPr>
        <w:pStyle w:val="ListParagraph"/>
        <w:numPr>
          <w:ilvl w:val="1"/>
          <w:numId w:val="73"/>
        </w:numPr>
        <w:spacing w:after="0" w:line="276" w:lineRule="auto"/>
        <w:rPr>
          <w:rFonts w:cstheme="minorHAnsi"/>
          <w:sz w:val="24"/>
          <w:szCs w:val="24"/>
        </w:rPr>
      </w:pPr>
      <w:r w:rsidRPr="00C8048E">
        <w:rPr>
          <w:rFonts w:cstheme="minorHAnsi"/>
          <w:sz w:val="24"/>
          <w:szCs w:val="24"/>
        </w:rPr>
        <w:t>People from areas of deprivation.</w:t>
      </w:r>
    </w:p>
    <w:p w14:paraId="6BC69330" w14:textId="77777777" w:rsidR="00C8048E" w:rsidRPr="00C8048E" w:rsidRDefault="00C8048E" w:rsidP="00C8048E">
      <w:pPr>
        <w:pStyle w:val="ListParagraph"/>
        <w:numPr>
          <w:ilvl w:val="1"/>
          <w:numId w:val="73"/>
        </w:numPr>
        <w:spacing w:after="0" w:line="276" w:lineRule="auto"/>
        <w:rPr>
          <w:rFonts w:cstheme="minorHAnsi"/>
          <w:sz w:val="24"/>
          <w:szCs w:val="24"/>
        </w:rPr>
      </w:pPr>
      <w:r w:rsidRPr="00C8048E">
        <w:rPr>
          <w:rFonts w:cstheme="minorHAnsi"/>
          <w:sz w:val="24"/>
          <w:szCs w:val="24"/>
        </w:rPr>
        <w:t>Members of the LGBTQIA+ communities.</w:t>
      </w:r>
    </w:p>
    <w:p w14:paraId="3C098A54" w14:textId="77777777" w:rsidR="00C8048E" w:rsidRPr="00C8048E" w:rsidRDefault="00C8048E" w:rsidP="00C8048E">
      <w:pPr>
        <w:pStyle w:val="ListParagraph"/>
        <w:numPr>
          <w:ilvl w:val="1"/>
          <w:numId w:val="73"/>
        </w:numPr>
        <w:spacing w:after="0" w:line="276" w:lineRule="auto"/>
        <w:rPr>
          <w:rFonts w:cstheme="minorHAnsi"/>
          <w:sz w:val="24"/>
          <w:szCs w:val="24"/>
        </w:rPr>
      </w:pPr>
      <w:r w:rsidRPr="00C8048E">
        <w:rPr>
          <w:rFonts w:cstheme="minorHAnsi"/>
          <w:sz w:val="24"/>
          <w:szCs w:val="24"/>
        </w:rPr>
        <w:t>Carers.</w:t>
      </w:r>
    </w:p>
    <w:p w14:paraId="550C95F3" w14:textId="77777777" w:rsidR="00C8048E" w:rsidRPr="00C8048E" w:rsidRDefault="00C8048E" w:rsidP="00C8048E">
      <w:pPr>
        <w:pStyle w:val="ListParagraph"/>
        <w:numPr>
          <w:ilvl w:val="1"/>
          <w:numId w:val="73"/>
        </w:numPr>
        <w:spacing w:after="0" w:line="276" w:lineRule="auto"/>
        <w:rPr>
          <w:rFonts w:cstheme="minorHAnsi"/>
          <w:sz w:val="24"/>
          <w:szCs w:val="24"/>
        </w:rPr>
      </w:pPr>
      <w:r w:rsidRPr="00C8048E">
        <w:rPr>
          <w:rFonts w:cstheme="minorHAnsi"/>
          <w:sz w:val="24"/>
          <w:szCs w:val="24"/>
        </w:rPr>
        <w:t>Working age adults</w:t>
      </w:r>
    </w:p>
    <w:p w14:paraId="5EE17885" w14:textId="77777777" w:rsidR="00C8048E" w:rsidRPr="00C8048E" w:rsidRDefault="00C8048E" w:rsidP="00C8048E">
      <w:pPr>
        <w:spacing w:after="0" w:line="276" w:lineRule="auto"/>
        <w:rPr>
          <w:rFonts w:cstheme="minorHAnsi"/>
          <w:b/>
          <w:bCs/>
          <w:sz w:val="24"/>
          <w:szCs w:val="24"/>
        </w:rPr>
      </w:pPr>
    </w:p>
    <w:p w14:paraId="1290E1A7" w14:textId="43269071" w:rsidR="008A44C4" w:rsidRPr="002E4E9E" w:rsidRDefault="00E81CFE" w:rsidP="00455BD5">
      <w:pPr>
        <w:spacing w:after="0" w:line="276" w:lineRule="auto"/>
        <w:rPr>
          <w:rFonts w:cstheme="minorHAnsi"/>
          <w:color w:val="000000" w:themeColor="text1"/>
          <w:sz w:val="24"/>
          <w:szCs w:val="24"/>
        </w:rPr>
      </w:pPr>
      <w:r w:rsidRPr="002E4E9E">
        <w:rPr>
          <w:rFonts w:cstheme="minorHAnsi"/>
          <w:sz w:val="24"/>
          <w:szCs w:val="24"/>
        </w:rPr>
        <w:t xml:space="preserve">This </w:t>
      </w:r>
      <w:r w:rsidR="005F63EB" w:rsidRPr="002E4E9E">
        <w:rPr>
          <w:rFonts w:cstheme="minorHAnsi"/>
          <w:sz w:val="24"/>
          <w:szCs w:val="24"/>
        </w:rPr>
        <w:t xml:space="preserve">insight </w:t>
      </w:r>
      <w:r w:rsidRPr="002E4E9E">
        <w:rPr>
          <w:rFonts w:cstheme="minorHAnsi"/>
          <w:sz w:val="24"/>
          <w:szCs w:val="24"/>
        </w:rPr>
        <w:t xml:space="preserve">should be considered alongside city-wide cross-cutting themes available </w:t>
      </w:r>
      <w:r w:rsidR="008B49B6" w:rsidRPr="002E4E9E">
        <w:rPr>
          <w:rFonts w:cstheme="minorHAnsi"/>
          <w:sz w:val="24"/>
          <w:szCs w:val="24"/>
        </w:rPr>
        <w:t>on the</w:t>
      </w:r>
      <w:r w:rsidR="006F4EE1" w:rsidRPr="002E4E9E">
        <w:rPr>
          <w:rFonts w:cstheme="minorHAnsi"/>
          <w:sz w:val="24"/>
          <w:szCs w:val="24"/>
        </w:rPr>
        <w:t xml:space="preserve"> Leeds</w:t>
      </w:r>
      <w:r w:rsidR="008B49B6" w:rsidRPr="002E4E9E">
        <w:rPr>
          <w:rFonts w:cstheme="minorHAnsi"/>
          <w:sz w:val="24"/>
          <w:szCs w:val="24"/>
        </w:rPr>
        <w:t xml:space="preserve"> Health and Care Partnership website</w:t>
      </w:r>
      <w:r w:rsidR="006F4EE1" w:rsidRPr="002E4E9E">
        <w:rPr>
          <w:rFonts w:cstheme="minorHAnsi"/>
          <w:sz w:val="24"/>
          <w:szCs w:val="24"/>
        </w:rPr>
        <w:t xml:space="preserve">. It is important to note that the quality of the insight in Leeds is variable. While we work as a city to address this </w:t>
      </w:r>
      <w:r w:rsidR="008E3B5D" w:rsidRPr="002E4E9E">
        <w:rPr>
          <w:rFonts w:cstheme="minorHAnsi"/>
          <w:sz w:val="24"/>
          <w:szCs w:val="24"/>
        </w:rPr>
        <w:t>variation,</w:t>
      </w:r>
      <w:r w:rsidR="006F4EE1" w:rsidRPr="002E4E9E">
        <w:rPr>
          <w:rFonts w:cstheme="minorHAnsi"/>
          <w:sz w:val="24"/>
          <w:szCs w:val="24"/>
        </w:rPr>
        <w:t xml:space="preserve"> we will include </w:t>
      </w:r>
      <w:r w:rsidR="00D419AF" w:rsidRPr="002E4E9E">
        <w:rPr>
          <w:rFonts w:cstheme="minorHAnsi"/>
          <w:sz w:val="24"/>
          <w:szCs w:val="24"/>
        </w:rPr>
        <w:t xml:space="preserve">relevant </w:t>
      </w:r>
      <w:r w:rsidR="006F4EE1" w:rsidRPr="002E4E9E">
        <w:rPr>
          <w:rFonts w:cstheme="minorHAnsi"/>
          <w:sz w:val="24"/>
          <w:szCs w:val="24"/>
        </w:rPr>
        <w:t xml:space="preserve">national </w:t>
      </w:r>
      <w:r w:rsidR="00CD1FA7" w:rsidRPr="002E4E9E">
        <w:rPr>
          <w:rFonts w:cstheme="minorHAnsi"/>
          <w:sz w:val="24"/>
          <w:szCs w:val="24"/>
        </w:rPr>
        <w:t xml:space="preserve">and international </w:t>
      </w:r>
      <w:r w:rsidR="006F4EE1" w:rsidRPr="002E4E9E">
        <w:rPr>
          <w:rFonts w:cstheme="minorHAnsi"/>
          <w:sz w:val="24"/>
          <w:szCs w:val="24"/>
        </w:rPr>
        <w:t xml:space="preserve">data on people’s </w:t>
      </w:r>
      <w:r w:rsidR="00236F1F">
        <w:rPr>
          <w:rFonts w:ascii="Arial" w:hAnsi="Arial" w:cs="Arial"/>
          <w:sz w:val="24"/>
          <w:szCs w:val="24"/>
        </w:rPr>
        <w:t xml:space="preserve">experience of </w:t>
      </w:r>
      <w:r w:rsidR="00236F1F" w:rsidRPr="00FC2048">
        <w:rPr>
          <w:rFonts w:ascii="Arial" w:hAnsi="Arial" w:cs="Arial"/>
          <w:sz w:val="24"/>
          <w:szCs w:val="24"/>
        </w:rPr>
        <w:t xml:space="preserve">planned care </w:t>
      </w:r>
      <w:r w:rsidR="003061B8" w:rsidRPr="00FC2048">
        <w:rPr>
          <w:rFonts w:ascii="Arial" w:hAnsi="Arial" w:cs="Arial"/>
          <w:sz w:val="24"/>
          <w:szCs w:val="24"/>
        </w:rPr>
        <w:t>services</w:t>
      </w:r>
      <w:r w:rsidR="003061B8">
        <w:rPr>
          <w:rFonts w:ascii="Arial" w:hAnsi="Arial" w:cs="Arial"/>
          <w:sz w:val="24"/>
          <w:szCs w:val="24"/>
        </w:rPr>
        <w:t>.</w:t>
      </w:r>
    </w:p>
    <w:p w14:paraId="43A86ED3" w14:textId="3A66B757" w:rsidR="00E81CFE" w:rsidRPr="002E4E9E" w:rsidRDefault="00E81CFE" w:rsidP="00455BD5">
      <w:pPr>
        <w:spacing w:after="0" w:line="276" w:lineRule="auto"/>
        <w:rPr>
          <w:rFonts w:cstheme="minorHAnsi"/>
          <w:color w:val="000000" w:themeColor="text1"/>
          <w:sz w:val="24"/>
          <w:szCs w:val="24"/>
        </w:rPr>
        <w:sectPr w:rsidR="00E81CFE" w:rsidRPr="002E4E9E" w:rsidSect="001E1743">
          <w:headerReference w:type="default" r:id="rId11"/>
          <w:footerReference w:type="default" r:id="rId12"/>
          <w:pgSz w:w="11906" w:h="16838"/>
          <w:pgMar w:top="1021" w:right="1021" w:bottom="1021" w:left="1021" w:header="850" w:footer="454" w:gutter="0"/>
          <w:cols w:space="708"/>
          <w:docGrid w:linePitch="360"/>
        </w:sectPr>
      </w:pPr>
    </w:p>
    <w:p w14:paraId="33D4158D" w14:textId="22093E9E" w:rsidR="00355DC9" w:rsidRPr="00501018" w:rsidRDefault="008A44C4" w:rsidP="00455BD5">
      <w:pPr>
        <w:pStyle w:val="Heading2"/>
        <w:numPr>
          <w:ilvl w:val="0"/>
          <w:numId w:val="20"/>
        </w:numPr>
        <w:spacing w:line="276" w:lineRule="auto"/>
        <w:rPr>
          <w:b/>
          <w:bCs/>
          <w:color w:val="FF0000"/>
          <w:sz w:val="24"/>
          <w:szCs w:val="24"/>
        </w:rPr>
      </w:pPr>
      <w:r w:rsidRPr="00501018">
        <w:rPr>
          <w:b/>
          <w:bCs/>
        </w:rPr>
        <w:lastRenderedPageBreak/>
        <w:t>Insight review</w:t>
      </w:r>
    </w:p>
    <w:p w14:paraId="63A0B6AF" w14:textId="3C3254A0" w:rsidR="006B1B0D" w:rsidRDefault="008A44C4" w:rsidP="00455BD5">
      <w:pPr>
        <w:spacing w:after="0" w:line="276" w:lineRule="auto"/>
        <w:rPr>
          <w:rFonts w:cstheme="minorHAnsi"/>
          <w:bCs/>
          <w:color w:val="000000" w:themeColor="text1"/>
          <w:sz w:val="24"/>
          <w:szCs w:val="24"/>
        </w:rPr>
      </w:pPr>
      <w:r w:rsidRPr="002E4E9E">
        <w:rPr>
          <w:rFonts w:cstheme="minorHAnsi"/>
          <w:bCs/>
          <w:color w:val="000000" w:themeColor="text1"/>
          <w:sz w:val="24"/>
          <w:szCs w:val="24"/>
        </w:rPr>
        <w:t>We are committed to starting with what we already know about people’s experience, needs and preferences. This section of the report outlines insight work</w:t>
      </w:r>
      <w:r w:rsidR="0010617B" w:rsidRPr="002E4E9E">
        <w:rPr>
          <w:rFonts w:cstheme="minorHAnsi"/>
          <w:bCs/>
          <w:color w:val="000000" w:themeColor="text1"/>
          <w:sz w:val="24"/>
          <w:szCs w:val="24"/>
        </w:rPr>
        <w:t xml:space="preserve"> undertaken over the last four years</w:t>
      </w:r>
      <w:r w:rsidR="003945A6" w:rsidRPr="002E4E9E">
        <w:rPr>
          <w:rFonts w:cstheme="minorHAnsi"/>
          <w:bCs/>
          <w:color w:val="000000" w:themeColor="text1"/>
          <w:sz w:val="24"/>
          <w:szCs w:val="24"/>
        </w:rPr>
        <w:t xml:space="preserve"> and highlights key themes</w:t>
      </w:r>
      <w:r w:rsidR="000323DA" w:rsidRPr="002E4E9E">
        <w:rPr>
          <w:rFonts w:cstheme="minorHAnsi"/>
          <w:bCs/>
          <w:color w:val="000000" w:themeColor="text1"/>
          <w:sz w:val="24"/>
          <w:szCs w:val="24"/>
        </w:rPr>
        <w:t xml:space="preserve"> as identified in </w:t>
      </w:r>
      <w:hyperlink w:anchor="AppendixC" w:history="1">
        <w:r w:rsidR="000323DA" w:rsidRPr="002E4E9E">
          <w:rPr>
            <w:rStyle w:val="Hyperlink"/>
            <w:rFonts w:cstheme="minorHAnsi"/>
            <w:bCs/>
            <w:sz w:val="24"/>
            <w:szCs w:val="24"/>
          </w:rPr>
          <w:t xml:space="preserve">Appendix </w:t>
        </w:r>
        <w:r w:rsidR="005D3CB8" w:rsidRPr="002E4E9E">
          <w:rPr>
            <w:rStyle w:val="Hyperlink"/>
            <w:rFonts w:cstheme="minorHAnsi"/>
            <w:bCs/>
            <w:sz w:val="24"/>
            <w:szCs w:val="24"/>
          </w:rPr>
          <w:t>C</w:t>
        </w:r>
      </w:hyperlink>
      <w:r w:rsidR="000323DA" w:rsidRPr="002E4E9E">
        <w:rPr>
          <w:rFonts w:cstheme="minorHAnsi"/>
          <w:bCs/>
          <w:color w:val="000000" w:themeColor="text1"/>
          <w:sz w:val="24"/>
          <w:szCs w:val="24"/>
        </w:rPr>
        <w:t>.</w:t>
      </w:r>
      <w:r w:rsidRPr="002E4E9E">
        <w:rPr>
          <w:rFonts w:cstheme="minorHAnsi"/>
          <w:bCs/>
          <w:color w:val="000000" w:themeColor="text1"/>
          <w:sz w:val="24"/>
          <w:szCs w:val="24"/>
        </w:rPr>
        <w:t xml:space="preserve"> </w:t>
      </w:r>
    </w:p>
    <w:p w14:paraId="71E5453B" w14:textId="039DD0BD" w:rsidR="00F10054" w:rsidRDefault="00F10054" w:rsidP="00455BD5">
      <w:pPr>
        <w:spacing w:after="0" w:line="276" w:lineRule="auto"/>
        <w:rPr>
          <w:rFonts w:cstheme="minorHAnsi"/>
          <w:bCs/>
          <w:color w:val="000000" w:themeColor="text1"/>
          <w:sz w:val="24"/>
          <w:szCs w:val="24"/>
        </w:rPr>
      </w:pPr>
    </w:p>
    <w:p w14:paraId="585D9024" w14:textId="74EE3261" w:rsidR="00F10054" w:rsidRPr="002E4E9E" w:rsidRDefault="00F10054" w:rsidP="00455BD5">
      <w:pPr>
        <w:spacing w:after="0" w:line="276" w:lineRule="auto"/>
        <w:rPr>
          <w:rFonts w:cstheme="minorHAnsi"/>
          <w:bCs/>
          <w:color w:val="000000" w:themeColor="text1"/>
          <w:sz w:val="24"/>
          <w:szCs w:val="24"/>
        </w:rPr>
      </w:pPr>
      <w:r>
        <w:rPr>
          <w:rFonts w:cstheme="minorHAnsi"/>
          <w:bCs/>
          <w:color w:val="000000" w:themeColor="text1"/>
          <w:sz w:val="24"/>
          <w:szCs w:val="24"/>
        </w:rPr>
        <w:t>As planned care services are delivered across all populations in Leeds, the insight for this review has pulled information from across insight gathered for the other boards as well as insight specific to planned care services.</w:t>
      </w:r>
    </w:p>
    <w:p w14:paraId="603060D7" w14:textId="77777777" w:rsidR="00A2367F" w:rsidRPr="002E4E9E" w:rsidRDefault="00A2367F" w:rsidP="00455BD5">
      <w:pPr>
        <w:spacing w:after="0" w:line="276" w:lineRule="auto"/>
        <w:rPr>
          <w:rFonts w:cstheme="minorHAnsi"/>
          <w:bCs/>
          <w:color w:val="000000" w:themeColor="text1"/>
          <w:sz w:val="24"/>
          <w:szCs w:val="24"/>
        </w:rPr>
      </w:pPr>
    </w:p>
    <w:tbl>
      <w:tblPr>
        <w:tblStyle w:val="TableGrid"/>
        <w:tblW w:w="16160" w:type="dxa"/>
        <w:tblInd w:w="-714" w:type="dxa"/>
        <w:tblLayout w:type="fixed"/>
        <w:tblLook w:val="04A0" w:firstRow="1" w:lastRow="0" w:firstColumn="1" w:lastColumn="0" w:noHBand="0" w:noVBand="1"/>
      </w:tblPr>
      <w:tblGrid>
        <w:gridCol w:w="1702"/>
        <w:gridCol w:w="3118"/>
        <w:gridCol w:w="1985"/>
        <w:gridCol w:w="850"/>
        <w:gridCol w:w="8505"/>
      </w:tblGrid>
      <w:tr w:rsidR="00B75B73" w:rsidRPr="002E4E9E" w14:paraId="0E85A83F" w14:textId="77777777" w:rsidTr="00952EA5">
        <w:trPr>
          <w:tblHeader/>
        </w:trPr>
        <w:tc>
          <w:tcPr>
            <w:tcW w:w="1702" w:type="dxa"/>
            <w:tcBorders>
              <w:bottom w:val="single" w:sz="4" w:space="0" w:color="auto"/>
            </w:tcBorders>
            <w:shd w:val="clear" w:color="auto" w:fill="DBE5F1" w:themeFill="accent1" w:themeFillTint="33"/>
          </w:tcPr>
          <w:p w14:paraId="34FC4FA1" w14:textId="77777777" w:rsidR="00B75B73" w:rsidRPr="002E4E9E" w:rsidRDefault="00B75B73" w:rsidP="00455BD5">
            <w:pPr>
              <w:spacing w:line="276" w:lineRule="auto"/>
              <w:jc w:val="center"/>
              <w:rPr>
                <w:rFonts w:cstheme="minorHAnsi"/>
                <w:b/>
                <w:color w:val="000000" w:themeColor="text1"/>
                <w:sz w:val="24"/>
                <w:szCs w:val="24"/>
              </w:rPr>
            </w:pPr>
            <w:bookmarkStart w:id="0" w:name="_Hlk127539723"/>
            <w:r w:rsidRPr="002E4E9E">
              <w:rPr>
                <w:rFonts w:cstheme="minorHAnsi"/>
                <w:b/>
                <w:color w:val="000000" w:themeColor="text1"/>
                <w:sz w:val="24"/>
                <w:szCs w:val="24"/>
              </w:rPr>
              <w:t>Source</w:t>
            </w:r>
          </w:p>
        </w:tc>
        <w:tc>
          <w:tcPr>
            <w:tcW w:w="3118" w:type="dxa"/>
            <w:tcBorders>
              <w:bottom w:val="single" w:sz="4" w:space="0" w:color="auto"/>
            </w:tcBorders>
            <w:shd w:val="clear" w:color="auto" w:fill="DBE5F1" w:themeFill="accent1" w:themeFillTint="33"/>
          </w:tcPr>
          <w:p w14:paraId="4E87A90E" w14:textId="77777777" w:rsidR="00B75B73" w:rsidRPr="002E4E9E" w:rsidRDefault="00B75B73" w:rsidP="00455BD5">
            <w:pPr>
              <w:spacing w:line="276" w:lineRule="auto"/>
              <w:jc w:val="center"/>
              <w:rPr>
                <w:rFonts w:cstheme="minorHAnsi"/>
                <w:b/>
                <w:color w:val="000000" w:themeColor="text1"/>
                <w:sz w:val="24"/>
                <w:szCs w:val="24"/>
              </w:rPr>
            </w:pPr>
            <w:r w:rsidRPr="002E4E9E">
              <w:rPr>
                <w:rFonts w:cstheme="minorHAnsi"/>
                <w:b/>
                <w:color w:val="000000" w:themeColor="text1"/>
                <w:sz w:val="24"/>
                <w:szCs w:val="24"/>
              </w:rPr>
              <w:t>Publication</w:t>
            </w:r>
          </w:p>
        </w:tc>
        <w:tc>
          <w:tcPr>
            <w:tcW w:w="1985" w:type="dxa"/>
            <w:tcBorders>
              <w:bottom w:val="single" w:sz="4" w:space="0" w:color="auto"/>
            </w:tcBorders>
            <w:shd w:val="clear" w:color="auto" w:fill="DBE5F1" w:themeFill="accent1" w:themeFillTint="33"/>
          </w:tcPr>
          <w:p w14:paraId="0BEDEFF4" w14:textId="19E10A9A" w:rsidR="00B75B73" w:rsidRPr="002E4E9E" w:rsidRDefault="00B75B73" w:rsidP="00455BD5">
            <w:pPr>
              <w:spacing w:line="276" w:lineRule="auto"/>
              <w:jc w:val="center"/>
              <w:rPr>
                <w:rFonts w:cstheme="minorHAnsi"/>
                <w:b/>
                <w:color w:val="000000" w:themeColor="text1"/>
                <w:sz w:val="24"/>
                <w:szCs w:val="24"/>
              </w:rPr>
            </w:pPr>
            <w:r w:rsidRPr="002E4E9E">
              <w:rPr>
                <w:rFonts w:cstheme="minorHAnsi"/>
                <w:b/>
                <w:color w:val="000000" w:themeColor="text1"/>
                <w:sz w:val="24"/>
                <w:szCs w:val="24"/>
              </w:rPr>
              <w:t>No of participants and demographics</w:t>
            </w:r>
          </w:p>
        </w:tc>
        <w:tc>
          <w:tcPr>
            <w:tcW w:w="850" w:type="dxa"/>
            <w:tcBorders>
              <w:bottom w:val="single" w:sz="4" w:space="0" w:color="auto"/>
            </w:tcBorders>
            <w:shd w:val="clear" w:color="auto" w:fill="DBE5F1" w:themeFill="accent1" w:themeFillTint="33"/>
          </w:tcPr>
          <w:p w14:paraId="456D688F" w14:textId="232635E2" w:rsidR="00B75B73" w:rsidRPr="002E4E9E" w:rsidRDefault="00B75B73" w:rsidP="00455BD5">
            <w:pPr>
              <w:spacing w:line="276" w:lineRule="auto"/>
              <w:jc w:val="center"/>
              <w:rPr>
                <w:rFonts w:cstheme="minorHAnsi"/>
                <w:b/>
                <w:color w:val="000000" w:themeColor="text1"/>
                <w:sz w:val="24"/>
                <w:szCs w:val="24"/>
              </w:rPr>
            </w:pPr>
            <w:r w:rsidRPr="002E4E9E">
              <w:rPr>
                <w:rFonts w:cstheme="minorHAnsi"/>
                <w:b/>
                <w:color w:val="000000" w:themeColor="text1"/>
                <w:sz w:val="24"/>
                <w:szCs w:val="24"/>
              </w:rPr>
              <w:t>Date</w:t>
            </w:r>
          </w:p>
        </w:tc>
        <w:tc>
          <w:tcPr>
            <w:tcW w:w="8505" w:type="dxa"/>
            <w:tcBorders>
              <w:bottom w:val="single" w:sz="4" w:space="0" w:color="auto"/>
            </w:tcBorders>
            <w:shd w:val="clear" w:color="auto" w:fill="DBE5F1" w:themeFill="accent1" w:themeFillTint="33"/>
          </w:tcPr>
          <w:p w14:paraId="6E7B62AE" w14:textId="7DBBB229" w:rsidR="00B75B73" w:rsidRPr="002E4E9E" w:rsidRDefault="00B75B73" w:rsidP="00455BD5">
            <w:pPr>
              <w:spacing w:line="276" w:lineRule="auto"/>
              <w:jc w:val="center"/>
              <w:rPr>
                <w:rFonts w:cstheme="minorHAnsi"/>
                <w:b/>
                <w:color w:val="000000" w:themeColor="text1"/>
                <w:sz w:val="24"/>
                <w:szCs w:val="24"/>
              </w:rPr>
            </w:pPr>
            <w:r w:rsidRPr="002E4E9E">
              <w:rPr>
                <w:rFonts w:cstheme="minorHAnsi"/>
                <w:b/>
                <w:color w:val="000000" w:themeColor="text1"/>
                <w:sz w:val="24"/>
                <w:szCs w:val="24"/>
              </w:rPr>
              <w:t xml:space="preserve">Key themes relating </w:t>
            </w:r>
            <w:r w:rsidRPr="00E12658">
              <w:rPr>
                <w:rFonts w:cstheme="minorHAnsi"/>
                <w:b/>
                <w:sz w:val="24"/>
                <w:szCs w:val="24"/>
              </w:rPr>
              <w:t xml:space="preserve">to </w:t>
            </w:r>
            <w:r w:rsidR="00E12658" w:rsidRPr="00E12658">
              <w:rPr>
                <w:rFonts w:cstheme="minorHAnsi"/>
                <w:b/>
                <w:sz w:val="24"/>
                <w:szCs w:val="24"/>
              </w:rPr>
              <w:t>planned care</w:t>
            </w:r>
            <w:r w:rsidRPr="00E12658">
              <w:rPr>
                <w:rFonts w:cstheme="minorHAnsi"/>
                <w:b/>
                <w:sz w:val="24"/>
                <w:szCs w:val="24"/>
              </w:rPr>
              <w:t xml:space="preserve"> </w:t>
            </w:r>
            <w:r w:rsidRPr="002E4E9E">
              <w:rPr>
                <w:rFonts w:cstheme="minorHAnsi"/>
                <w:b/>
                <w:color w:val="000000" w:themeColor="text1"/>
                <w:sz w:val="24"/>
                <w:szCs w:val="24"/>
              </w:rPr>
              <w:t>experience</w:t>
            </w:r>
          </w:p>
        </w:tc>
      </w:tr>
      <w:tr w:rsidR="00A942D8" w:rsidRPr="002E4E9E" w14:paraId="55BF81FC" w14:textId="77777777" w:rsidTr="00952EA5">
        <w:tc>
          <w:tcPr>
            <w:tcW w:w="1702" w:type="dxa"/>
            <w:tcBorders>
              <w:bottom w:val="single" w:sz="4" w:space="0" w:color="FFFFFF" w:themeColor="background1"/>
            </w:tcBorders>
          </w:tcPr>
          <w:p w14:paraId="2DA43EED" w14:textId="77777777" w:rsidR="00A942D8" w:rsidRDefault="00A942D8" w:rsidP="00455BD5">
            <w:pPr>
              <w:spacing w:line="276" w:lineRule="auto"/>
              <w:rPr>
                <w:rFonts w:ascii="Arial" w:hAnsi="Arial" w:cs="Arial"/>
                <w:b/>
                <w:sz w:val="24"/>
                <w:szCs w:val="24"/>
              </w:rPr>
            </w:pPr>
            <w:r>
              <w:rPr>
                <w:rFonts w:ascii="Arial" w:hAnsi="Arial" w:cs="Arial"/>
                <w:b/>
                <w:sz w:val="24"/>
                <w:szCs w:val="24"/>
              </w:rPr>
              <w:t>Healthwatch Leeds</w:t>
            </w:r>
          </w:p>
          <w:p w14:paraId="110ECCF0" w14:textId="77777777" w:rsidR="00A942D8" w:rsidRDefault="00A942D8" w:rsidP="00455BD5">
            <w:pPr>
              <w:spacing w:line="276" w:lineRule="auto"/>
              <w:rPr>
                <w:rFonts w:ascii="Arial" w:hAnsi="Arial" w:cs="Arial"/>
                <w:b/>
                <w:sz w:val="24"/>
                <w:szCs w:val="24"/>
              </w:rPr>
            </w:pPr>
          </w:p>
          <w:p w14:paraId="1D2808BD" w14:textId="7FD8C78F" w:rsidR="00A942D8" w:rsidRDefault="00A942D8" w:rsidP="00455BD5">
            <w:pPr>
              <w:spacing w:line="276" w:lineRule="auto"/>
              <w:rPr>
                <w:rFonts w:ascii="Arial" w:hAnsi="Arial" w:cs="Arial"/>
                <w:b/>
                <w:sz w:val="24"/>
                <w:szCs w:val="24"/>
              </w:rPr>
            </w:pPr>
            <w:r w:rsidRPr="00AF3E0B">
              <w:rPr>
                <w:rFonts w:ascii="Arial" w:hAnsi="Arial" w:cs="Arial"/>
                <w:b/>
                <w:color w:val="FFFFFF" w:themeColor="background1"/>
                <w:sz w:val="24"/>
                <w:szCs w:val="24"/>
              </w:rPr>
              <w:t>(1 of 2)</w:t>
            </w:r>
          </w:p>
        </w:tc>
        <w:tc>
          <w:tcPr>
            <w:tcW w:w="3118" w:type="dxa"/>
            <w:tcBorders>
              <w:bottom w:val="single" w:sz="4" w:space="0" w:color="FFFFFF" w:themeColor="background1"/>
            </w:tcBorders>
          </w:tcPr>
          <w:p w14:paraId="3A6CB7E1" w14:textId="77777777" w:rsidR="00A942D8" w:rsidRDefault="00A942D8" w:rsidP="00455BD5">
            <w:pPr>
              <w:spacing w:line="276" w:lineRule="auto"/>
              <w:rPr>
                <w:rFonts w:ascii="Arial" w:hAnsi="Arial" w:cs="Arial"/>
                <w:b/>
                <w:sz w:val="24"/>
                <w:szCs w:val="24"/>
              </w:rPr>
            </w:pPr>
            <w:r>
              <w:rPr>
                <w:rFonts w:ascii="Arial" w:hAnsi="Arial" w:cs="Arial"/>
                <w:b/>
                <w:sz w:val="24"/>
                <w:szCs w:val="24"/>
              </w:rPr>
              <w:t>How does it feel for me? – Emma and Adam’s story</w:t>
            </w:r>
          </w:p>
          <w:p w14:paraId="77D7012F" w14:textId="77777777" w:rsidR="00A942D8" w:rsidRDefault="00A942D8" w:rsidP="00455BD5">
            <w:pPr>
              <w:spacing w:line="276" w:lineRule="auto"/>
              <w:rPr>
                <w:rFonts w:ascii="Arial" w:hAnsi="Arial" w:cs="Arial"/>
                <w:b/>
                <w:sz w:val="24"/>
                <w:szCs w:val="24"/>
              </w:rPr>
            </w:pPr>
          </w:p>
          <w:p w14:paraId="23E3FFBF" w14:textId="0E556F19" w:rsidR="00A942D8" w:rsidRDefault="00CD2C68" w:rsidP="00455BD5">
            <w:pPr>
              <w:spacing w:line="276" w:lineRule="auto"/>
              <w:rPr>
                <w:rFonts w:ascii="Arial" w:hAnsi="Arial" w:cs="Arial"/>
                <w:b/>
                <w:sz w:val="24"/>
                <w:szCs w:val="24"/>
              </w:rPr>
            </w:pPr>
            <w:hyperlink r:id="rId13" w:history="1">
              <w:r w:rsidR="00A942D8" w:rsidRPr="00F57BF4">
                <w:rPr>
                  <w:rStyle w:val="Hyperlink"/>
                  <w:rFonts w:ascii="Arial" w:hAnsi="Arial" w:cs="Arial"/>
                  <w:bCs/>
                  <w:sz w:val="24"/>
                  <w:szCs w:val="24"/>
                </w:rPr>
                <w:t>https://healthwatchleeds.co.uk/wp-content/uploads/2023/01/Emma-and-Adam-summary-report-FINAL-v2.pdf</w:t>
              </w:r>
            </w:hyperlink>
            <w:r w:rsidR="00A942D8" w:rsidRPr="00F57BF4">
              <w:rPr>
                <w:rFonts w:ascii="Arial" w:hAnsi="Arial" w:cs="Arial"/>
                <w:bCs/>
                <w:sz w:val="24"/>
                <w:szCs w:val="24"/>
              </w:rPr>
              <w:t xml:space="preserve"> </w:t>
            </w:r>
          </w:p>
        </w:tc>
        <w:tc>
          <w:tcPr>
            <w:tcW w:w="1985" w:type="dxa"/>
            <w:tcBorders>
              <w:bottom w:val="single" w:sz="4" w:space="0" w:color="FFFFFF" w:themeColor="background1"/>
            </w:tcBorders>
          </w:tcPr>
          <w:p w14:paraId="7CD707FE" w14:textId="04C2074E" w:rsidR="00A942D8" w:rsidRDefault="00A942D8" w:rsidP="00455BD5">
            <w:pPr>
              <w:spacing w:line="276" w:lineRule="auto"/>
              <w:rPr>
                <w:rFonts w:ascii="Arial" w:hAnsi="Arial" w:cs="Arial"/>
                <w:sz w:val="24"/>
                <w:szCs w:val="24"/>
              </w:rPr>
            </w:pPr>
            <w:r>
              <w:rPr>
                <w:rFonts w:ascii="Arial" w:hAnsi="Arial" w:cs="Arial"/>
                <w:sz w:val="24"/>
                <w:szCs w:val="24"/>
              </w:rPr>
              <w:t xml:space="preserve">2, one autistic female with identified mental health and </w:t>
            </w:r>
            <w:r w:rsidR="00DE7432">
              <w:rPr>
                <w:rFonts w:ascii="Arial" w:hAnsi="Arial" w:cs="Arial"/>
                <w:sz w:val="24"/>
                <w:szCs w:val="24"/>
              </w:rPr>
              <w:t>physical health</w:t>
            </w:r>
            <w:r>
              <w:rPr>
                <w:rFonts w:ascii="Arial" w:hAnsi="Arial" w:cs="Arial"/>
                <w:sz w:val="24"/>
                <w:szCs w:val="24"/>
              </w:rPr>
              <w:t xml:space="preserve"> conditions and their carer</w:t>
            </w:r>
          </w:p>
        </w:tc>
        <w:tc>
          <w:tcPr>
            <w:tcW w:w="850" w:type="dxa"/>
            <w:tcBorders>
              <w:bottom w:val="single" w:sz="4" w:space="0" w:color="FFFFFF" w:themeColor="background1"/>
            </w:tcBorders>
          </w:tcPr>
          <w:p w14:paraId="605A91A9" w14:textId="07E63B6A" w:rsidR="00A942D8" w:rsidRDefault="00A942D8" w:rsidP="00455BD5">
            <w:pPr>
              <w:spacing w:line="276" w:lineRule="auto"/>
              <w:rPr>
                <w:rFonts w:ascii="Arial" w:hAnsi="Arial" w:cs="Arial"/>
                <w:sz w:val="24"/>
                <w:szCs w:val="24"/>
              </w:rPr>
            </w:pPr>
            <w:r>
              <w:rPr>
                <w:rFonts w:ascii="Arial" w:hAnsi="Arial" w:cs="Arial"/>
                <w:sz w:val="24"/>
                <w:szCs w:val="24"/>
              </w:rPr>
              <w:t>2023</w:t>
            </w:r>
          </w:p>
        </w:tc>
        <w:tc>
          <w:tcPr>
            <w:tcW w:w="8505" w:type="dxa"/>
            <w:tcBorders>
              <w:bottom w:val="single" w:sz="4" w:space="0" w:color="FFFFFF" w:themeColor="background1"/>
            </w:tcBorders>
          </w:tcPr>
          <w:p w14:paraId="1FDD8E9E" w14:textId="77777777" w:rsidR="00A942D8" w:rsidRDefault="00A942D8" w:rsidP="00455BD5">
            <w:pPr>
              <w:spacing w:line="276" w:lineRule="auto"/>
              <w:rPr>
                <w:rFonts w:cstheme="minorHAnsi"/>
                <w:sz w:val="24"/>
                <w:szCs w:val="24"/>
              </w:rPr>
            </w:pPr>
            <w:r>
              <w:rPr>
                <w:rFonts w:cstheme="minorHAnsi"/>
                <w:sz w:val="24"/>
                <w:szCs w:val="24"/>
              </w:rPr>
              <w:t>Healthwatch Leeds’ ‘how does it feel for me?’ work, follows the journeys of people receiving health and care services in Leeds and regularly captures their experiences through videos. At the end of a year’s involvement, this is then written into a summary report.</w:t>
            </w:r>
          </w:p>
          <w:p w14:paraId="2D8A3DB1" w14:textId="77777777" w:rsidR="00A942D8" w:rsidRDefault="00A942D8" w:rsidP="00161F14">
            <w:pPr>
              <w:pStyle w:val="ListParagraph"/>
              <w:numPr>
                <w:ilvl w:val="0"/>
                <w:numId w:val="42"/>
              </w:numPr>
              <w:spacing w:line="276" w:lineRule="auto"/>
              <w:rPr>
                <w:rFonts w:cstheme="minorHAnsi"/>
                <w:sz w:val="24"/>
                <w:szCs w:val="24"/>
              </w:rPr>
            </w:pPr>
            <w:r>
              <w:rPr>
                <w:rFonts w:cstheme="minorHAnsi"/>
                <w:b/>
                <w:bCs/>
                <w:sz w:val="24"/>
                <w:szCs w:val="24"/>
              </w:rPr>
              <w:t xml:space="preserve">Communication – </w:t>
            </w:r>
            <w:r w:rsidRPr="004A1FFB">
              <w:rPr>
                <w:rFonts w:cstheme="minorHAnsi"/>
                <w:sz w:val="24"/>
                <w:szCs w:val="24"/>
              </w:rPr>
              <w:t>consistent, clear information is important prior to appointments and throughout the care pathway.</w:t>
            </w:r>
          </w:p>
          <w:p w14:paraId="2B6D725D" w14:textId="77777777" w:rsidR="00A942D8" w:rsidRDefault="00A942D8" w:rsidP="00161F14">
            <w:pPr>
              <w:pStyle w:val="ListParagraph"/>
              <w:numPr>
                <w:ilvl w:val="0"/>
                <w:numId w:val="42"/>
              </w:numPr>
              <w:spacing w:line="276" w:lineRule="auto"/>
              <w:rPr>
                <w:rFonts w:cstheme="minorHAnsi"/>
                <w:sz w:val="24"/>
                <w:szCs w:val="24"/>
              </w:rPr>
            </w:pPr>
            <w:r w:rsidRPr="005B01CE">
              <w:rPr>
                <w:rFonts w:cstheme="minorHAnsi"/>
                <w:b/>
                <w:bCs/>
                <w:sz w:val="24"/>
                <w:szCs w:val="24"/>
              </w:rPr>
              <w:t>Communication</w:t>
            </w:r>
            <w:r>
              <w:rPr>
                <w:rFonts w:cstheme="minorHAnsi"/>
                <w:sz w:val="24"/>
                <w:szCs w:val="24"/>
              </w:rPr>
              <w:t xml:space="preserve"> – </w:t>
            </w:r>
            <w:r w:rsidRPr="004A1FFB">
              <w:rPr>
                <w:rFonts w:cstheme="minorHAnsi"/>
                <w:sz w:val="24"/>
                <w:szCs w:val="24"/>
              </w:rPr>
              <w:t>the first contact, including the ‘hello, my name is’ principles, is important; people need to know who is calling, and why.</w:t>
            </w:r>
          </w:p>
          <w:p w14:paraId="20C92311" w14:textId="77777777" w:rsidR="00A942D8" w:rsidRDefault="00A942D8" w:rsidP="00161F14">
            <w:pPr>
              <w:pStyle w:val="ListParagraph"/>
              <w:numPr>
                <w:ilvl w:val="0"/>
                <w:numId w:val="42"/>
              </w:numPr>
              <w:spacing w:line="276" w:lineRule="auto"/>
              <w:rPr>
                <w:rFonts w:cstheme="minorHAnsi"/>
                <w:sz w:val="24"/>
                <w:szCs w:val="24"/>
              </w:rPr>
            </w:pPr>
            <w:r>
              <w:rPr>
                <w:rFonts w:cstheme="minorHAnsi"/>
                <w:b/>
                <w:bCs/>
                <w:sz w:val="24"/>
                <w:szCs w:val="24"/>
              </w:rPr>
              <w:t xml:space="preserve">Information / communication </w:t>
            </w:r>
            <w:r>
              <w:rPr>
                <w:rFonts w:cstheme="minorHAnsi"/>
                <w:sz w:val="24"/>
                <w:szCs w:val="24"/>
              </w:rPr>
              <w:t xml:space="preserve">– </w:t>
            </w:r>
            <w:r w:rsidRPr="004A1FFB">
              <w:rPr>
                <w:rFonts w:cstheme="minorHAnsi"/>
                <w:sz w:val="24"/>
                <w:szCs w:val="24"/>
              </w:rPr>
              <w:t>co-produced patient / service user notes mean everyone is clear on actions and progress, and people feel involved and listened to.</w:t>
            </w:r>
          </w:p>
          <w:p w14:paraId="0D92D9F0" w14:textId="7869F3CE" w:rsidR="00A942D8" w:rsidRPr="00A942D8" w:rsidRDefault="00A942D8" w:rsidP="00161F14">
            <w:pPr>
              <w:pStyle w:val="ListParagraph"/>
              <w:numPr>
                <w:ilvl w:val="0"/>
                <w:numId w:val="42"/>
              </w:numPr>
              <w:spacing w:line="276" w:lineRule="auto"/>
              <w:rPr>
                <w:rFonts w:cstheme="minorHAnsi"/>
                <w:b/>
                <w:bCs/>
                <w:sz w:val="24"/>
                <w:szCs w:val="24"/>
              </w:rPr>
            </w:pPr>
            <w:r w:rsidRPr="00A942D8">
              <w:rPr>
                <w:rFonts w:cstheme="minorHAnsi"/>
                <w:b/>
                <w:bCs/>
                <w:sz w:val="24"/>
                <w:szCs w:val="24"/>
              </w:rPr>
              <w:t>Person</w:t>
            </w:r>
            <w:r w:rsidR="00F10054">
              <w:rPr>
                <w:rFonts w:cstheme="minorHAnsi"/>
                <w:b/>
                <w:bCs/>
                <w:sz w:val="24"/>
                <w:szCs w:val="24"/>
              </w:rPr>
              <w:t>-</w:t>
            </w:r>
            <w:r w:rsidRPr="00A942D8">
              <w:rPr>
                <w:rFonts w:cstheme="minorHAnsi"/>
                <w:b/>
                <w:bCs/>
                <w:sz w:val="24"/>
                <w:szCs w:val="24"/>
              </w:rPr>
              <w:t xml:space="preserve">centred / workforce / involvement in care </w:t>
            </w:r>
            <w:r w:rsidRPr="00A942D8">
              <w:rPr>
                <w:rFonts w:cstheme="minorHAnsi"/>
                <w:sz w:val="24"/>
                <w:szCs w:val="24"/>
              </w:rPr>
              <w:t xml:space="preserve">- when someone is struggling and finding it difficult to articulate their needs, it is important that staff are </w:t>
            </w:r>
            <w:r w:rsidR="0016580C">
              <w:rPr>
                <w:rFonts w:cstheme="minorHAnsi"/>
                <w:sz w:val="24"/>
                <w:szCs w:val="24"/>
              </w:rPr>
              <w:t>considerate</w:t>
            </w:r>
            <w:r w:rsidRPr="00A942D8">
              <w:rPr>
                <w:rFonts w:cstheme="minorHAnsi"/>
                <w:sz w:val="24"/>
                <w:szCs w:val="24"/>
              </w:rPr>
              <w:t xml:space="preserve"> when acting on someone’s care and listening to what is being said (or not), including any communications by a carer.</w:t>
            </w:r>
          </w:p>
        </w:tc>
      </w:tr>
      <w:tr w:rsidR="00A942D8" w:rsidRPr="002E4E9E" w14:paraId="5303B437" w14:textId="77777777" w:rsidTr="00952EA5">
        <w:tc>
          <w:tcPr>
            <w:tcW w:w="1702" w:type="dxa"/>
            <w:tcBorders>
              <w:top w:val="single" w:sz="4" w:space="0" w:color="FFFFFF" w:themeColor="background1"/>
              <w:bottom w:val="single" w:sz="4" w:space="0" w:color="auto"/>
            </w:tcBorders>
          </w:tcPr>
          <w:p w14:paraId="46402B2E" w14:textId="77777777" w:rsidR="00A942D8" w:rsidRPr="00AF3E0B" w:rsidRDefault="00A942D8" w:rsidP="00455BD5">
            <w:pPr>
              <w:spacing w:line="276" w:lineRule="auto"/>
              <w:rPr>
                <w:rFonts w:ascii="Arial" w:hAnsi="Arial" w:cs="Arial"/>
                <w:b/>
                <w:color w:val="FFFFFF" w:themeColor="background1"/>
                <w:sz w:val="24"/>
                <w:szCs w:val="24"/>
              </w:rPr>
            </w:pPr>
            <w:r w:rsidRPr="00AF3E0B">
              <w:rPr>
                <w:rFonts w:ascii="Arial" w:hAnsi="Arial" w:cs="Arial"/>
                <w:b/>
                <w:color w:val="FFFFFF" w:themeColor="background1"/>
                <w:sz w:val="24"/>
                <w:szCs w:val="24"/>
              </w:rPr>
              <w:t>Healthwatch Leeds</w:t>
            </w:r>
          </w:p>
          <w:p w14:paraId="26C55862" w14:textId="77777777" w:rsidR="00A942D8" w:rsidRPr="00AF3E0B" w:rsidRDefault="00A942D8" w:rsidP="00455BD5">
            <w:pPr>
              <w:spacing w:line="276" w:lineRule="auto"/>
              <w:rPr>
                <w:rFonts w:ascii="Arial" w:hAnsi="Arial" w:cs="Arial"/>
                <w:b/>
                <w:color w:val="FFFFFF" w:themeColor="background1"/>
                <w:sz w:val="24"/>
                <w:szCs w:val="24"/>
              </w:rPr>
            </w:pPr>
          </w:p>
          <w:p w14:paraId="52E695A4" w14:textId="7BDC64D1" w:rsidR="00A942D8" w:rsidRDefault="00A942D8" w:rsidP="00455BD5">
            <w:pPr>
              <w:spacing w:line="276" w:lineRule="auto"/>
              <w:rPr>
                <w:rFonts w:ascii="Arial" w:hAnsi="Arial" w:cs="Arial"/>
                <w:b/>
                <w:sz w:val="24"/>
                <w:szCs w:val="24"/>
              </w:rPr>
            </w:pPr>
            <w:r w:rsidRPr="00AF3E0B">
              <w:rPr>
                <w:rFonts w:ascii="Arial" w:hAnsi="Arial" w:cs="Arial"/>
                <w:b/>
                <w:color w:val="FFFFFF" w:themeColor="background1"/>
                <w:sz w:val="24"/>
                <w:szCs w:val="24"/>
              </w:rPr>
              <w:lastRenderedPageBreak/>
              <w:t>(2 of 2)</w:t>
            </w:r>
          </w:p>
        </w:tc>
        <w:tc>
          <w:tcPr>
            <w:tcW w:w="3118" w:type="dxa"/>
            <w:tcBorders>
              <w:top w:val="single" w:sz="4" w:space="0" w:color="FFFFFF" w:themeColor="background1"/>
              <w:bottom w:val="single" w:sz="4" w:space="0" w:color="auto"/>
            </w:tcBorders>
          </w:tcPr>
          <w:p w14:paraId="51148F20" w14:textId="77777777" w:rsidR="00A942D8" w:rsidRPr="00AF3E0B" w:rsidRDefault="00A942D8" w:rsidP="00455BD5">
            <w:pPr>
              <w:spacing w:line="276" w:lineRule="auto"/>
              <w:rPr>
                <w:rFonts w:ascii="Arial" w:hAnsi="Arial" w:cs="Arial"/>
                <w:b/>
                <w:color w:val="FFFFFF" w:themeColor="background1"/>
                <w:sz w:val="24"/>
                <w:szCs w:val="24"/>
              </w:rPr>
            </w:pPr>
            <w:r w:rsidRPr="00AF3E0B">
              <w:rPr>
                <w:rFonts w:ascii="Arial" w:hAnsi="Arial" w:cs="Arial"/>
                <w:b/>
                <w:color w:val="FFFFFF" w:themeColor="background1"/>
                <w:sz w:val="24"/>
                <w:szCs w:val="24"/>
              </w:rPr>
              <w:lastRenderedPageBreak/>
              <w:t>How does it feel for me? – Emma and Adam’s story</w:t>
            </w:r>
          </w:p>
          <w:p w14:paraId="7307899E" w14:textId="77777777" w:rsidR="00A942D8" w:rsidRDefault="00A942D8" w:rsidP="00455BD5">
            <w:pPr>
              <w:spacing w:line="276" w:lineRule="auto"/>
              <w:rPr>
                <w:rFonts w:ascii="Arial" w:hAnsi="Arial" w:cs="Arial"/>
                <w:b/>
                <w:sz w:val="24"/>
                <w:szCs w:val="24"/>
              </w:rPr>
            </w:pPr>
          </w:p>
        </w:tc>
        <w:tc>
          <w:tcPr>
            <w:tcW w:w="1985" w:type="dxa"/>
            <w:tcBorders>
              <w:top w:val="single" w:sz="4" w:space="0" w:color="FFFFFF" w:themeColor="background1"/>
              <w:bottom w:val="single" w:sz="4" w:space="0" w:color="auto"/>
            </w:tcBorders>
          </w:tcPr>
          <w:p w14:paraId="033778D3" w14:textId="77777777" w:rsidR="00A942D8" w:rsidRDefault="00A942D8" w:rsidP="00455BD5">
            <w:pPr>
              <w:spacing w:line="276" w:lineRule="auto"/>
              <w:rPr>
                <w:rFonts w:ascii="Arial" w:hAnsi="Arial" w:cs="Arial"/>
                <w:sz w:val="24"/>
                <w:szCs w:val="24"/>
              </w:rPr>
            </w:pPr>
          </w:p>
        </w:tc>
        <w:tc>
          <w:tcPr>
            <w:tcW w:w="850" w:type="dxa"/>
            <w:tcBorders>
              <w:top w:val="single" w:sz="4" w:space="0" w:color="FFFFFF" w:themeColor="background1"/>
              <w:bottom w:val="single" w:sz="4" w:space="0" w:color="auto"/>
            </w:tcBorders>
          </w:tcPr>
          <w:p w14:paraId="0222E509" w14:textId="77777777" w:rsidR="00A942D8" w:rsidRDefault="00A942D8" w:rsidP="00455BD5">
            <w:pPr>
              <w:spacing w:line="276" w:lineRule="auto"/>
              <w:rPr>
                <w:rFonts w:ascii="Arial" w:hAnsi="Arial" w:cs="Arial"/>
                <w:sz w:val="24"/>
                <w:szCs w:val="24"/>
              </w:rPr>
            </w:pPr>
          </w:p>
        </w:tc>
        <w:tc>
          <w:tcPr>
            <w:tcW w:w="8505" w:type="dxa"/>
            <w:tcBorders>
              <w:top w:val="single" w:sz="4" w:space="0" w:color="FFFFFF" w:themeColor="background1"/>
              <w:bottom w:val="single" w:sz="4" w:space="0" w:color="auto"/>
            </w:tcBorders>
          </w:tcPr>
          <w:p w14:paraId="2C6722AD" w14:textId="77777777" w:rsidR="00A942D8" w:rsidRDefault="00A942D8" w:rsidP="00161F14">
            <w:pPr>
              <w:pStyle w:val="ListParagraph"/>
              <w:numPr>
                <w:ilvl w:val="0"/>
                <w:numId w:val="42"/>
              </w:numPr>
              <w:spacing w:line="276" w:lineRule="auto"/>
              <w:rPr>
                <w:rFonts w:cstheme="minorHAnsi"/>
                <w:sz w:val="24"/>
                <w:szCs w:val="24"/>
              </w:rPr>
            </w:pPr>
            <w:r>
              <w:rPr>
                <w:rFonts w:cstheme="minorHAnsi"/>
                <w:b/>
                <w:bCs/>
                <w:sz w:val="24"/>
                <w:szCs w:val="24"/>
              </w:rPr>
              <w:t xml:space="preserve">Satisfaction </w:t>
            </w:r>
            <w:r w:rsidRPr="008A4729">
              <w:rPr>
                <w:rFonts w:cstheme="minorHAnsi"/>
                <w:b/>
                <w:bCs/>
                <w:sz w:val="24"/>
                <w:szCs w:val="24"/>
              </w:rPr>
              <w:t xml:space="preserve">/ resources / health inequality </w:t>
            </w:r>
            <w:r>
              <w:rPr>
                <w:rFonts w:cstheme="minorHAnsi"/>
                <w:b/>
                <w:bCs/>
                <w:sz w:val="24"/>
                <w:szCs w:val="24"/>
              </w:rPr>
              <w:t>–</w:t>
            </w:r>
            <w:r>
              <w:rPr>
                <w:rFonts w:cstheme="minorHAnsi"/>
                <w:sz w:val="24"/>
                <w:szCs w:val="24"/>
              </w:rPr>
              <w:t xml:space="preserve"> </w:t>
            </w:r>
            <w:r w:rsidRPr="00F168B8">
              <w:rPr>
                <w:rFonts w:cstheme="minorHAnsi"/>
                <w:sz w:val="24"/>
                <w:szCs w:val="24"/>
              </w:rPr>
              <w:t>knowledgeable, trained and kind staff are important to people’s experience of care</w:t>
            </w:r>
            <w:r>
              <w:rPr>
                <w:rFonts w:cstheme="minorHAnsi"/>
                <w:sz w:val="24"/>
                <w:szCs w:val="24"/>
              </w:rPr>
              <w:t>.</w:t>
            </w:r>
          </w:p>
          <w:p w14:paraId="0BAA0E55" w14:textId="77777777" w:rsidR="00A942D8" w:rsidRDefault="00A942D8" w:rsidP="00161F14">
            <w:pPr>
              <w:pStyle w:val="ListParagraph"/>
              <w:numPr>
                <w:ilvl w:val="0"/>
                <w:numId w:val="42"/>
              </w:numPr>
              <w:spacing w:line="276" w:lineRule="auto"/>
              <w:rPr>
                <w:rFonts w:cstheme="minorHAnsi"/>
                <w:sz w:val="24"/>
                <w:szCs w:val="24"/>
              </w:rPr>
            </w:pPr>
            <w:r>
              <w:rPr>
                <w:rFonts w:cstheme="minorHAnsi"/>
                <w:b/>
                <w:bCs/>
                <w:sz w:val="24"/>
                <w:szCs w:val="24"/>
              </w:rPr>
              <w:lastRenderedPageBreak/>
              <w:t>Joint working –</w:t>
            </w:r>
            <w:r>
              <w:rPr>
                <w:rFonts w:cstheme="minorHAnsi"/>
                <w:sz w:val="24"/>
                <w:szCs w:val="24"/>
              </w:rPr>
              <w:t xml:space="preserve"> </w:t>
            </w:r>
            <w:r w:rsidRPr="00F168B8">
              <w:rPr>
                <w:rFonts w:cstheme="minorHAnsi"/>
                <w:sz w:val="24"/>
                <w:szCs w:val="24"/>
              </w:rPr>
              <w:t>services across boundaries (</w:t>
            </w:r>
            <w:proofErr w:type="gramStart"/>
            <w:r w:rsidRPr="00F168B8">
              <w:rPr>
                <w:rFonts w:cstheme="minorHAnsi"/>
                <w:sz w:val="24"/>
                <w:szCs w:val="24"/>
              </w:rPr>
              <w:t>e.g.</w:t>
            </w:r>
            <w:proofErr w:type="gramEnd"/>
            <w:r w:rsidRPr="00F168B8">
              <w:rPr>
                <w:rFonts w:cstheme="minorHAnsi"/>
                <w:sz w:val="24"/>
                <w:szCs w:val="24"/>
              </w:rPr>
              <w:t xml:space="preserve"> Harrogate and Leeds) can have different access criteria, limited awareness of other services and sometimes no access to patient records. This can make an already complicated system even harder to navigate.  </w:t>
            </w:r>
          </w:p>
          <w:p w14:paraId="15F4914C" w14:textId="77777777" w:rsidR="00A942D8" w:rsidRDefault="00A942D8" w:rsidP="00161F14">
            <w:pPr>
              <w:pStyle w:val="ListParagraph"/>
              <w:numPr>
                <w:ilvl w:val="0"/>
                <w:numId w:val="42"/>
              </w:numPr>
              <w:spacing w:line="276" w:lineRule="auto"/>
              <w:rPr>
                <w:rFonts w:cstheme="minorHAnsi"/>
                <w:sz w:val="24"/>
                <w:szCs w:val="24"/>
              </w:rPr>
            </w:pPr>
            <w:r>
              <w:rPr>
                <w:rFonts w:cstheme="minorHAnsi"/>
                <w:b/>
                <w:bCs/>
                <w:sz w:val="24"/>
                <w:szCs w:val="24"/>
              </w:rPr>
              <w:t>Joint working / satisfaction –</w:t>
            </w:r>
            <w:r>
              <w:rPr>
                <w:rFonts w:cstheme="minorHAnsi"/>
                <w:sz w:val="24"/>
                <w:szCs w:val="24"/>
              </w:rPr>
              <w:t xml:space="preserve"> </w:t>
            </w:r>
            <w:r w:rsidRPr="00F168B8">
              <w:rPr>
                <w:rFonts w:cstheme="minorHAnsi"/>
                <w:sz w:val="24"/>
                <w:szCs w:val="24"/>
              </w:rPr>
              <w:t>more joined up and coordinated services make a very positive difference to people’s care.</w:t>
            </w:r>
          </w:p>
          <w:p w14:paraId="0FB94E76" w14:textId="0C81586D" w:rsidR="00A942D8" w:rsidRPr="00A942D8" w:rsidRDefault="00A942D8" w:rsidP="00161F14">
            <w:pPr>
              <w:pStyle w:val="ListParagraph"/>
              <w:numPr>
                <w:ilvl w:val="0"/>
                <w:numId w:val="42"/>
              </w:numPr>
              <w:spacing w:line="276" w:lineRule="auto"/>
              <w:rPr>
                <w:rFonts w:cstheme="minorHAnsi"/>
                <w:sz w:val="24"/>
                <w:szCs w:val="24"/>
              </w:rPr>
            </w:pPr>
            <w:r w:rsidRPr="00A942D8">
              <w:rPr>
                <w:rFonts w:cstheme="minorHAnsi"/>
                <w:b/>
                <w:bCs/>
                <w:sz w:val="24"/>
                <w:szCs w:val="24"/>
              </w:rPr>
              <w:t>Choice / satisfaction / person</w:t>
            </w:r>
            <w:r w:rsidR="00F10054">
              <w:rPr>
                <w:rFonts w:cstheme="minorHAnsi"/>
                <w:b/>
                <w:bCs/>
                <w:sz w:val="24"/>
                <w:szCs w:val="24"/>
              </w:rPr>
              <w:t>-</w:t>
            </w:r>
            <w:r w:rsidRPr="00A942D8">
              <w:rPr>
                <w:rFonts w:cstheme="minorHAnsi"/>
                <w:b/>
                <w:bCs/>
                <w:sz w:val="24"/>
                <w:szCs w:val="24"/>
              </w:rPr>
              <w:t>centred –</w:t>
            </w:r>
            <w:r w:rsidRPr="00A942D8">
              <w:rPr>
                <w:rFonts w:cstheme="minorHAnsi"/>
                <w:sz w:val="24"/>
                <w:szCs w:val="24"/>
              </w:rPr>
              <w:t xml:space="preserve"> offering a choice of appointments can help people to engage better with their care.</w:t>
            </w:r>
          </w:p>
        </w:tc>
      </w:tr>
      <w:tr w:rsidR="00A942D8" w:rsidRPr="002E4E9E" w14:paraId="5BE2A546" w14:textId="77777777" w:rsidTr="00952EA5">
        <w:tc>
          <w:tcPr>
            <w:tcW w:w="1702" w:type="dxa"/>
            <w:tcBorders>
              <w:bottom w:val="single" w:sz="4" w:space="0" w:color="FFFFFF" w:themeColor="background1"/>
            </w:tcBorders>
          </w:tcPr>
          <w:p w14:paraId="0F9F7CCD" w14:textId="77777777" w:rsidR="00A942D8" w:rsidRDefault="00A942D8" w:rsidP="00455BD5">
            <w:pPr>
              <w:spacing w:line="276" w:lineRule="auto"/>
              <w:rPr>
                <w:rFonts w:ascii="Arial" w:hAnsi="Arial" w:cs="Arial"/>
                <w:b/>
                <w:sz w:val="24"/>
                <w:szCs w:val="24"/>
              </w:rPr>
            </w:pPr>
            <w:r>
              <w:rPr>
                <w:rFonts w:ascii="Arial" w:hAnsi="Arial" w:cs="Arial"/>
                <w:b/>
                <w:sz w:val="24"/>
                <w:szCs w:val="24"/>
              </w:rPr>
              <w:lastRenderedPageBreak/>
              <w:t>Care Opinion + NHS.UK</w:t>
            </w:r>
          </w:p>
          <w:p w14:paraId="74836F67" w14:textId="77777777" w:rsidR="00A942D8" w:rsidRDefault="00A942D8" w:rsidP="00455BD5">
            <w:pPr>
              <w:spacing w:line="276" w:lineRule="auto"/>
              <w:rPr>
                <w:rFonts w:ascii="Arial" w:hAnsi="Arial" w:cs="Arial"/>
                <w:b/>
                <w:sz w:val="24"/>
                <w:szCs w:val="24"/>
              </w:rPr>
            </w:pPr>
          </w:p>
          <w:p w14:paraId="0B478300" w14:textId="7155C5B1" w:rsidR="00A942D8" w:rsidRPr="00B371FF" w:rsidRDefault="00A942D8" w:rsidP="00455BD5">
            <w:pPr>
              <w:spacing w:line="276" w:lineRule="auto"/>
              <w:rPr>
                <w:rFonts w:ascii="Arial" w:hAnsi="Arial" w:cs="Arial"/>
                <w:b/>
                <w:color w:val="000000" w:themeColor="text1"/>
                <w:sz w:val="24"/>
                <w:szCs w:val="24"/>
              </w:rPr>
            </w:pPr>
            <w:r w:rsidRPr="002B384A">
              <w:rPr>
                <w:rFonts w:ascii="Arial" w:hAnsi="Arial" w:cs="Arial"/>
                <w:b/>
                <w:color w:val="FFFFFF" w:themeColor="background1"/>
                <w:sz w:val="24"/>
                <w:szCs w:val="24"/>
              </w:rPr>
              <w:t>(1 of 2)</w:t>
            </w:r>
          </w:p>
        </w:tc>
        <w:tc>
          <w:tcPr>
            <w:tcW w:w="3118" w:type="dxa"/>
            <w:tcBorders>
              <w:bottom w:val="single" w:sz="4" w:space="0" w:color="FFFFFF" w:themeColor="background1"/>
            </w:tcBorders>
          </w:tcPr>
          <w:p w14:paraId="028DFA23" w14:textId="77777777" w:rsidR="00A942D8" w:rsidRDefault="00A942D8" w:rsidP="00455BD5">
            <w:pPr>
              <w:spacing w:line="276" w:lineRule="auto"/>
              <w:rPr>
                <w:rFonts w:ascii="Arial" w:hAnsi="Arial" w:cs="Arial"/>
                <w:b/>
                <w:sz w:val="24"/>
                <w:szCs w:val="24"/>
              </w:rPr>
            </w:pPr>
            <w:r>
              <w:rPr>
                <w:rFonts w:ascii="Arial" w:hAnsi="Arial" w:cs="Arial"/>
                <w:b/>
                <w:sz w:val="24"/>
                <w:szCs w:val="24"/>
              </w:rPr>
              <w:t xml:space="preserve">Stories from Care Opinion with search team “Autism – Leeds”, “Learning disability – Leeds” and ADHD – </w:t>
            </w:r>
            <w:proofErr w:type="gramStart"/>
            <w:r>
              <w:rPr>
                <w:rFonts w:ascii="Arial" w:hAnsi="Arial" w:cs="Arial"/>
                <w:b/>
                <w:sz w:val="24"/>
                <w:szCs w:val="24"/>
              </w:rPr>
              <w:t>Leeds”</w:t>
            </w:r>
            <w:proofErr w:type="gramEnd"/>
          </w:p>
          <w:p w14:paraId="1BC1B44F" w14:textId="77777777" w:rsidR="00A942D8" w:rsidRDefault="00A942D8" w:rsidP="00455BD5">
            <w:pPr>
              <w:spacing w:line="276" w:lineRule="auto"/>
              <w:rPr>
                <w:rFonts w:ascii="Arial" w:hAnsi="Arial" w:cs="Arial"/>
                <w:b/>
                <w:sz w:val="24"/>
                <w:szCs w:val="24"/>
              </w:rPr>
            </w:pPr>
          </w:p>
          <w:p w14:paraId="51795FFB" w14:textId="712EF8E4" w:rsidR="00A942D8" w:rsidRPr="00B371FF" w:rsidRDefault="00CD2C68" w:rsidP="00455BD5">
            <w:pPr>
              <w:spacing w:line="276" w:lineRule="auto"/>
              <w:rPr>
                <w:rFonts w:ascii="Arial" w:hAnsi="Arial" w:cs="Arial"/>
                <w:b/>
                <w:color w:val="000000" w:themeColor="text1"/>
                <w:sz w:val="24"/>
                <w:szCs w:val="24"/>
              </w:rPr>
            </w:pPr>
            <w:hyperlink r:id="rId14" w:history="1">
              <w:r w:rsidR="00A942D8" w:rsidRPr="00595250">
                <w:rPr>
                  <w:rStyle w:val="Hyperlink"/>
                  <w:rFonts w:ascii="Arial" w:hAnsi="Arial" w:cs="Arial"/>
                  <w:bCs/>
                  <w:sz w:val="24"/>
                  <w:szCs w:val="24"/>
                </w:rPr>
                <w:t>https://www.careopinion.org.uk/</w:t>
              </w:r>
            </w:hyperlink>
            <w:r w:rsidR="00A942D8" w:rsidRPr="00595250">
              <w:rPr>
                <w:rFonts w:ascii="Arial" w:hAnsi="Arial" w:cs="Arial"/>
                <w:bCs/>
                <w:sz w:val="24"/>
                <w:szCs w:val="24"/>
              </w:rPr>
              <w:t xml:space="preserve"> </w:t>
            </w:r>
          </w:p>
        </w:tc>
        <w:tc>
          <w:tcPr>
            <w:tcW w:w="1985" w:type="dxa"/>
            <w:tcBorders>
              <w:bottom w:val="single" w:sz="4" w:space="0" w:color="FFFFFF" w:themeColor="background1"/>
            </w:tcBorders>
          </w:tcPr>
          <w:p w14:paraId="320F2A88" w14:textId="77777777" w:rsidR="00A942D8" w:rsidRDefault="00A942D8" w:rsidP="00455BD5">
            <w:pPr>
              <w:spacing w:line="276" w:lineRule="auto"/>
              <w:rPr>
                <w:rFonts w:ascii="Arial" w:hAnsi="Arial" w:cs="Arial"/>
                <w:sz w:val="24"/>
                <w:szCs w:val="24"/>
              </w:rPr>
            </w:pPr>
            <w:r>
              <w:rPr>
                <w:rFonts w:ascii="Arial" w:hAnsi="Arial" w:cs="Arial"/>
                <w:sz w:val="24"/>
                <w:szCs w:val="24"/>
              </w:rPr>
              <w:t xml:space="preserve">12 stories relating to ‘autism’ </w:t>
            </w:r>
            <w:proofErr w:type="gramStart"/>
            <w:r>
              <w:rPr>
                <w:rFonts w:ascii="Arial" w:hAnsi="Arial" w:cs="Arial"/>
                <w:sz w:val="24"/>
                <w:szCs w:val="24"/>
              </w:rPr>
              <w:t>tag</w:t>
            </w:r>
            <w:proofErr w:type="gramEnd"/>
          </w:p>
          <w:p w14:paraId="0ADF65DF" w14:textId="77777777" w:rsidR="00A942D8" w:rsidRDefault="00A942D8" w:rsidP="00455BD5">
            <w:pPr>
              <w:spacing w:line="276" w:lineRule="auto"/>
              <w:rPr>
                <w:rFonts w:ascii="Arial" w:hAnsi="Arial" w:cs="Arial"/>
                <w:sz w:val="24"/>
                <w:szCs w:val="24"/>
              </w:rPr>
            </w:pPr>
          </w:p>
          <w:p w14:paraId="3753D3E9" w14:textId="77777777" w:rsidR="00A942D8" w:rsidRDefault="00A942D8" w:rsidP="00455BD5">
            <w:pPr>
              <w:spacing w:line="276" w:lineRule="auto"/>
              <w:rPr>
                <w:rFonts w:ascii="Arial" w:hAnsi="Arial" w:cs="Arial"/>
                <w:sz w:val="24"/>
                <w:szCs w:val="24"/>
              </w:rPr>
            </w:pPr>
            <w:r>
              <w:rPr>
                <w:rFonts w:ascii="Arial" w:hAnsi="Arial" w:cs="Arial"/>
                <w:sz w:val="24"/>
                <w:szCs w:val="24"/>
              </w:rPr>
              <w:t xml:space="preserve">2 stories relating to ‘ADHD’ </w:t>
            </w:r>
            <w:proofErr w:type="gramStart"/>
            <w:r>
              <w:rPr>
                <w:rFonts w:ascii="Arial" w:hAnsi="Arial" w:cs="Arial"/>
                <w:sz w:val="24"/>
                <w:szCs w:val="24"/>
              </w:rPr>
              <w:t>tag</w:t>
            </w:r>
            <w:proofErr w:type="gramEnd"/>
          </w:p>
          <w:p w14:paraId="25F55874" w14:textId="77777777" w:rsidR="00A942D8" w:rsidRDefault="00A942D8" w:rsidP="00455BD5">
            <w:pPr>
              <w:spacing w:line="276" w:lineRule="auto"/>
              <w:rPr>
                <w:rFonts w:ascii="Arial" w:hAnsi="Arial" w:cs="Arial"/>
                <w:sz w:val="24"/>
                <w:szCs w:val="24"/>
              </w:rPr>
            </w:pPr>
          </w:p>
          <w:p w14:paraId="3863F6E0" w14:textId="504F2691" w:rsidR="00A942D8" w:rsidRPr="00B371FF" w:rsidRDefault="00A942D8" w:rsidP="00455BD5">
            <w:pPr>
              <w:spacing w:line="276" w:lineRule="auto"/>
              <w:rPr>
                <w:rFonts w:ascii="Arial" w:hAnsi="Arial" w:cs="Arial"/>
                <w:color w:val="000000" w:themeColor="text1"/>
                <w:sz w:val="24"/>
                <w:szCs w:val="24"/>
              </w:rPr>
            </w:pPr>
            <w:r>
              <w:rPr>
                <w:rFonts w:ascii="Arial" w:hAnsi="Arial" w:cs="Arial"/>
                <w:sz w:val="24"/>
                <w:szCs w:val="24"/>
              </w:rPr>
              <w:t>0 stories relating to ‘learning disability’ tag</w:t>
            </w:r>
          </w:p>
        </w:tc>
        <w:tc>
          <w:tcPr>
            <w:tcW w:w="850" w:type="dxa"/>
            <w:tcBorders>
              <w:bottom w:val="single" w:sz="4" w:space="0" w:color="FFFFFF" w:themeColor="background1"/>
            </w:tcBorders>
          </w:tcPr>
          <w:p w14:paraId="6E02CF48" w14:textId="07876D02" w:rsidR="00A942D8" w:rsidRPr="00B371FF" w:rsidRDefault="00A942D8" w:rsidP="00455BD5">
            <w:pPr>
              <w:spacing w:line="276" w:lineRule="auto"/>
              <w:rPr>
                <w:rFonts w:ascii="Arial" w:hAnsi="Arial" w:cs="Arial"/>
                <w:sz w:val="24"/>
                <w:szCs w:val="24"/>
              </w:rPr>
            </w:pPr>
            <w:r>
              <w:rPr>
                <w:rFonts w:ascii="Arial" w:hAnsi="Arial" w:cs="Arial"/>
                <w:sz w:val="24"/>
                <w:szCs w:val="24"/>
              </w:rPr>
              <w:t>2016 - 2023</w:t>
            </w:r>
          </w:p>
        </w:tc>
        <w:tc>
          <w:tcPr>
            <w:tcW w:w="8505" w:type="dxa"/>
            <w:tcBorders>
              <w:bottom w:val="single" w:sz="4" w:space="0" w:color="FFFFFF" w:themeColor="background1"/>
            </w:tcBorders>
          </w:tcPr>
          <w:p w14:paraId="716DA184" w14:textId="77777777" w:rsidR="00A942D8" w:rsidRPr="00595250" w:rsidRDefault="00A942D8" w:rsidP="00455BD5">
            <w:pPr>
              <w:spacing w:line="276" w:lineRule="auto"/>
              <w:rPr>
                <w:rFonts w:cstheme="minorHAnsi"/>
                <w:b/>
                <w:bCs/>
                <w:sz w:val="24"/>
                <w:szCs w:val="24"/>
              </w:rPr>
            </w:pPr>
            <w:r w:rsidRPr="00595250">
              <w:rPr>
                <w:rFonts w:cstheme="minorHAnsi"/>
                <w:b/>
                <w:bCs/>
                <w:sz w:val="24"/>
                <w:szCs w:val="24"/>
              </w:rPr>
              <w:t>“Autism – Leeds” – 12 stories across all Leeds services (GPs, LYPFT, LADS)</w:t>
            </w:r>
          </w:p>
          <w:p w14:paraId="15DA4336" w14:textId="77777777" w:rsidR="00A942D8" w:rsidRPr="00C70AA2" w:rsidRDefault="00A942D8" w:rsidP="00161F14">
            <w:pPr>
              <w:pStyle w:val="ListParagraph"/>
              <w:numPr>
                <w:ilvl w:val="0"/>
                <w:numId w:val="40"/>
              </w:numPr>
              <w:spacing w:line="276" w:lineRule="auto"/>
              <w:rPr>
                <w:rFonts w:cstheme="minorHAnsi"/>
                <w:sz w:val="24"/>
                <w:szCs w:val="24"/>
              </w:rPr>
            </w:pPr>
            <w:r w:rsidRPr="00C70AA2">
              <w:rPr>
                <w:rFonts w:cstheme="minorHAnsi"/>
                <w:b/>
                <w:bCs/>
                <w:sz w:val="24"/>
                <w:szCs w:val="24"/>
              </w:rPr>
              <w:t>Satisfaction</w:t>
            </w:r>
            <w:r w:rsidRPr="00C70AA2">
              <w:rPr>
                <w:rFonts w:cstheme="minorHAnsi"/>
                <w:sz w:val="24"/>
                <w:szCs w:val="24"/>
              </w:rPr>
              <w:t xml:space="preserve"> - </w:t>
            </w:r>
            <w:proofErr w:type="gramStart"/>
            <w:r w:rsidRPr="00C70AA2">
              <w:rPr>
                <w:rFonts w:cstheme="minorHAnsi"/>
                <w:sz w:val="24"/>
                <w:szCs w:val="24"/>
              </w:rPr>
              <w:t>Fairly even</w:t>
            </w:r>
            <w:proofErr w:type="gramEnd"/>
            <w:r w:rsidRPr="00C70AA2">
              <w:rPr>
                <w:rFonts w:cstheme="minorHAnsi"/>
                <w:sz w:val="24"/>
                <w:szCs w:val="24"/>
              </w:rPr>
              <w:t xml:space="preserve"> split of positive and negative experiences.</w:t>
            </w:r>
          </w:p>
          <w:p w14:paraId="715124A3" w14:textId="77777777" w:rsidR="00A942D8" w:rsidRDefault="00A942D8" w:rsidP="00161F14">
            <w:pPr>
              <w:pStyle w:val="ListParagraph"/>
              <w:numPr>
                <w:ilvl w:val="0"/>
                <w:numId w:val="39"/>
              </w:numPr>
              <w:spacing w:line="276" w:lineRule="auto"/>
              <w:rPr>
                <w:rFonts w:cstheme="minorHAnsi"/>
                <w:sz w:val="24"/>
                <w:szCs w:val="24"/>
              </w:rPr>
            </w:pPr>
            <w:r w:rsidRPr="00595250">
              <w:rPr>
                <w:rFonts w:cstheme="minorHAnsi"/>
                <w:b/>
                <w:bCs/>
                <w:sz w:val="24"/>
                <w:szCs w:val="24"/>
              </w:rPr>
              <w:t>Workforce</w:t>
            </w:r>
            <w:r>
              <w:rPr>
                <w:rFonts w:cstheme="minorHAnsi"/>
                <w:sz w:val="24"/>
                <w:szCs w:val="24"/>
              </w:rPr>
              <w:t xml:space="preserve"> – staff were mentioned in almost every story, notably in some having the biggest bearing on someone’s experience, both positively and negatively. People noted:</w:t>
            </w:r>
          </w:p>
          <w:p w14:paraId="50F77FFE" w14:textId="77777777" w:rsidR="00A942D8" w:rsidRDefault="00A942D8" w:rsidP="00161F14">
            <w:pPr>
              <w:pStyle w:val="ListParagraph"/>
              <w:numPr>
                <w:ilvl w:val="1"/>
                <w:numId w:val="39"/>
              </w:numPr>
              <w:spacing w:line="276" w:lineRule="auto"/>
              <w:rPr>
                <w:rFonts w:cstheme="minorHAnsi"/>
                <w:sz w:val="24"/>
                <w:szCs w:val="24"/>
              </w:rPr>
            </w:pPr>
            <w:r>
              <w:rPr>
                <w:rFonts w:cstheme="minorHAnsi"/>
                <w:sz w:val="24"/>
                <w:szCs w:val="24"/>
              </w:rPr>
              <w:t>Negative – a lack of understanding / patience for people’s individual needs and what their condition might mean in how they present.</w:t>
            </w:r>
          </w:p>
          <w:p w14:paraId="41F61A00" w14:textId="77777777" w:rsidR="00A942D8" w:rsidRDefault="00A942D8" w:rsidP="00161F14">
            <w:pPr>
              <w:pStyle w:val="ListParagraph"/>
              <w:numPr>
                <w:ilvl w:val="1"/>
                <w:numId w:val="39"/>
              </w:numPr>
              <w:spacing w:line="276" w:lineRule="auto"/>
              <w:rPr>
                <w:rFonts w:cstheme="minorHAnsi"/>
                <w:sz w:val="24"/>
                <w:szCs w:val="24"/>
              </w:rPr>
            </w:pPr>
            <w:r>
              <w:rPr>
                <w:rFonts w:cstheme="minorHAnsi"/>
                <w:sz w:val="24"/>
                <w:szCs w:val="24"/>
              </w:rPr>
              <w:t xml:space="preserve">Negative – the feeling of not being listened to / believed by staff had an </w:t>
            </w:r>
            <w:proofErr w:type="gramStart"/>
            <w:r>
              <w:rPr>
                <w:rFonts w:cstheme="minorHAnsi"/>
                <w:sz w:val="24"/>
                <w:szCs w:val="24"/>
              </w:rPr>
              <w:t>impact</w:t>
            </w:r>
            <w:proofErr w:type="gramEnd"/>
          </w:p>
          <w:p w14:paraId="19504CF7" w14:textId="77777777" w:rsidR="00A942D8" w:rsidRDefault="00A942D8" w:rsidP="00161F14">
            <w:pPr>
              <w:pStyle w:val="ListParagraph"/>
              <w:numPr>
                <w:ilvl w:val="1"/>
                <w:numId w:val="39"/>
              </w:numPr>
              <w:spacing w:line="276" w:lineRule="auto"/>
              <w:rPr>
                <w:rFonts w:cstheme="minorHAnsi"/>
                <w:sz w:val="24"/>
                <w:szCs w:val="24"/>
              </w:rPr>
            </w:pPr>
            <w:r>
              <w:rPr>
                <w:rFonts w:cstheme="minorHAnsi"/>
                <w:sz w:val="24"/>
                <w:szCs w:val="24"/>
              </w:rPr>
              <w:t xml:space="preserve">Positive – a positive, </w:t>
            </w:r>
            <w:proofErr w:type="gramStart"/>
            <w:r>
              <w:rPr>
                <w:rFonts w:cstheme="minorHAnsi"/>
                <w:sz w:val="24"/>
                <w:szCs w:val="24"/>
              </w:rPr>
              <w:t>kind</w:t>
            </w:r>
            <w:proofErr w:type="gramEnd"/>
            <w:r>
              <w:rPr>
                <w:rFonts w:cstheme="minorHAnsi"/>
                <w:sz w:val="24"/>
                <w:szCs w:val="24"/>
              </w:rPr>
              <w:t xml:space="preserve"> and caring attitude, focused on the person can make even very difficult situations more manageable.</w:t>
            </w:r>
          </w:p>
          <w:p w14:paraId="38A566D7" w14:textId="77777777" w:rsidR="00A942D8" w:rsidRDefault="00A942D8" w:rsidP="00161F14">
            <w:pPr>
              <w:pStyle w:val="ListParagraph"/>
              <w:numPr>
                <w:ilvl w:val="0"/>
                <w:numId w:val="39"/>
              </w:numPr>
              <w:spacing w:line="276" w:lineRule="auto"/>
              <w:rPr>
                <w:rFonts w:cstheme="minorHAnsi"/>
                <w:sz w:val="24"/>
                <w:szCs w:val="24"/>
              </w:rPr>
            </w:pPr>
            <w:r w:rsidRPr="00595250">
              <w:rPr>
                <w:rFonts w:cstheme="minorHAnsi"/>
                <w:b/>
                <w:bCs/>
                <w:sz w:val="24"/>
                <w:szCs w:val="24"/>
              </w:rPr>
              <w:t>Clinical treatment</w:t>
            </w:r>
            <w:r>
              <w:rPr>
                <w:rFonts w:cstheme="minorHAnsi"/>
                <w:sz w:val="24"/>
                <w:szCs w:val="24"/>
              </w:rPr>
              <w:t xml:space="preserve"> –some people reported that when in crisis, they were left without any help or understanding of where they would get help.</w:t>
            </w:r>
          </w:p>
          <w:p w14:paraId="3C67080B" w14:textId="77777777" w:rsidR="00A942D8" w:rsidRDefault="00A942D8" w:rsidP="00161F14">
            <w:pPr>
              <w:pStyle w:val="ListParagraph"/>
              <w:numPr>
                <w:ilvl w:val="0"/>
                <w:numId w:val="39"/>
              </w:numPr>
              <w:spacing w:line="276" w:lineRule="auto"/>
              <w:rPr>
                <w:rFonts w:cstheme="minorHAnsi"/>
                <w:sz w:val="24"/>
                <w:szCs w:val="24"/>
              </w:rPr>
            </w:pPr>
            <w:r>
              <w:rPr>
                <w:rFonts w:cstheme="minorHAnsi"/>
                <w:b/>
                <w:bCs/>
                <w:sz w:val="24"/>
                <w:szCs w:val="24"/>
              </w:rPr>
              <w:t xml:space="preserve">Communication </w:t>
            </w:r>
            <w:r>
              <w:rPr>
                <w:rFonts w:cstheme="minorHAnsi"/>
                <w:sz w:val="24"/>
                <w:szCs w:val="24"/>
              </w:rPr>
              <w:t>– people told us they sometimes need extra time to process information or alternative ways to communicate, including written options due to some autistic people’s ‘mutism’.</w:t>
            </w:r>
          </w:p>
          <w:p w14:paraId="57AC61D7" w14:textId="77777777" w:rsidR="00A942D8" w:rsidRDefault="00A942D8" w:rsidP="00161F14">
            <w:pPr>
              <w:pStyle w:val="ListParagraph"/>
              <w:numPr>
                <w:ilvl w:val="0"/>
                <w:numId w:val="39"/>
              </w:numPr>
              <w:spacing w:line="276" w:lineRule="auto"/>
              <w:rPr>
                <w:rFonts w:cstheme="minorHAnsi"/>
                <w:sz w:val="24"/>
                <w:szCs w:val="24"/>
              </w:rPr>
            </w:pPr>
            <w:r>
              <w:rPr>
                <w:rFonts w:cstheme="minorHAnsi"/>
                <w:b/>
                <w:bCs/>
                <w:sz w:val="24"/>
                <w:szCs w:val="24"/>
              </w:rPr>
              <w:lastRenderedPageBreak/>
              <w:t xml:space="preserve">Communication </w:t>
            </w:r>
            <w:r>
              <w:rPr>
                <w:rFonts w:cstheme="minorHAnsi"/>
                <w:sz w:val="24"/>
                <w:szCs w:val="24"/>
              </w:rPr>
              <w:t>– some people mentioned note making, and inconsistencies between what was discussed and what was written in letters / notes.</w:t>
            </w:r>
          </w:p>
          <w:p w14:paraId="7CD6EA2C" w14:textId="77777777" w:rsidR="00A942D8" w:rsidRPr="00B371FF" w:rsidRDefault="00A942D8" w:rsidP="00455BD5">
            <w:pPr>
              <w:spacing w:line="276" w:lineRule="auto"/>
              <w:rPr>
                <w:rFonts w:ascii="Arial" w:hAnsi="Arial" w:cs="Arial"/>
                <w:bCs/>
                <w:color w:val="000000" w:themeColor="text1"/>
                <w:sz w:val="24"/>
                <w:szCs w:val="24"/>
              </w:rPr>
            </w:pPr>
          </w:p>
        </w:tc>
      </w:tr>
      <w:tr w:rsidR="00A942D8" w:rsidRPr="002E4E9E" w14:paraId="2B1BDFE2" w14:textId="77777777" w:rsidTr="007451A2">
        <w:tc>
          <w:tcPr>
            <w:tcW w:w="1702" w:type="dxa"/>
            <w:tcBorders>
              <w:top w:val="single" w:sz="4" w:space="0" w:color="FFFFFF" w:themeColor="background1"/>
              <w:bottom w:val="single" w:sz="4" w:space="0" w:color="auto"/>
            </w:tcBorders>
          </w:tcPr>
          <w:p w14:paraId="0B3258C3" w14:textId="77777777" w:rsidR="00A942D8" w:rsidRPr="002B384A" w:rsidRDefault="00A942D8" w:rsidP="00455BD5">
            <w:pPr>
              <w:spacing w:line="276" w:lineRule="auto"/>
              <w:rPr>
                <w:rFonts w:ascii="Arial" w:hAnsi="Arial" w:cs="Arial"/>
                <w:b/>
                <w:color w:val="FFFFFF" w:themeColor="background1"/>
                <w:sz w:val="24"/>
                <w:szCs w:val="24"/>
              </w:rPr>
            </w:pPr>
            <w:r w:rsidRPr="002B384A">
              <w:rPr>
                <w:rFonts w:ascii="Arial" w:hAnsi="Arial" w:cs="Arial"/>
                <w:b/>
                <w:color w:val="FFFFFF" w:themeColor="background1"/>
                <w:sz w:val="24"/>
                <w:szCs w:val="24"/>
              </w:rPr>
              <w:lastRenderedPageBreak/>
              <w:t>Care Opinion + NHS.UK</w:t>
            </w:r>
          </w:p>
          <w:p w14:paraId="2583FAA5" w14:textId="77777777" w:rsidR="00A942D8" w:rsidRPr="002B384A" w:rsidRDefault="00A942D8" w:rsidP="00455BD5">
            <w:pPr>
              <w:spacing w:line="276" w:lineRule="auto"/>
              <w:rPr>
                <w:rFonts w:ascii="Arial" w:hAnsi="Arial" w:cs="Arial"/>
                <w:b/>
                <w:color w:val="FFFFFF" w:themeColor="background1"/>
                <w:sz w:val="24"/>
                <w:szCs w:val="24"/>
              </w:rPr>
            </w:pPr>
          </w:p>
          <w:p w14:paraId="0F483CEA" w14:textId="5333628F" w:rsidR="00A942D8" w:rsidRPr="00B371FF" w:rsidRDefault="00A942D8" w:rsidP="00455BD5">
            <w:pPr>
              <w:spacing w:line="276" w:lineRule="auto"/>
              <w:rPr>
                <w:rFonts w:ascii="Arial" w:hAnsi="Arial" w:cs="Arial"/>
                <w:b/>
                <w:color w:val="000000" w:themeColor="text1"/>
                <w:sz w:val="24"/>
                <w:szCs w:val="24"/>
              </w:rPr>
            </w:pPr>
            <w:r w:rsidRPr="002B384A">
              <w:rPr>
                <w:rFonts w:ascii="Arial" w:hAnsi="Arial" w:cs="Arial"/>
                <w:b/>
                <w:color w:val="FFFFFF" w:themeColor="background1"/>
                <w:sz w:val="24"/>
                <w:szCs w:val="24"/>
              </w:rPr>
              <w:t>(2 of 2)</w:t>
            </w:r>
          </w:p>
        </w:tc>
        <w:tc>
          <w:tcPr>
            <w:tcW w:w="3118" w:type="dxa"/>
            <w:tcBorders>
              <w:top w:val="single" w:sz="4" w:space="0" w:color="FFFFFF" w:themeColor="background1"/>
              <w:bottom w:val="single" w:sz="4" w:space="0" w:color="auto"/>
            </w:tcBorders>
          </w:tcPr>
          <w:p w14:paraId="7558E0E3" w14:textId="77777777" w:rsidR="00A942D8" w:rsidRPr="002B384A" w:rsidRDefault="00A942D8" w:rsidP="00455BD5">
            <w:pPr>
              <w:spacing w:line="276" w:lineRule="auto"/>
              <w:rPr>
                <w:rFonts w:ascii="Arial" w:hAnsi="Arial" w:cs="Arial"/>
                <w:b/>
                <w:color w:val="FFFFFF" w:themeColor="background1"/>
                <w:sz w:val="24"/>
                <w:szCs w:val="24"/>
              </w:rPr>
            </w:pPr>
            <w:r w:rsidRPr="002B384A">
              <w:rPr>
                <w:rFonts w:ascii="Arial" w:hAnsi="Arial" w:cs="Arial"/>
                <w:b/>
                <w:color w:val="FFFFFF" w:themeColor="background1"/>
                <w:sz w:val="24"/>
                <w:szCs w:val="24"/>
              </w:rPr>
              <w:t xml:space="preserve">Stories from Care Opinion with search team “Autism – Leeds”, “Learning disability – Leeds” and ADHD – </w:t>
            </w:r>
            <w:proofErr w:type="gramStart"/>
            <w:r w:rsidRPr="002B384A">
              <w:rPr>
                <w:rFonts w:ascii="Arial" w:hAnsi="Arial" w:cs="Arial"/>
                <w:b/>
                <w:color w:val="FFFFFF" w:themeColor="background1"/>
                <w:sz w:val="24"/>
                <w:szCs w:val="24"/>
              </w:rPr>
              <w:t>Leeds”</w:t>
            </w:r>
            <w:proofErr w:type="gramEnd"/>
          </w:p>
          <w:p w14:paraId="6155A563" w14:textId="77777777" w:rsidR="00A942D8" w:rsidRPr="00B371FF" w:rsidRDefault="00A942D8" w:rsidP="00455BD5">
            <w:pPr>
              <w:spacing w:line="276" w:lineRule="auto"/>
              <w:rPr>
                <w:rFonts w:ascii="Arial" w:hAnsi="Arial" w:cs="Arial"/>
                <w:b/>
                <w:color w:val="000000" w:themeColor="text1"/>
                <w:sz w:val="24"/>
                <w:szCs w:val="24"/>
              </w:rPr>
            </w:pPr>
          </w:p>
        </w:tc>
        <w:tc>
          <w:tcPr>
            <w:tcW w:w="1985" w:type="dxa"/>
            <w:tcBorders>
              <w:top w:val="single" w:sz="4" w:space="0" w:color="FFFFFF" w:themeColor="background1"/>
              <w:bottom w:val="single" w:sz="4" w:space="0" w:color="auto"/>
            </w:tcBorders>
          </w:tcPr>
          <w:p w14:paraId="2DB6B2A3" w14:textId="77777777" w:rsidR="00A942D8" w:rsidRPr="00B371FF" w:rsidRDefault="00A942D8" w:rsidP="00455BD5">
            <w:pPr>
              <w:spacing w:line="276" w:lineRule="auto"/>
              <w:rPr>
                <w:rFonts w:ascii="Arial" w:hAnsi="Arial" w:cs="Arial"/>
                <w:color w:val="000000" w:themeColor="text1"/>
                <w:sz w:val="24"/>
                <w:szCs w:val="24"/>
              </w:rPr>
            </w:pPr>
          </w:p>
        </w:tc>
        <w:tc>
          <w:tcPr>
            <w:tcW w:w="850" w:type="dxa"/>
            <w:tcBorders>
              <w:top w:val="single" w:sz="4" w:space="0" w:color="FFFFFF" w:themeColor="background1"/>
              <w:bottom w:val="single" w:sz="4" w:space="0" w:color="auto"/>
            </w:tcBorders>
          </w:tcPr>
          <w:p w14:paraId="54EFF1BA" w14:textId="77777777" w:rsidR="00A942D8" w:rsidRPr="00B371FF" w:rsidRDefault="00A942D8" w:rsidP="00455BD5">
            <w:pPr>
              <w:spacing w:line="276" w:lineRule="auto"/>
              <w:rPr>
                <w:rFonts w:ascii="Arial" w:hAnsi="Arial" w:cs="Arial"/>
                <w:sz w:val="24"/>
                <w:szCs w:val="24"/>
              </w:rPr>
            </w:pPr>
          </w:p>
        </w:tc>
        <w:tc>
          <w:tcPr>
            <w:tcW w:w="8505" w:type="dxa"/>
            <w:tcBorders>
              <w:top w:val="single" w:sz="4" w:space="0" w:color="FFFFFF" w:themeColor="background1"/>
              <w:bottom w:val="single" w:sz="4" w:space="0" w:color="auto"/>
            </w:tcBorders>
          </w:tcPr>
          <w:p w14:paraId="6DB8559B" w14:textId="77777777" w:rsidR="00A942D8" w:rsidRPr="00595250" w:rsidRDefault="00A942D8" w:rsidP="00455BD5">
            <w:pPr>
              <w:spacing w:line="276" w:lineRule="auto"/>
              <w:rPr>
                <w:rFonts w:cstheme="minorHAnsi"/>
                <w:b/>
                <w:bCs/>
                <w:sz w:val="24"/>
                <w:szCs w:val="24"/>
              </w:rPr>
            </w:pPr>
            <w:r w:rsidRPr="00595250">
              <w:rPr>
                <w:rFonts w:cstheme="minorHAnsi"/>
                <w:b/>
                <w:bCs/>
                <w:sz w:val="24"/>
                <w:szCs w:val="24"/>
              </w:rPr>
              <w:t>“</w:t>
            </w:r>
            <w:r>
              <w:rPr>
                <w:rFonts w:cstheme="minorHAnsi"/>
                <w:b/>
                <w:bCs/>
                <w:sz w:val="24"/>
                <w:szCs w:val="24"/>
              </w:rPr>
              <w:t>ADHD</w:t>
            </w:r>
            <w:r w:rsidRPr="00595250">
              <w:rPr>
                <w:rFonts w:cstheme="minorHAnsi"/>
                <w:b/>
                <w:bCs/>
                <w:sz w:val="24"/>
                <w:szCs w:val="24"/>
              </w:rPr>
              <w:t xml:space="preserve"> – Leeds” – 2 stories across all Leeds services (GPs, LYPFT)</w:t>
            </w:r>
          </w:p>
          <w:p w14:paraId="53B8FFF0" w14:textId="77777777" w:rsidR="00A942D8" w:rsidRDefault="00A942D8" w:rsidP="00455BD5">
            <w:pPr>
              <w:spacing w:line="276" w:lineRule="auto"/>
              <w:rPr>
                <w:rFonts w:cstheme="minorHAnsi"/>
                <w:sz w:val="24"/>
                <w:szCs w:val="24"/>
              </w:rPr>
            </w:pPr>
            <w:r w:rsidRPr="000650E1">
              <w:rPr>
                <w:rFonts w:cstheme="minorHAnsi"/>
                <w:b/>
                <w:bCs/>
                <w:sz w:val="24"/>
                <w:szCs w:val="24"/>
              </w:rPr>
              <w:t>Satisfaction</w:t>
            </w:r>
            <w:r>
              <w:rPr>
                <w:rFonts w:cstheme="minorHAnsi"/>
                <w:sz w:val="24"/>
                <w:szCs w:val="24"/>
              </w:rPr>
              <w:t xml:space="preserve"> – both stories reflected negative experiences, however, both noted positive experiences with staff.</w:t>
            </w:r>
          </w:p>
          <w:p w14:paraId="7B3F71ED" w14:textId="77777777" w:rsidR="00A942D8" w:rsidRDefault="00A942D8" w:rsidP="00161F14">
            <w:pPr>
              <w:pStyle w:val="ListParagraph"/>
              <w:numPr>
                <w:ilvl w:val="0"/>
                <w:numId w:val="41"/>
              </w:numPr>
              <w:spacing w:line="276" w:lineRule="auto"/>
              <w:rPr>
                <w:rFonts w:cstheme="minorHAnsi"/>
                <w:sz w:val="24"/>
                <w:szCs w:val="24"/>
              </w:rPr>
            </w:pPr>
            <w:r>
              <w:rPr>
                <w:rFonts w:cstheme="minorHAnsi"/>
                <w:b/>
                <w:bCs/>
                <w:sz w:val="24"/>
                <w:szCs w:val="24"/>
              </w:rPr>
              <w:t xml:space="preserve">Resources – </w:t>
            </w:r>
            <w:r>
              <w:rPr>
                <w:rFonts w:cstheme="minorHAnsi"/>
                <w:sz w:val="24"/>
                <w:szCs w:val="24"/>
              </w:rPr>
              <w:t>difficulty in using the e-consult system was noted - it was hard to explain their difficulties using the categories in the system.</w:t>
            </w:r>
          </w:p>
          <w:p w14:paraId="14195699" w14:textId="4C0285D6" w:rsidR="00A942D8" w:rsidRPr="00A942D8" w:rsidRDefault="00A942D8" w:rsidP="00161F14">
            <w:pPr>
              <w:pStyle w:val="ListParagraph"/>
              <w:numPr>
                <w:ilvl w:val="0"/>
                <w:numId w:val="41"/>
              </w:numPr>
              <w:spacing w:line="276" w:lineRule="auto"/>
              <w:rPr>
                <w:rFonts w:ascii="Arial" w:hAnsi="Arial" w:cs="Arial"/>
                <w:bCs/>
                <w:color w:val="000000" w:themeColor="text1"/>
                <w:sz w:val="24"/>
                <w:szCs w:val="24"/>
              </w:rPr>
            </w:pPr>
            <w:r w:rsidRPr="00A942D8">
              <w:rPr>
                <w:rFonts w:cstheme="minorHAnsi"/>
                <w:b/>
                <w:bCs/>
                <w:sz w:val="24"/>
                <w:szCs w:val="24"/>
              </w:rPr>
              <w:t xml:space="preserve">Joint working / communication – </w:t>
            </w:r>
            <w:r w:rsidRPr="00A942D8">
              <w:rPr>
                <w:rFonts w:cstheme="minorHAnsi"/>
                <w:sz w:val="24"/>
                <w:szCs w:val="24"/>
              </w:rPr>
              <w:t>a poorly joined up experience with miscommunication and inconsistencies in reporting and planning was noted, leading to a feeling of being bounced between services.</w:t>
            </w:r>
          </w:p>
        </w:tc>
      </w:tr>
      <w:tr w:rsidR="00535DFE" w:rsidRPr="002E4E9E" w14:paraId="78DE1B65" w14:textId="77777777" w:rsidTr="007451A2">
        <w:tc>
          <w:tcPr>
            <w:tcW w:w="1702" w:type="dxa"/>
            <w:tcBorders>
              <w:bottom w:val="single" w:sz="4" w:space="0" w:color="FFFFFF" w:themeColor="background1"/>
            </w:tcBorders>
          </w:tcPr>
          <w:p w14:paraId="17DF290E" w14:textId="77777777" w:rsidR="00535DFE" w:rsidRDefault="00535DFE" w:rsidP="00455BD5">
            <w:pPr>
              <w:spacing w:line="276" w:lineRule="auto"/>
              <w:rPr>
                <w:rFonts w:ascii="Arial" w:hAnsi="Arial" w:cs="Arial"/>
                <w:b/>
                <w:color w:val="000000" w:themeColor="text1"/>
                <w:sz w:val="24"/>
                <w:szCs w:val="24"/>
              </w:rPr>
            </w:pPr>
            <w:r>
              <w:rPr>
                <w:rFonts w:ascii="Arial" w:hAnsi="Arial" w:cs="Arial"/>
                <w:b/>
                <w:color w:val="000000" w:themeColor="text1"/>
                <w:sz w:val="24"/>
                <w:szCs w:val="24"/>
              </w:rPr>
              <w:t>West Yorkshire Health and Care Partnership</w:t>
            </w:r>
          </w:p>
          <w:p w14:paraId="3A99B837" w14:textId="77777777" w:rsidR="007451A2" w:rsidRPr="007451A2" w:rsidRDefault="007451A2" w:rsidP="00455BD5">
            <w:pPr>
              <w:spacing w:line="276" w:lineRule="auto"/>
              <w:rPr>
                <w:rFonts w:ascii="Arial" w:hAnsi="Arial" w:cs="Arial"/>
                <w:b/>
                <w:color w:val="FFFFFF" w:themeColor="background1"/>
                <w:sz w:val="24"/>
                <w:szCs w:val="24"/>
              </w:rPr>
            </w:pPr>
          </w:p>
          <w:p w14:paraId="7A518853" w14:textId="7BBFADD6" w:rsidR="007451A2" w:rsidRPr="00B371FF" w:rsidRDefault="007451A2" w:rsidP="00455BD5">
            <w:pPr>
              <w:spacing w:line="276" w:lineRule="auto"/>
              <w:rPr>
                <w:rFonts w:ascii="Arial" w:hAnsi="Arial" w:cs="Arial"/>
                <w:b/>
                <w:color w:val="000000" w:themeColor="text1"/>
                <w:sz w:val="24"/>
                <w:szCs w:val="24"/>
              </w:rPr>
            </w:pPr>
            <w:r w:rsidRPr="007451A2">
              <w:rPr>
                <w:rFonts w:ascii="Arial" w:hAnsi="Arial" w:cs="Arial"/>
                <w:b/>
                <w:color w:val="FFFFFF" w:themeColor="background1"/>
                <w:sz w:val="24"/>
                <w:szCs w:val="24"/>
              </w:rPr>
              <w:t>(1 of 3)</w:t>
            </w:r>
          </w:p>
        </w:tc>
        <w:tc>
          <w:tcPr>
            <w:tcW w:w="3118" w:type="dxa"/>
            <w:tcBorders>
              <w:bottom w:val="single" w:sz="4" w:space="0" w:color="FFFFFF" w:themeColor="background1"/>
            </w:tcBorders>
          </w:tcPr>
          <w:p w14:paraId="138988CD" w14:textId="77777777" w:rsidR="00535DFE" w:rsidRDefault="00535DFE" w:rsidP="00455BD5">
            <w:pPr>
              <w:spacing w:line="276" w:lineRule="auto"/>
              <w:rPr>
                <w:rFonts w:ascii="Arial" w:hAnsi="Arial" w:cs="Arial"/>
                <w:b/>
                <w:color w:val="000000" w:themeColor="text1"/>
                <w:sz w:val="24"/>
                <w:szCs w:val="24"/>
              </w:rPr>
            </w:pPr>
            <w:r>
              <w:rPr>
                <w:rFonts w:ascii="Arial" w:hAnsi="Arial" w:cs="Arial"/>
                <w:b/>
                <w:color w:val="000000" w:themeColor="text1"/>
                <w:sz w:val="24"/>
                <w:szCs w:val="24"/>
              </w:rPr>
              <w:t xml:space="preserve">Seeking patients’ views on delays to planned care caused by the </w:t>
            </w:r>
            <w:proofErr w:type="gramStart"/>
            <w:r>
              <w:rPr>
                <w:rFonts w:ascii="Arial" w:hAnsi="Arial" w:cs="Arial"/>
                <w:b/>
                <w:color w:val="000000" w:themeColor="text1"/>
                <w:sz w:val="24"/>
                <w:szCs w:val="24"/>
              </w:rPr>
              <w:t>pandemic</w:t>
            </w:r>
            <w:proofErr w:type="gramEnd"/>
          </w:p>
          <w:p w14:paraId="443CE2F3" w14:textId="77777777" w:rsidR="00535DFE" w:rsidRDefault="00535DFE" w:rsidP="00455BD5">
            <w:pPr>
              <w:spacing w:line="276" w:lineRule="auto"/>
              <w:rPr>
                <w:rFonts w:ascii="Arial" w:hAnsi="Arial" w:cs="Arial"/>
                <w:b/>
                <w:color w:val="000000" w:themeColor="text1"/>
                <w:sz w:val="24"/>
                <w:szCs w:val="24"/>
              </w:rPr>
            </w:pPr>
          </w:p>
          <w:p w14:paraId="24E7CD44" w14:textId="402C2131" w:rsidR="00535DFE" w:rsidRPr="00535DFE" w:rsidRDefault="00CD2C68" w:rsidP="00455BD5">
            <w:pPr>
              <w:spacing w:line="276" w:lineRule="auto"/>
              <w:rPr>
                <w:rFonts w:ascii="Arial" w:hAnsi="Arial" w:cs="Arial"/>
                <w:bCs/>
                <w:color w:val="000000" w:themeColor="text1"/>
                <w:sz w:val="24"/>
                <w:szCs w:val="24"/>
              </w:rPr>
            </w:pPr>
            <w:hyperlink r:id="rId15" w:history="1">
              <w:r w:rsidR="00535DFE" w:rsidRPr="00535DFE">
                <w:rPr>
                  <w:rStyle w:val="Hyperlink"/>
                  <w:rFonts w:ascii="Arial" w:hAnsi="Arial" w:cs="Arial"/>
                  <w:bCs/>
                  <w:sz w:val="24"/>
                  <w:szCs w:val="24"/>
                </w:rPr>
                <w:t>https://www.wypartnership.co.uk/application/files/3316/5596/5634/Seeking_patients_views_on_delays_to_planned_care_June_22.pdf</w:t>
              </w:r>
            </w:hyperlink>
            <w:r w:rsidR="00535DFE" w:rsidRPr="00535DFE">
              <w:rPr>
                <w:rFonts w:ascii="Arial" w:hAnsi="Arial" w:cs="Arial"/>
                <w:bCs/>
                <w:color w:val="000000" w:themeColor="text1"/>
                <w:sz w:val="24"/>
                <w:szCs w:val="24"/>
              </w:rPr>
              <w:t xml:space="preserve"> </w:t>
            </w:r>
          </w:p>
        </w:tc>
        <w:tc>
          <w:tcPr>
            <w:tcW w:w="1985" w:type="dxa"/>
            <w:tcBorders>
              <w:bottom w:val="single" w:sz="4" w:space="0" w:color="FFFFFF" w:themeColor="background1"/>
            </w:tcBorders>
          </w:tcPr>
          <w:p w14:paraId="6BBA7FF1" w14:textId="710FAB1F" w:rsidR="00535DFE" w:rsidRPr="00B371FF" w:rsidRDefault="00535DFE" w:rsidP="00455BD5">
            <w:pPr>
              <w:spacing w:line="276" w:lineRule="auto"/>
              <w:rPr>
                <w:rFonts w:ascii="Arial" w:hAnsi="Arial" w:cs="Arial"/>
                <w:color w:val="000000" w:themeColor="text1"/>
                <w:sz w:val="24"/>
                <w:szCs w:val="24"/>
              </w:rPr>
            </w:pPr>
            <w:r>
              <w:rPr>
                <w:rFonts w:ascii="Arial" w:hAnsi="Arial" w:cs="Arial"/>
                <w:color w:val="000000" w:themeColor="text1"/>
                <w:sz w:val="24"/>
                <w:szCs w:val="24"/>
              </w:rPr>
              <w:t>9 members of the planned care citizens panel were involved</w:t>
            </w:r>
          </w:p>
        </w:tc>
        <w:tc>
          <w:tcPr>
            <w:tcW w:w="850" w:type="dxa"/>
            <w:tcBorders>
              <w:bottom w:val="single" w:sz="4" w:space="0" w:color="FFFFFF" w:themeColor="background1"/>
            </w:tcBorders>
          </w:tcPr>
          <w:p w14:paraId="6CCB4360" w14:textId="4129A1E9" w:rsidR="00535DFE" w:rsidRPr="00B371FF" w:rsidRDefault="00F10054" w:rsidP="00455BD5">
            <w:pPr>
              <w:spacing w:line="276" w:lineRule="auto"/>
              <w:rPr>
                <w:rFonts w:ascii="Arial" w:hAnsi="Arial" w:cs="Arial"/>
                <w:sz w:val="24"/>
                <w:szCs w:val="24"/>
              </w:rPr>
            </w:pPr>
            <w:r>
              <w:rPr>
                <w:rFonts w:ascii="Arial" w:hAnsi="Arial" w:cs="Arial"/>
                <w:sz w:val="24"/>
                <w:szCs w:val="24"/>
              </w:rPr>
              <w:t>2022</w:t>
            </w:r>
          </w:p>
        </w:tc>
        <w:tc>
          <w:tcPr>
            <w:tcW w:w="8505" w:type="dxa"/>
            <w:tcBorders>
              <w:bottom w:val="single" w:sz="4" w:space="0" w:color="FFFFFF" w:themeColor="background1"/>
            </w:tcBorders>
          </w:tcPr>
          <w:p w14:paraId="6EB00FE7" w14:textId="77777777" w:rsidR="00535DFE" w:rsidRDefault="00961F02" w:rsidP="00455BD5">
            <w:pPr>
              <w:spacing w:line="276" w:lineRule="auto"/>
              <w:rPr>
                <w:rFonts w:ascii="Arial" w:hAnsi="Arial" w:cs="Arial"/>
                <w:bCs/>
                <w:color w:val="000000" w:themeColor="text1"/>
                <w:sz w:val="24"/>
                <w:szCs w:val="24"/>
              </w:rPr>
            </w:pPr>
            <w:r>
              <w:rPr>
                <w:rFonts w:ascii="Arial" w:hAnsi="Arial" w:cs="Arial"/>
                <w:bCs/>
                <w:color w:val="000000" w:themeColor="text1"/>
                <w:sz w:val="24"/>
                <w:szCs w:val="24"/>
              </w:rPr>
              <w:t>Members of the planned care citizens panel shared their experiences and ideas.</w:t>
            </w:r>
          </w:p>
          <w:p w14:paraId="775E4FAA" w14:textId="77777777" w:rsidR="00961F02" w:rsidRDefault="00961F02" w:rsidP="00161F14">
            <w:pPr>
              <w:pStyle w:val="ListParagraph"/>
              <w:numPr>
                <w:ilvl w:val="0"/>
                <w:numId w:val="70"/>
              </w:numPr>
              <w:spacing w:line="276" w:lineRule="auto"/>
              <w:rPr>
                <w:rFonts w:ascii="Arial" w:hAnsi="Arial" w:cs="Arial"/>
                <w:bCs/>
                <w:color w:val="000000" w:themeColor="text1"/>
                <w:sz w:val="24"/>
                <w:szCs w:val="24"/>
              </w:rPr>
            </w:pPr>
            <w:r w:rsidRPr="00961F02">
              <w:rPr>
                <w:rFonts w:ascii="Arial" w:hAnsi="Arial" w:cs="Arial"/>
                <w:b/>
                <w:color w:val="000000" w:themeColor="text1"/>
                <w:sz w:val="24"/>
                <w:szCs w:val="24"/>
              </w:rPr>
              <w:t>Choice</w:t>
            </w:r>
            <w:r>
              <w:rPr>
                <w:rFonts w:ascii="Arial" w:hAnsi="Arial" w:cs="Arial"/>
                <w:bCs/>
                <w:color w:val="000000" w:themeColor="text1"/>
                <w:sz w:val="24"/>
                <w:szCs w:val="24"/>
              </w:rPr>
              <w:t xml:space="preserve"> – many patients would be happy to travel further afield (across West Yorkshire) if it meant that they could be treated soon. </w:t>
            </w:r>
          </w:p>
          <w:p w14:paraId="7A5AA8AA" w14:textId="77777777" w:rsidR="00961F02" w:rsidRDefault="00961F02" w:rsidP="00161F14">
            <w:pPr>
              <w:pStyle w:val="ListParagraph"/>
              <w:numPr>
                <w:ilvl w:val="0"/>
                <w:numId w:val="70"/>
              </w:numPr>
              <w:spacing w:line="276" w:lineRule="auto"/>
              <w:rPr>
                <w:rFonts w:ascii="Arial" w:hAnsi="Arial" w:cs="Arial"/>
                <w:bCs/>
                <w:color w:val="000000" w:themeColor="text1"/>
                <w:sz w:val="24"/>
                <w:szCs w:val="24"/>
              </w:rPr>
            </w:pPr>
            <w:r>
              <w:rPr>
                <w:rFonts w:ascii="Arial" w:hAnsi="Arial" w:cs="Arial"/>
                <w:b/>
                <w:color w:val="000000" w:themeColor="text1"/>
                <w:sz w:val="24"/>
                <w:szCs w:val="24"/>
              </w:rPr>
              <w:t xml:space="preserve">Communication </w:t>
            </w:r>
            <w:r>
              <w:rPr>
                <w:rFonts w:ascii="Arial" w:hAnsi="Arial" w:cs="Arial"/>
                <w:bCs/>
                <w:color w:val="000000" w:themeColor="text1"/>
                <w:sz w:val="24"/>
                <w:szCs w:val="24"/>
              </w:rPr>
              <w:t>– health and care services must understand how delays to planned care are affecting people mentally and physically and the ‘not knowing, or ‘feeling forgotten’ only makes the situation worse. Regular contact and updates can help alleviate this.</w:t>
            </w:r>
          </w:p>
          <w:p w14:paraId="04127AC7" w14:textId="77777777" w:rsidR="00961F02" w:rsidRDefault="00961F02" w:rsidP="00161F14">
            <w:pPr>
              <w:pStyle w:val="ListParagraph"/>
              <w:numPr>
                <w:ilvl w:val="0"/>
                <w:numId w:val="70"/>
              </w:numPr>
              <w:spacing w:line="276" w:lineRule="auto"/>
              <w:rPr>
                <w:rFonts w:ascii="Arial" w:hAnsi="Arial" w:cs="Arial"/>
                <w:bCs/>
                <w:color w:val="000000" w:themeColor="text1"/>
                <w:sz w:val="24"/>
                <w:szCs w:val="24"/>
              </w:rPr>
            </w:pPr>
            <w:r>
              <w:rPr>
                <w:rFonts w:ascii="Arial" w:hAnsi="Arial" w:cs="Arial"/>
                <w:b/>
                <w:color w:val="000000" w:themeColor="text1"/>
                <w:sz w:val="24"/>
                <w:szCs w:val="24"/>
              </w:rPr>
              <w:t xml:space="preserve">Information </w:t>
            </w:r>
            <w:r>
              <w:rPr>
                <w:rFonts w:ascii="Arial" w:hAnsi="Arial" w:cs="Arial"/>
                <w:bCs/>
                <w:color w:val="000000" w:themeColor="text1"/>
                <w:sz w:val="24"/>
                <w:szCs w:val="24"/>
              </w:rPr>
              <w:t xml:space="preserve">– it was suggested that a letter or leaflet could be sent in the post, explaining what concerning signs of deterioration to look out for, including information about what to do and who to contact if they feel their condition is getting worse. </w:t>
            </w:r>
          </w:p>
          <w:p w14:paraId="44CCB7C0" w14:textId="77777777" w:rsidR="00961F02" w:rsidRDefault="00961F02" w:rsidP="00161F14">
            <w:pPr>
              <w:pStyle w:val="ListParagraph"/>
              <w:numPr>
                <w:ilvl w:val="0"/>
                <w:numId w:val="70"/>
              </w:numPr>
              <w:spacing w:line="276" w:lineRule="auto"/>
              <w:rPr>
                <w:rFonts w:ascii="Arial" w:hAnsi="Arial" w:cs="Arial"/>
                <w:bCs/>
                <w:color w:val="000000" w:themeColor="text1"/>
                <w:sz w:val="24"/>
                <w:szCs w:val="24"/>
              </w:rPr>
            </w:pPr>
            <w:r>
              <w:rPr>
                <w:rFonts w:ascii="Arial" w:hAnsi="Arial" w:cs="Arial"/>
                <w:b/>
                <w:color w:val="000000" w:themeColor="text1"/>
                <w:sz w:val="24"/>
                <w:szCs w:val="24"/>
              </w:rPr>
              <w:lastRenderedPageBreak/>
              <w:t xml:space="preserve">Communication </w:t>
            </w:r>
            <w:r>
              <w:rPr>
                <w:rFonts w:ascii="Arial" w:hAnsi="Arial" w:cs="Arial"/>
                <w:bCs/>
                <w:color w:val="000000" w:themeColor="text1"/>
                <w:sz w:val="24"/>
                <w:szCs w:val="24"/>
              </w:rPr>
              <w:t>– it was suggested that occasional contact by phone to provide an opportunity for patients to speak to someone to explore any needs.</w:t>
            </w:r>
          </w:p>
          <w:p w14:paraId="4CE49968" w14:textId="04A1881E" w:rsidR="00961F02" w:rsidRPr="00961F02" w:rsidRDefault="00961F02" w:rsidP="00161F14">
            <w:pPr>
              <w:pStyle w:val="ListParagraph"/>
              <w:numPr>
                <w:ilvl w:val="0"/>
                <w:numId w:val="70"/>
              </w:numPr>
              <w:spacing w:line="276" w:lineRule="auto"/>
              <w:rPr>
                <w:rFonts w:ascii="Arial" w:hAnsi="Arial" w:cs="Arial"/>
                <w:bCs/>
                <w:color w:val="000000" w:themeColor="text1"/>
                <w:sz w:val="24"/>
                <w:szCs w:val="24"/>
              </w:rPr>
            </w:pPr>
            <w:r>
              <w:rPr>
                <w:rFonts w:ascii="Arial" w:hAnsi="Arial" w:cs="Arial"/>
                <w:b/>
                <w:color w:val="000000" w:themeColor="text1"/>
                <w:sz w:val="24"/>
                <w:szCs w:val="24"/>
              </w:rPr>
              <w:t xml:space="preserve">Resource </w:t>
            </w:r>
            <w:r>
              <w:rPr>
                <w:rFonts w:ascii="Arial" w:hAnsi="Arial" w:cs="Arial"/>
                <w:bCs/>
                <w:color w:val="000000" w:themeColor="text1"/>
                <w:sz w:val="24"/>
                <w:szCs w:val="24"/>
              </w:rPr>
              <w:t xml:space="preserve">– more GP appointments should be made available so that patients waiting for planned care can be assessed. </w:t>
            </w:r>
          </w:p>
        </w:tc>
      </w:tr>
      <w:tr w:rsidR="007451A2" w:rsidRPr="002E4E9E" w14:paraId="3588E6C4" w14:textId="77777777" w:rsidTr="007451A2">
        <w:tc>
          <w:tcPr>
            <w:tcW w:w="1702" w:type="dxa"/>
            <w:tcBorders>
              <w:top w:val="single" w:sz="4" w:space="0" w:color="FFFFFF" w:themeColor="background1"/>
              <w:bottom w:val="single" w:sz="4" w:space="0" w:color="FFFFFF" w:themeColor="background1"/>
            </w:tcBorders>
          </w:tcPr>
          <w:p w14:paraId="57F226D3" w14:textId="77777777" w:rsidR="007451A2" w:rsidRPr="007451A2" w:rsidRDefault="007451A2" w:rsidP="00455BD5">
            <w:pPr>
              <w:spacing w:line="276" w:lineRule="auto"/>
              <w:rPr>
                <w:rFonts w:ascii="Arial" w:hAnsi="Arial" w:cs="Arial"/>
                <w:b/>
                <w:color w:val="FFFFFF" w:themeColor="background1"/>
                <w:sz w:val="24"/>
                <w:szCs w:val="24"/>
              </w:rPr>
            </w:pPr>
            <w:r w:rsidRPr="007451A2">
              <w:rPr>
                <w:rFonts w:ascii="Arial" w:hAnsi="Arial" w:cs="Arial"/>
                <w:b/>
                <w:color w:val="FFFFFF" w:themeColor="background1"/>
                <w:sz w:val="24"/>
                <w:szCs w:val="24"/>
              </w:rPr>
              <w:lastRenderedPageBreak/>
              <w:t>West Yorkshire Health and Care Partnership</w:t>
            </w:r>
          </w:p>
          <w:p w14:paraId="7FC84178" w14:textId="77777777" w:rsidR="007451A2" w:rsidRPr="007451A2" w:rsidRDefault="007451A2" w:rsidP="00455BD5">
            <w:pPr>
              <w:spacing w:line="276" w:lineRule="auto"/>
              <w:rPr>
                <w:rFonts w:ascii="Arial" w:hAnsi="Arial" w:cs="Arial"/>
                <w:b/>
                <w:color w:val="FFFFFF" w:themeColor="background1"/>
                <w:sz w:val="24"/>
                <w:szCs w:val="24"/>
              </w:rPr>
            </w:pPr>
          </w:p>
          <w:p w14:paraId="345DCB5C" w14:textId="20D776F6" w:rsidR="007451A2" w:rsidRPr="007451A2" w:rsidRDefault="007451A2" w:rsidP="00455BD5">
            <w:pPr>
              <w:spacing w:line="276" w:lineRule="auto"/>
              <w:rPr>
                <w:rFonts w:ascii="Arial" w:hAnsi="Arial" w:cs="Arial"/>
                <w:b/>
                <w:color w:val="FFFFFF" w:themeColor="background1"/>
                <w:sz w:val="24"/>
                <w:szCs w:val="24"/>
              </w:rPr>
            </w:pPr>
            <w:r w:rsidRPr="007451A2">
              <w:rPr>
                <w:rFonts w:ascii="Arial" w:hAnsi="Arial" w:cs="Arial"/>
                <w:b/>
                <w:color w:val="FFFFFF" w:themeColor="background1"/>
                <w:sz w:val="24"/>
                <w:szCs w:val="24"/>
              </w:rPr>
              <w:t>(2 of 3)</w:t>
            </w:r>
          </w:p>
        </w:tc>
        <w:tc>
          <w:tcPr>
            <w:tcW w:w="3118" w:type="dxa"/>
            <w:tcBorders>
              <w:top w:val="single" w:sz="4" w:space="0" w:color="FFFFFF" w:themeColor="background1"/>
              <w:bottom w:val="single" w:sz="4" w:space="0" w:color="FFFFFF" w:themeColor="background1"/>
            </w:tcBorders>
          </w:tcPr>
          <w:p w14:paraId="37B33534" w14:textId="77777777" w:rsidR="007451A2" w:rsidRPr="007451A2" w:rsidRDefault="007451A2" w:rsidP="00455BD5">
            <w:pPr>
              <w:spacing w:line="276" w:lineRule="auto"/>
              <w:rPr>
                <w:rFonts w:ascii="Arial" w:hAnsi="Arial" w:cs="Arial"/>
                <w:b/>
                <w:color w:val="FFFFFF" w:themeColor="background1"/>
                <w:sz w:val="24"/>
                <w:szCs w:val="24"/>
              </w:rPr>
            </w:pPr>
            <w:r w:rsidRPr="007451A2">
              <w:rPr>
                <w:rFonts w:ascii="Arial" w:hAnsi="Arial" w:cs="Arial"/>
                <w:b/>
                <w:color w:val="FFFFFF" w:themeColor="background1"/>
                <w:sz w:val="24"/>
                <w:szCs w:val="24"/>
              </w:rPr>
              <w:t xml:space="preserve">Seeking patients’ views on delays to planned care caused by the </w:t>
            </w:r>
            <w:proofErr w:type="gramStart"/>
            <w:r w:rsidRPr="007451A2">
              <w:rPr>
                <w:rFonts w:ascii="Arial" w:hAnsi="Arial" w:cs="Arial"/>
                <w:b/>
                <w:color w:val="FFFFFF" w:themeColor="background1"/>
                <w:sz w:val="24"/>
                <w:szCs w:val="24"/>
              </w:rPr>
              <w:t>pandemic</w:t>
            </w:r>
            <w:proofErr w:type="gramEnd"/>
          </w:p>
          <w:p w14:paraId="0D4F64BD" w14:textId="65CDE583" w:rsidR="007451A2" w:rsidRPr="007451A2" w:rsidRDefault="007451A2" w:rsidP="00455BD5">
            <w:pPr>
              <w:spacing w:line="276" w:lineRule="auto"/>
              <w:rPr>
                <w:rFonts w:ascii="Arial" w:hAnsi="Arial" w:cs="Arial"/>
                <w:b/>
                <w:color w:val="FFFFFF" w:themeColor="background1"/>
                <w:sz w:val="24"/>
                <w:szCs w:val="24"/>
              </w:rPr>
            </w:pPr>
          </w:p>
        </w:tc>
        <w:tc>
          <w:tcPr>
            <w:tcW w:w="1985" w:type="dxa"/>
            <w:tcBorders>
              <w:top w:val="single" w:sz="4" w:space="0" w:color="FFFFFF" w:themeColor="background1"/>
              <w:bottom w:val="single" w:sz="4" w:space="0" w:color="FFFFFF" w:themeColor="background1"/>
            </w:tcBorders>
          </w:tcPr>
          <w:p w14:paraId="39D85D3F" w14:textId="77777777" w:rsidR="007451A2" w:rsidRDefault="007451A2" w:rsidP="00455BD5">
            <w:pPr>
              <w:spacing w:line="276" w:lineRule="auto"/>
              <w:rPr>
                <w:rFonts w:ascii="Arial" w:hAnsi="Arial" w:cs="Arial"/>
                <w:color w:val="000000" w:themeColor="text1"/>
                <w:sz w:val="24"/>
                <w:szCs w:val="24"/>
              </w:rPr>
            </w:pPr>
          </w:p>
        </w:tc>
        <w:tc>
          <w:tcPr>
            <w:tcW w:w="850" w:type="dxa"/>
            <w:tcBorders>
              <w:top w:val="single" w:sz="4" w:space="0" w:color="FFFFFF" w:themeColor="background1"/>
              <w:bottom w:val="single" w:sz="4" w:space="0" w:color="FFFFFF" w:themeColor="background1"/>
            </w:tcBorders>
          </w:tcPr>
          <w:p w14:paraId="3C7E0D05" w14:textId="77777777" w:rsidR="007451A2" w:rsidRPr="00B371FF" w:rsidRDefault="007451A2" w:rsidP="00455BD5">
            <w:pPr>
              <w:spacing w:line="276" w:lineRule="auto"/>
              <w:rPr>
                <w:rFonts w:ascii="Arial" w:hAnsi="Arial" w:cs="Arial"/>
                <w:sz w:val="24"/>
                <w:szCs w:val="24"/>
              </w:rPr>
            </w:pPr>
          </w:p>
        </w:tc>
        <w:tc>
          <w:tcPr>
            <w:tcW w:w="8505" w:type="dxa"/>
            <w:tcBorders>
              <w:top w:val="single" w:sz="4" w:space="0" w:color="FFFFFF" w:themeColor="background1"/>
              <w:bottom w:val="single" w:sz="4" w:space="0" w:color="FFFFFF" w:themeColor="background1"/>
            </w:tcBorders>
          </w:tcPr>
          <w:p w14:paraId="60CA1489" w14:textId="77777777" w:rsidR="007451A2" w:rsidRDefault="007451A2" w:rsidP="00161F14">
            <w:pPr>
              <w:pStyle w:val="ListParagraph"/>
              <w:numPr>
                <w:ilvl w:val="0"/>
                <w:numId w:val="70"/>
              </w:numPr>
              <w:spacing w:line="276" w:lineRule="auto"/>
              <w:rPr>
                <w:rFonts w:ascii="Arial" w:hAnsi="Arial" w:cs="Arial"/>
                <w:bCs/>
                <w:color w:val="000000" w:themeColor="text1"/>
                <w:sz w:val="24"/>
                <w:szCs w:val="24"/>
              </w:rPr>
            </w:pPr>
            <w:r w:rsidRPr="00251574">
              <w:rPr>
                <w:rFonts w:ascii="Arial" w:hAnsi="Arial" w:cs="Arial"/>
                <w:b/>
                <w:color w:val="000000" w:themeColor="text1"/>
                <w:sz w:val="24"/>
                <w:szCs w:val="24"/>
              </w:rPr>
              <w:t>Choice</w:t>
            </w:r>
            <w:r>
              <w:rPr>
                <w:rFonts w:ascii="Arial" w:hAnsi="Arial" w:cs="Arial"/>
                <w:bCs/>
                <w:color w:val="000000" w:themeColor="text1"/>
                <w:sz w:val="24"/>
                <w:szCs w:val="24"/>
              </w:rPr>
              <w:t xml:space="preserve"> - i</w:t>
            </w:r>
            <w:r w:rsidRPr="00251574">
              <w:rPr>
                <w:rFonts w:ascii="Arial" w:hAnsi="Arial" w:cs="Arial"/>
                <w:bCs/>
                <w:color w:val="000000" w:themeColor="text1"/>
                <w:sz w:val="24"/>
                <w:szCs w:val="24"/>
              </w:rPr>
              <w:t>f a patient declines the option to be treated at an elective site, they should not be disadvantaged and removed from the list, after a specified number of refusals</w:t>
            </w:r>
            <w:r>
              <w:rPr>
                <w:rFonts w:ascii="Arial" w:hAnsi="Arial" w:cs="Arial"/>
                <w:bCs/>
                <w:color w:val="000000" w:themeColor="text1"/>
                <w:sz w:val="24"/>
                <w:szCs w:val="24"/>
              </w:rPr>
              <w:t>,</w:t>
            </w:r>
            <w:r w:rsidRPr="00251574">
              <w:rPr>
                <w:rFonts w:ascii="Arial" w:hAnsi="Arial" w:cs="Arial"/>
                <w:bCs/>
                <w:color w:val="000000" w:themeColor="text1"/>
                <w:sz w:val="24"/>
                <w:szCs w:val="24"/>
              </w:rPr>
              <w:t xml:space="preserve"> for example.</w:t>
            </w:r>
          </w:p>
          <w:p w14:paraId="66F6FB2A" w14:textId="77777777" w:rsidR="007451A2" w:rsidRDefault="007451A2" w:rsidP="00161F14">
            <w:pPr>
              <w:pStyle w:val="ListParagraph"/>
              <w:numPr>
                <w:ilvl w:val="0"/>
                <w:numId w:val="70"/>
              </w:numPr>
              <w:spacing w:line="276" w:lineRule="auto"/>
              <w:rPr>
                <w:rFonts w:ascii="Arial" w:hAnsi="Arial" w:cs="Arial"/>
                <w:bCs/>
                <w:color w:val="000000" w:themeColor="text1"/>
                <w:sz w:val="24"/>
                <w:szCs w:val="24"/>
              </w:rPr>
            </w:pPr>
            <w:r>
              <w:rPr>
                <w:rFonts w:ascii="Arial" w:hAnsi="Arial" w:cs="Arial"/>
                <w:b/>
                <w:color w:val="000000" w:themeColor="text1"/>
                <w:sz w:val="24"/>
                <w:szCs w:val="24"/>
              </w:rPr>
              <w:t xml:space="preserve">Transport and travel </w:t>
            </w:r>
            <w:r w:rsidRPr="00251574">
              <w:rPr>
                <w:rFonts w:ascii="Arial" w:hAnsi="Arial" w:cs="Arial"/>
                <w:bCs/>
                <w:color w:val="000000" w:themeColor="text1"/>
                <w:sz w:val="24"/>
                <w:szCs w:val="24"/>
              </w:rPr>
              <w:t>-</w:t>
            </w:r>
            <w:r>
              <w:rPr>
                <w:rFonts w:ascii="Arial" w:hAnsi="Arial" w:cs="Arial"/>
                <w:bCs/>
                <w:color w:val="000000" w:themeColor="text1"/>
                <w:sz w:val="24"/>
                <w:szCs w:val="24"/>
              </w:rPr>
              <w:t xml:space="preserve"> i</w:t>
            </w:r>
            <w:r w:rsidRPr="00251574">
              <w:rPr>
                <w:rFonts w:ascii="Arial" w:hAnsi="Arial" w:cs="Arial"/>
                <w:bCs/>
                <w:color w:val="000000" w:themeColor="text1"/>
                <w:sz w:val="24"/>
                <w:szCs w:val="24"/>
              </w:rPr>
              <w:t>f people are given the option to travel further away from their home to be able to access treatment sooner, that service should include transport to and from the site because not everyone has a car or can use public transport.</w:t>
            </w:r>
          </w:p>
          <w:p w14:paraId="36DEC1D8" w14:textId="2D685752" w:rsidR="007451A2" w:rsidRDefault="007451A2" w:rsidP="00161F14">
            <w:pPr>
              <w:pStyle w:val="ListParagraph"/>
              <w:numPr>
                <w:ilvl w:val="0"/>
                <w:numId w:val="70"/>
              </w:numPr>
              <w:spacing w:line="276" w:lineRule="auto"/>
              <w:rPr>
                <w:rFonts w:ascii="Arial" w:hAnsi="Arial" w:cs="Arial"/>
                <w:bCs/>
                <w:color w:val="000000" w:themeColor="text1"/>
                <w:sz w:val="24"/>
                <w:szCs w:val="24"/>
              </w:rPr>
            </w:pPr>
            <w:r>
              <w:rPr>
                <w:rFonts w:ascii="Arial" w:hAnsi="Arial" w:cs="Arial"/>
                <w:b/>
                <w:color w:val="000000" w:themeColor="text1"/>
                <w:sz w:val="24"/>
                <w:szCs w:val="24"/>
              </w:rPr>
              <w:t xml:space="preserve">Information / joint working </w:t>
            </w:r>
            <w:r>
              <w:rPr>
                <w:rFonts w:ascii="Arial" w:hAnsi="Arial" w:cs="Arial"/>
                <w:bCs/>
                <w:color w:val="000000" w:themeColor="text1"/>
                <w:sz w:val="24"/>
                <w:szCs w:val="24"/>
              </w:rPr>
              <w:t>– make sure people who are waiting know about support services such as social prescribing services, and mental health support services.</w:t>
            </w:r>
          </w:p>
          <w:p w14:paraId="462FDD34" w14:textId="77777777" w:rsidR="007451A2" w:rsidRDefault="007451A2" w:rsidP="00161F14">
            <w:pPr>
              <w:pStyle w:val="ListParagraph"/>
              <w:numPr>
                <w:ilvl w:val="0"/>
                <w:numId w:val="70"/>
              </w:numPr>
              <w:spacing w:line="276" w:lineRule="auto"/>
              <w:rPr>
                <w:rFonts w:ascii="Arial" w:hAnsi="Arial" w:cs="Arial"/>
                <w:bCs/>
                <w:color w:val="000000" w:themeColor="text1"/>
                <w:sz w:val="24"/>
                <w:szCs w:val="24"/>
              </w:rPr>
            </w:pPr>
            <w:r>
              <w:rPr>
                <w:rFonts w:ascii="Arial" w:hAnsi="Arial" w:cs="Arial"/>
                <w:b/>
                <w:color w:val="000000" w:themeColor="text1"/>
                <w:sz w:val="24"/>
                <w:szCs w:val="24"/>
              </w:rPr>
              <w:t xml:space="preserve">Wider determinants </w:t>
            </w:r>
            <w:r w:rsidRPr="00251574">
              <w:rPr>
                <w:rFonts w:ascii="Arial" w:hAnsi="Arial" w:cs="Arial"/>
                <w:bCs/>
                <w:color w:val="000000" w:themeColor="text1"/>
                <w:sz w:val="24"/>
                <w:szCs w:val="24"/>
              </w:rPr>
              <w:t>-</w:t>
            </w:r>
            <w:r>
              <w:rPr>
                <w:rFonts w:ascii="Arial" w:hAnsi="Arial" w:cs="Arial"/>
                <w:bCs/>
                <w:color w:val="000000" w:themeColor="text1"/>
                <w:sz w:val="24"/>
                <w:szCs w:val="24"/>
              </w:rPr>
              <w:t xml:space="preserve"> f</w:t>
            </w:r>
            <w:r w:rsidRPr="00251574">
              <w:rPr>
                <w:rFonts w:ascii="Arial" w:hAnsi="Arial" w:cs="Arial"/>
                <w:bCs/>
                <w:color w:val="000000" w:themeColor="text1"/>
                <w:sz w:val="24"/>
                <w:szCs w:val="24"/>
              </w:rPr>
              <w:t xml:space="preserve">or some people, the wait for treatment is causing massive money worries. People are worried that they're going to lose their jobs. If you can signpost effectively to people who might be able to help with things like benefits and claims, it could improve their wait.  </w:t>
            </w:r>
          </w:p>
          <w:p w14:paraId="4AC653C7" w14:textId="6BA4587C" w:rsidR="007451A2" w:rsidRPr="00961F02" w:rsidRDefault="007451A2" w:rsidP="00161F14">
            <w:pPr>
              <w:pStyle w:val="ListParagraph"/>
              <w:numPr>
                <w:ilvl w:val="0"/>
                <w:numId w:val="70"/>
              </w:numPr>
              <w:spacing w:line="276" w:lineRule="auto"/>
              <w:rPr>
                <w:rFonts w:ascii="Arial" w:hAnsi="Arial" w:cs="Arial"/>
                <w:bCs/>
                <w:color w:val="000000" w:themeColor="text1"/>
                <w:sz w:val="24"/>
                <w:szCs w:val="24"/>
              </w:rPr>
            </w:pPr>
            <w:r>
              <w:rPr>
                <w:rFonts w:ascii="Arial" w:hAnsi="Arial" w:cs="Arial"/>
                <w:b/>
                <w:color w:val="000000" w:themeColor="text1"/>
                <w:sz w:val="24"/>
                <w:szCs w:val="24"/>
              </w:rPr>
              <w:t xml:space="preserve">Information </w:t>
            </w:r>
            <w:r w:rsidRPr="00251574">
              <w:rPr>
                <w:rFonts w:ascii="Arial" w:hAnsi="Arial" w:cs="Arial"/>
                <w:b/>
                <w:color w:val="000000" w:themeColor="text1"/>
                <w:sz w:val="24"/>
                <w:szCs w:val="24"/>
              </w:rPr>
              <w:t>/ resources</w:t>
            </w:r>
            <w:r>
              <w:rPr>
                <w:rFonts w:ascii="Arial" w:hAnsi="Arial" w:cs="Arial"/>
                <w:bCs/>
                <w:color w:val="000000" w:themeColor="text1"/>
                <w:sz w:val="24"/>
                <w:szCs w:val="24"/>
              </w:rPr>
              <w:t xml:space="preserve"> - </w:t>
            </w:r>
            <w:r w:rsidRPr="00251574">
              <w:rPr>
                <w:rFonts w:ascii="Arial" w:hAnsi="Arial" w:cs="Arial"/>
                <w:bCs/>
                <w:color w:val="000000" w:themeColor="text1"/>
                <w:sz w:val="24"/>
                <w:szCs w:val="24"/>
              </w:rPr>
              <w:t>primary care networks</w:t>
            </w:r>
            <w:r>
              <w:rPr>
                <w:rFonts w:ascii="Arial" w:hAnsi="Arial" w:cs="Arial"/>
                <w:bCs/>
                <w:color w:val="000000" w:themeColor="text1"/>
                <w:sz w:val="24"/>
                <w:szCs w:val="24"/>
              </w:rPr>
              <w:t xml:space="preserve"> need</w:t>
            </w:r>
            <w:r w:rsidRPr="00251574">
              <w:rPr>
                <w:rFonts w:ascii="Arial" w:hAnsi="Arial" w:cs="Arial"/>
                <w:bCs/>
                <w:color w:val="000000" w:themeColor="text1"/>
                <w:sz w:val="24"/>
                <w:szCs w:val="24"/>
              </w:rPr>
              <w:t xml:space="preserve"> to know about all the different community health and care services available in their local areas so they can recommend these services to patients if appropriate.</w:t>
            </w:r>
          </w:p>
        </w:tc>
      </w:tr>
      <w:tr w:rsidR="007451A2" w:rsidRPr="002E4E9E" w14:paraId="6013003B" w14:textId="77777777" w:rsidTr="007451A2">
        <w:tc>
          <w:tcPr>
            <w:tcW w:w="1702" w:type="dxa"/>
            <w:tcBorders>
              <w:top w:val="single" w:sz="4" w:space="0" w:color="FFFFFF" w:themeColor="background1"/>
              <w:bottom w:val="single" w:sz="4" w:space="0" w:color="auto"/>
            </w:tcBorders>
          </w:tcPr>
          <w:p w14:paraId="5F205A72" w14:textId="77777777" w:rsidR="007451A2" w:rsidRPr="007451A2" w:rsidRDefault="007451A2" w:rsidP="00455BD5">
            <w:pPr>
              <w:spacing w:line="276" w:lineRule="auto"/>
              <w:rPr>
                <w:rFonts w:ascii="Arial" w:hAnsi="Arial" w:cs="Arial"/>
                <w:b/>
                <w:color w:val="FFFFFF" w:themeColor="background1"/>
                <w:sz w:val="24"/>
                <w:szCs w:val="24"/>
              </w:rPr>
            </w:pPr>
            <w:r w:rsidRPr="007451A2">
              <w:rPr>
                <w:rFonts w:ascii="Arial" w:hAnsi="Arial" w:cs="Arial"/>
                <w:b/>
                <w:color w:val="FFFFFF" w:themeColor="background1"/>
                <w:sz w:val="24"/>
                <w:szCs w:val="24"/>
              </w:rPr>
              <w:t xml:space="preserve">West Yorkshire Health and </w:t>
            </w:r>
            <w:r w:rsidRPr="007451A2">
              <w:rPr>
                <w:rFonts w:ascii="Arial" w:hAnsi="Arial" w:cs="Arial"/>
                <w:b/>
                <w:color w:val="FFFFFF" w:themeColor="background1"/>
                <w:sz w:val="24"/>
                <w:szCs w:val="24"/>
              </w:rPr>
              <w:lastRenderedPageBreak/>
              <w:t>Care Partnership</w:t>
            </w:r>
          </w:p>
          <w:p w14:paraId="773AAA64" w14:textId="77777777" w:rsidR="007451A2" w:rsidRPr="007451A2" w:rsidRDefault="007451A2" w:rsidP="00455BD5">
            <w:pPr>
              <w:spacing w:line="276" w:lineRule="auto"/>
              <w:rPr>
                <w:rFonts w:ascii="Arial" w:hAnsi="Arial" w:cs="Arial"/>
                <w:b/>
                <w:color w:val="FFFFFF" w:themeColor="background1"/>
                <w:sz w:val="24"/>
                <w:szCs w:val="24"/>
              </w:rPr>
            </w:pPr>
          </w:p>
          <w:p w14:paraId="604F73AD" w14:textId="79F8FEA3" w:rsidR="007451A2" w:rsidRPr="007451A2" w:rsidRDefault="007451A2" w:rsidP="00455BD5">
            <w:pPr>
              <w:spacing w:line="276" w:lineRule="auto"/>
              <w:rPr>
                <w:rFonts w:ascii="Arial" w:hAnsi="Arial" w:cs="Arial"/>
                <w:b/>
                <w:color w:val="FFFFFF" w:themeColor="background1"/>
                <w:sz w:val="24"/>
                <w:szCs w:val="24"/>
              </w:rPr>
            </w:pPr>
            <w:r w:rsidRPr="007451A2">
              <w:rPr>
                <w:rFonts w:ascii="Arial" w:hAnsi="Arial" w:cs="Arial"/>
                <w:b/>
                <w:color w:val="FFFFFF" w:themeColor="background1"/>
                <w:sz w:val="24"/>
                <w:szCs w:val="24"/>
              </w:rPr>
              <w:t>(3 of 3)</w:t>
            </w:r>
          </w:p>
        </w:tc>
        <w:tc>
          <w:tcPr>
            <w:tcW w:w="3118" w:type="dxa"/>
            <w:tcBorders>
              <w:top w:val="single" w:sz="4" w:space="0" w:color="FFFFFF" w:themeColor="background1"/>
              <w:bottom w:val="single" w:sz="4" w:space="0" w:color="auto"/>
            </w:tcBorders>
          </w:tcPr>
          <w:p w14:paraId="5FAF68DB" w14:textId="77777777" w:rsidR="007451A2" w:rsidRPr="007451A2" w:rsidRDefault="007451A2" w:rsidP="00455BD5">
            <w:pPr>
              <w:spacing w:line="276" w:lineRule="auto"/>
              <w:rPr>
                <w:rFonts w:ascii="Arial" w:hAnsi="Arial" w:cs="Arial"/>
                <w:b/>
                <w:color w:val="FFFFFF" w:themeColor="background1"/>
                <w:sz w:val="24"/>
                <w:szCs w:val="24"/>
              </w:rPr>
            </w:pPr>
            <w:r w:rsidRPr="007451A2">
              <w:rPr>
                <w:rFonts w:ascii="Arial" w:hAnsi="Arial" w:cs="Arial"/>
                <w:b/>
                <w:color w:val="FFFFFF" w:themeColor="background1"/>
                <w:sz w:val="24"/>
                <w:szCs w:val="24"/>
              </w:rPr>
              <w:lastRenderedPageBreak/>
              <w:t xml:space="preserve">Seeking patients’ views on delays to planned care caused by the </w:t>
            </w:r>
            <w:proofErr w:type="gramStart"/>
            <w:r w:rsidRPr="007451A2">
              <w:rPr>
                <w:rFonts w:ascii="Arial" w:hAnsi="Arial" w:cs="Arial"/>
                <w:b/>
                <w:color w:val="FFFFFF" w:themeColor="background1"/>
                <w:sz w:val="24"/>
                <w:szCs w:val="24"/>
              </w:rPr>
              <w:t>pandemic</w:t>
            </w:r>
            <w:proofErr w:type="gramEnd"/>
          </w:p>
          <w:p w14:paraId="63158E0F" w14:textId="77777777" w:rsidR="007451A2" w:rsidRPr="007451A2" w:rsidRDefault="007451A2" w:rsidP="00455BD5">
            <w:pPr>
              <w:spacing w:line="276" w:lineRule="auto"/>
              <w:rPr>
                <w:rFonts w:ascii="Arial" w:hAnsi="Arial" w:cs="Arial"/>
                <w:b/>
                <w:color w:val="FFFFFF" w:themeColor="background1"/>
                <w:sz w:val="24"/>
                <w:szCs w:val="24"/>
              </w:rPr>
            </w:pPr>
          </w:p>
        </w:tc>
        <w:tc>
          <w:tcPr>
            <w:tcW w:w="1985" w:type="dxa"/>
            <w:tcBorders>
              <w:top w:val="single" w:sz="4" w:space="0" w:color="FFFFFF" w:themeColor="background1"/>
              <w:bottom w:val="single" w:sz="4" w:space="0" w:color="auto"/>
            </w:tcBorders>
          </w:tcPr>
          <w:p w14:paraId="4CF7C9F6" w14:textId="77777777" w:rsidR="007451A2" w:rsidRDefault="007451A2" w:rsidP="00455BD5">
            <w:pPr>
              <w:spacing w:line="276" w:lineRule="auto"/>
              <w:rPr>
                <w:rFonts w:ascii="Arial" w:hAnsi="Arial" w:cs="Arial"/>
                <w:color w:val="000000" w:themeColor="text1"/>
                <w:sz w:val="24"/>
                <w:szCs w:val="24"/>
              </w:rPr>
            </w:pPr>
          </w:p>
        </w:tc>
        <w:tc>
          <w:tcPr>
            <w:tcW w:w="850" w:type="dxa"/>
            <w:tcBorders>
              <w:top w:val="single" w:sz="4" w:space="0" w:color="FFFFFF" w:themeColor="background1"/>
              <w:bottom w:val="single" w:sz="4" w:space="0" w:color="auto"/>
            </w:tcBorders>
          </w:tcPr>
          <w:p w14:paraId="590BCD83" w14:textId="77777777" w:rsidR="007451A2" w:rsidRPr="00B371FF" w:rsidRDefault="007451A2" w:rsidP="00455BD5">
            <w:pPr>
              <w:spacing w:line="276" w:lineRule="auto"/>
              <w:rPr>
                <w:rFonts w:ascii="Arial" w:hAnsi="Arial" w:cs="Arial"/>
                <w:sz w:val="24"/>
                <w:szCs w:val="24"/>
              </w:rPr>
            </w:pPr>
          </w:p>
        </w:tc>
        <w:tc>
          <w:tcPr>
            <w:tcW w:w="8505" w:type="dxa"/>
            <w:tcBorders>
              <w:top w:val="single" w:sz="4" w:space="0" w:color="FFFFFF" w:themeColor="background1"/>
              <w:bottom w:val="single" w:sz="4" w:space="0" w:color="auto"/>
            </w:tcBorders>
          </w:tcPr>
          <w:p w14:paraId="5591CDC0" w14:textId="77777777" w:rsidR="007451A2" w:rsidRPr="00AC6DD3" w:rsidRDefault="007451A2" w:rsidP="00161F14">
            <w:pPr>
              <w:pStyle w:val="ListParagraph"/>
              <w:numPr>
                <w:ilvl w:val="0"/>
                <w:numId w:val="70"/>
              </w:numPr>
              <w:spacing w:line="276" w:lineRule="auto"/>
              <w:rPr>
                <w:rFonts w:ascii="Arial" w:hAnsi="Arial" w:cs="Arial"/>
                <w:b/>
                <w:color w:val="000000" w:themeColor="text1"/>
                <w:sz w:val="24"/>
                <w:szCs w:val="24"/>
              </w:rPr>
            </w:pPr>
            <w:r>
              <w:rPr>
                <w:rFonts w:ascii="Arial" w:hAnsi="Arial" w:cs="Arial"/>
                <w:b/>
                <w:color w:val="000000" w:themeColor="text1"/>
                <w:sz w:val="24"/>
                <w:szCs w:val="24"/>
              </w:rPr>
              <w:t xml:space="preserve">Communication – </w:t>
            </w:r>
            <w:r>
              <w:rPr>
                <w:rFonts w:ascii="Arial" w:hAnsi="Arial" w:cs="Arial"/>
                <w:bCs/>
                <w:color w:val="000000" w:themeColor="text1"/>
                <w:sz w:val="24"/>
                <w:szCs w:val="24"/>
              </w:rPr>
              <w:t>people want to be spoken with honestly and openly, be honest about lack of communication (if applicable) and waiting times.</w:t>
            </w:r>
          </w:p>
          <w:p w14:paraId="14EF274B" w14:textId="77777777" w:rsidR="007451A2" w:rsidRPr="00AC6DD3" w:rsidRDefault="007451A2" w:rsidP="00161F14">
            <w:pPr>
              <w:pStyle w:val="ListParagraph"/>
              <w:numPr>
                <w:ilvl w:val="0"/>
                <w:numId w:val="70"/>
              </w:numPr>
              <w:spacing w:line="276" w:lineRule="auto"/>
              <w:rPr>
                <w:rFonts w:ascii="Arial" w:hAnsi="Arial" w:cs="Arial"/>
                <w:b/>
                <w:color w:val="000000" w:themeColor="text1"/>
                <w:sz w:val="24"/>
                <w:szCs w:val="24"/>
              </w:rPr>
            </w:pPr>
            <w:r>
              <w:rPr>
                <w:rFonts w:ascii="Arial" w:hAnsi="Arial" w:cs="Arial"/>
                <w:b/>
                <w:color w:val="000000" w:themeColor="text1"/>
                <w:sz w:val="24"/>
                <w:szCs w:val="24"/>
              </w:rPr>
              <w:t xml:space="preserve">Communication – </w:t>
            </w:r>
            <w:r>
              <w:rPr>
                <w:rFonts w:ascii="Arial" w:hAnsi="Arial" w:cs="Arial"/>
                <w:bCs/>
                <w:color w:val="000000" w:themeColor="text1"/>
                <w:sz w:val="24"/>
                <w:szCs w:val="24"/>
              </w:rPr>
              <w:t>patients should be told what to expect and when to expect it throughout the care pathway.</w:t>
            </w:r>
          </w:p>
          <w:p w14:paraId="149808AB" w14:textId="77777777" w:rsidR="007451A2" w:rsidRPr="00AC6DD3" w:rsidRDefault="007451A2" w:rsidP="00161F14">
            <w:pPr>
              <w:pStyle w:val="ListParagraph"/>
              <w:numPr>
                <w:ilvl w:val="0"/>
                <w:numId w:val="70"/>
              </w:numPr>
              <w:spacing w:line="276" w:lineRule="auto"/>
              <w:rPr>
                <w:rFonts w:ascii="Arial" w:hAnsi="Arial" w:cs="Arial"/>
                <w:b/>
                <w:color w:val="000000" w:themeColor="text1"/>
                <w:sz w:val="24"/>
                <w:szCs w:val="24"/>
              </w:rPr>
            </w:pPr>
            <w:r>
              <w:rPr>
                <w:rFonts w:ascii="Arial" w:hAnsi="Arial" w:cs="Arial"/>
                <w:b/>
                <w:color w:val="000000" w:themeColor="text1"/>
                <w:sz w:val="24"/>
                <w:szCs w:val="24"/>
              </w:rPr>
              <w:lastRenderedPageBreak/>
              <w:t xml:space="preserve">Communication </w:t>
            </w:r>
            <w:r>
              <w:rPr>
                <w:rFonts w:ascii="Arial" w:hAnsi="Arial" w:cs="Arial"/>
                <w:bCs/>
                <w:color w:val="000000" w:themeColor="text1"/>
                <w:sz w:val="24"/>
                <w:szCs w:val="24"/>
              </w:rPr>
              <w:t>– if a longer wait is anticipated, regular communications with patients to let them know they haven’t been forgotten with how to get in touch if they have questions / concerns.</w:t>
            </w:r>
          </w:p>
          <w:p w14:paraId="1CF630B8" w14:textId="77777777" w:rsidR="007451A2" w:rsidRPr="00AC6DD3" w:rsidRDefault="007451A2" w:rsidP="00161F14">
            <w:pPr>
              <w:pStyle w:val="ListParagraph"/>
              <w:numPr>
                <w:ilvl w:val="0"/>
                <w:numId w:val="70"/>
              </w:numPr>
              <w:spacing w:line="276" w:lineRule="auto"/>
              <w:rPr>
                <w:rFonts w:ascii="Arial" w:hAnsi="Arial" w:cs="Arial"/>
                <w:b/>
                <w:color w:val="000000" w:themeColor="text1"/>
                <w:sz w:val="24"/>
                <w:szCs w:val="24"/>
              </w:rPr>
            </w:pPr>
            <w:r>
              <w:rPr>
                <w:rFonts w:ascii="Arial" w:hAnsi="Arial" w:cs="Arial"/>
                <w:b/>
                <w:color w:val="000000" w:themeColor="text1"/>
                <w:sz w:val="24"/>
                <w:szCs w:val="24"/>
              </w:rPr>
              <w:t xml:space="preserve">Information – </w:t>
            </w:r>
            <w:r>
              <w:rPr>
                <w:rFonts w:ascii="Arial" w:hAnsi="Arial" w:cs="Arial"/>
                <w:bCs/>
                <w:color w:val="000000" w:themeColor="text1"/>
                <w:sz w:val="24"/>
                <w:szCs w:val="24"/>
              </w:rPr>
              <w:t>when people leave hospital, they need to have all relevant information, including:</w:t>
            </w:r>
          </w:p>
          <w:p w14:paraId="3D08C675" w14:textId="77777777" w:rsidR="007451A2" w:rsidRPr="007451A2" w:rsidRDefault="007451A2" w:rsidP="00161F14">
            <w:pPr>
              <w:pStyle w:val="ListParagraph"/>
              <w:numPr>
                <w:ilvl w:val="1"/>
                <w:numId w:val="70"/>
              </w:numPr>
              <w:spacing w:line="276" w:lineRule="auto"/>
              <w:rPr>
                <w:rFonts w:ascii="Arial" w:hAnsi="Arial" w:cs="Arial"/>
                <w:b/>
                <w:color w:val="000000" w:themeColor="text1"/>
                <w:sz w:val="24"/>
                <w:szCs w:val="24"/>
              </w:rPr>
            </w:pPr>
            <w:r>
              <w:rPr>
                <w:rFonts w:ascii="Arial" w:hAnsi="Arial" w:cs="Arial"/>
                <w:bCs/>
                <w:color w:val="000000" w:themeColor="text1"/>
                <w:sz w:val="24"/>
                <w:szCs w:val="24"/>
              </w:rPr>
              <w:t>Possible side-effects of medication / symptoms to look out for</w:t>
            </w:r>
          </w:p>
          <w:p w14:paraId="6882CAF2" w14:textId="77777777" w:rsidR="007451A2" w:rsidRPr="007451A2" w:rsidRDefault="007451A2" w:rsidP="00161F14">
            <w:pPr>
              <w:pStyle w:val="ListParagraph"/>
              <w:numPr>
                <w:ilvl w:val="1"/>
                <w:numId w:val="70"/>
              </w:numPr>
              <w:spacing w:line="276" w:lineRule="auto"/>
              <w:rPr>
                <w:rFonts w:ascii="Arial" w:hAnsi="Arial" w:cs="Arial"/>
                <w:b/>
                <w:color w:val="000000" w:themeColor="text1"/>
                <w:sz w:val="24"/>
                <w:szCs w:val="24"/>
              </w:rPr>
            </w:pPr>
            <w:r>
              <w:rPr>
                <w:rFonts w:ascii="Arial" w:hAnsi="Arial" w:cs="Arial"/>
                <w:bCs/>
                <w:color w:val="000000" w:themeColor="text1"/>
                <w:sz w:val="24"/>
                <w:szCs w:val="24"/>
              </w:rPr>
              <w:t xml:space="preserve">Who to contact in the first instance if there are </w:t>
            </w:r>
            <w:proofErr w:type="gramStart"/>
            <w:r>
              <w:rPr>
                <w:rFonts w:ascii="Arial" w:hAnsi="Arial" w:cs="Arial"/>
                <w:bCs/>
                <w:color w:val="000000" w:themeColor="text1"/>
                <w:sz w:val="24"/>
                <w:szCs w:val="24"/>
              </w:rPr>
              <w:t>concerns</w:t>
            </w:r>
            <w:proofErr w:type="gramEnd"/>
          </w:p>
          <w:p w14:paraId="06A2E7C1" w14:textId="77777777" w:rsidR="007451A2" w:rsidRPr="007451A2" w:rsidRDefault="007451A2" w:rsidP="00161F14">
            <w:pPr>
              <w:pStyle w:val="ListParagraph"/>
              <w:numPr>
                <w:ilvl w:val="1"/>
                <w:numId w:val="70"/>
              </w:numPr>
              <w:spacing w:line="276" w:lineRule="auto"/>
              <w:rPr>
                <w:rFonts w:ascii="Arial" w:hAnsi="Arial" w:cs="Arial"/>
                <w:b/>
                <w:color w:val="000000" w:themeColor="text1"/>
                <w:sz w:val="24"/>
                <w:szCs w:val="24"/>
              </w:rPr>
            </w:pPr>
            <w:r>
              <w:rPr>
                <w:rFonts w:ascii="Arial" w:hAnsi="Arial" w:cs="Arial"/>
                <w:bCs/>
                <w:color w:val="000000" w:themeColor="text1"/>
                <w:sz w:val="24"/>
                <w:szCs w:val="24"/>
              </w:rPr>
              <w:t xml:space="preserve">Advice on how to aid </w:t>
            </w:r>
            <w:proofErr w:type="gramStart"/>
            <w:r>
              <w:rPr>
                <w:rFonts w:ascii="Arial" w:hAnsi="Arial" w:cs="Arial"/>
                <w:bCs/>
                <w:color w:val="000000" w:themeColor="text1"/>
                <w:sz w:val="24"/>
                <w:szCs w:val="24"/>
              </w:rPr>
              <w:t>recovery</w:t>
            </w:r>
            <w:proofErr w:type="gramEnd"/>
          </w:p>
          <w:p w14:paraId="2D3A95E3" w14:textId="19152418" w:rsidR="007451A2" w:rsidRPr="007451A2" w:rsidRDefault="007451A2" w:rsidP="00161F14">
            <w:pPr>
              <w:pStyle w:val="ListParagraph"/>
              <w:numPr>
                <w:ilvl w:val="0"/>
                <w:numId w:val="70"/>
              </w:numPr>
              <w:spacing w:line="276" w:lineRule="auto"/>
              <w:rPr>
                <w:rFonts w:ascii="Arial" w:hAnsi="Arial" w:cs="Arial"/>
                <w:b/>
                <w:color w:val="000000" w:themeColor="text1"/>
                <w:sz w:val="24"/>
                <w:szCs w:val="24"/>
              </w:rPr>
            </w:pPr>
            <w:r w:rsidRPr="007451A2">
              <w:rPr>
                <w:rFonts w:ascii="Arial" w:hAnsi="Arial" w:cs="Arial"/>
                <w:b/>
                <w:color w:val="000000" w:themeColor="text1"/>
                <w:sz w:val="24"/>
                <w:szCs w:val="24"/>
              </w:rPr>
              <w:t>Joint working</w:t>
            </w:r>
            <w:r>
              <w:rPr>
                <w:rFonts w:ascii="Arial" w:hAnsi="Arial" w:cs="Arial"/>
                <w:bCs/>
                <w:color w:val="000000" w:themeColor="text1"/>
                <w:sz w:val="24"/>
                <w:szCs w:val="24"/>
              </w:rPr>
              <w:t xml:space="preserve"> – people want to see better conversations between hospital staff and GPs to avoid incorrect or unnecessary </w:t>
            </w:r>
            <w:r w:rsidR="00F10054">
              <w:rPr>
                <w:rFonts w:ascii="Arial" w:hAnsi="Arial" w:cs="Arial"/>
                <w:bCs/>
                <w:color w:val="000000" w:themeColor="text1"/>
                <w:sz w:val="24"/>
                <w:szCs w:val="24"/>
              </w:rPr>
              <w:t>referrals</w:t>
            </w:r>
            <w:r>
              <w:rPr>
                <w:rFonts w:ascii="Arial" w:hAnsi="Arial" w:cs="Arial"/>
                <w:bCs/>
                <w:color w:val="000000" w:themeColor="text1"/>
                <w:sz w:val="24"/>
                <w:szCs w:val="24"/>
              </w:rPr>
              <w:t>.</w:t>
            </w:r>
          </w:p>
          <w:p w14:paraId="71AB800E" w14:textId="77777777" w:rsidR="007451A2" w:rsidRPr="007451A2" w:rsidRDefault="007451A2" w:rsidP="00161F14">
            <w:pPr>
              <w:pStyle w:val="ListParagraph"/>
              <w:numPr>
                <w:ilvl w:val="0"/>
                <w:numId w:val="70"/>
              </w:numPr>
              <w:spacing w:line="276" w:lineRule="auto"/>
              <w:rPr>
                <w:rFonts w:ascii="Arial" w:hAnsi="Arial" w:cs="Arial"/>
                <w:b/>
                <w:color w:val="000000" w:themeColor="text1"/>
                <w:sz w:val="24"/>
                <w:szCs w:val="24"/>
              </w:rPr>
            </w:pPr>
            <w:r w:rsidRPr="007451A2">
              <w:rPr>
                <w:rFonts w:ascii="Arial" w:hAnsi="Arial" w:cs="Arial"/>
                <w:b/>
                <w:color w:val="000000" w:themeColor="text1"/>
                <w:sz w:val="24"/>
                <w:szCs w:val="24"/>
              </w:rPr>
              <w:t>Joint working / resource</w:t>
            </w:r>
            <w:r>
              <w:rPr>
                <w:rFonts w:ascii="Arial" w:hAnsi="Arial" w:cs="Arial"/>
                <w:bCs/>
                <w:color w:val="000000" w:themeColor="text1"/>
                <w:sz w:val="24"/>
                <w:szCs w:val="24"/>
              </w:rPr>
              <w:t xml:space="preserve"> – ensure that patient records are available at appointments with hospital consultants.</w:t>
            </w:r>
          </w:p>
          <w:p w14:paraId="4D9414CE" w14:textId="043032F2" w:rsidR="007451A2" w:rsidRPr="007451A2" w:rsidRDefault="007451A2" w:rsidP="00161F14">
            <w:pPr>
              <w:pStyle w:val="ListParagraph"/>
              <w:numPr>
                <w:ilvl w:val="0"/>
                <w:numId w:val="70"/>
              </w:numPr>
              <w:spacing w:line="276" w:lineRule="auto"/>
              <w:rPr>
                <w:rFonts w:ascii="Arial" w:hAnsi="Arial" w:cs="Arial"/>
                <w:b/>
                <w:color w:val="000000" w:themeColor="text1"/>
                <w:sz w:val="24"/>
                <w:szCs w:val="24"/>
              </w:rPr>
            </w:pPr>
            <w:r>
              <w:rPr>
                <w:rFonts w:ascii="Arial" w:hAnsi="Arial" w:cs="Arial"/>
                <w:b/>
                <w:color w:val="000000" w:themeColor="text1"/>
                <w:sz w:val="24"/>
                <w:szCs w:val="24"/>
              </w:rPr>
              <w:t xml:space="preserve">Resource / transport and travel – </w:t>
            </w:r>
            <w:r>
              <w:rPr>
                <w:rFonts w:ascii="Arial" w:hAnsi="Arial" w:cs="Arial"/>
                <w:bCs/>
                <w:color w:val="000000" w:themeColor="text1"/>
                <w:sz w:val="24"/>
                <w:szCs w:val="24"/>
              </w:rPr>
              <w:t xml:space="preserve">look at whether </w:t>
            </w:r>
            <w:r w:rsidR="00F10054">
              <w:rPr>
                <w:rFonts w:ascii="Arial" w:hAnsi="Arial" w:cs="Arial"/>
                <w:bCs/>
                <w:color w:val="000000" w:themeColor="text1"/>
                <w:sz w:val="24"/>
                <w:szCs w:val="24"/>
              </w:rPr>
              <w:t>hospital-based</w:t>
            </w:r>
            <w:r>
              <w:rPr>
                <w:rFonts w:ascii="Arial" w:hAnsi="Arial" w:cs="Arial"/>
                <w:bCs/>
                <w:color w:val="000000" w:themeColor="text1"/>
                <w:sz w:val="24"/>
                <w:szCs w:val="24"/>
              </w:rPr>
              <w:t xml:space="preserve"> things might be doable in the community to free up hospital capacity, this might make it easier for some people to access without a reliance on transportation / issues around parking etc.</w:t>
            </w:r>
          </w:p>
          <w:p w14:paraId="34D8110D" w14:textId="6E96312D" w:rsidR="007451A2" w:rsidRPr="00251574" w:rsidRDefault="007451A2" w:rsidP="00161F14">
            <w:pPr>
              <w:pStyle w:val="ListParagraph"/>
              <w:numPr>
                <w:ilvl w:val="0"/>
                <w:numId w:val="70"/>
              </w:numPr>
              <w:spacing w:line="276" w:lineRule="auto"/>
              <w:rPr>
                <w:rFonts w:ascii="Arial" w:hAnsi="Arial" w:cs="Arial"/>
                <w:b/>
                <w:color w:val="000000" w:themeColor="text1"/>
                <w:sz w:val="24"/>
                <w:szCs w:val="24"/>
              </w:rPr>
            </w:pPr>
            <w:r>
              <w:rPr>
                <w:rFonts w:ascii="Arial" w:hAnsi="Arial" w:cs="Arial"/>
                <w:b/>
                <w:color w:val="000000" w:themeColor="text1"/>
                <w:sz w:val="24"/>
                <w:szCs w:val="24"/>
              </w:rPr>
              <w:t xml:space="preserve">Involvement in service development </w:t>
            </w:r>
            <w:proofErr w:type="gramStart"/>
            <w:r>
              <w:rPr>
                <w:rFonts w:ascii="Arial" w:hAnsi="Arial" w:cs="Arial"/>
                <w:b/>
                <w:color w:val="000000" w:themeColor="text1"/>
                <w:sz w:val="24"/>
                <w:szCs w:val="24"/>
              </w:rPr>
              <w:t xml:space="preserve">– </w:t>
            </w:r>
            <w:r>
              <w:rPr>
                <w:rFonts w:ascii="Arial" w:hAnsi="Arial" w:cs="Arial"/>
                <w:bCs/>
                <w:color w:val="000000" w:themeColor="text1"/>
                <w:sz w:val="24"/>
                <w:szCs w:val="24"/>
              </w:rPr>
              <w:t xml:space="preserve"> we</w:t>
            </w:r>
            <w:proofErr w:type="gramEnd"/>
            <w:r>
              <w:rPr>
                <w:rFonts w:ascii="Arial" w:hAnsi="Arial" w:cs="Arial"/>
                <w:bCs/>
                <w:color w:val="000000" w:themeColor="text1"/>
                <w:sz w:val="24"/>
                <w:szCs w:val="24"/>
              </w:rPr>
              <w:t xml:space="preserve"> need </w:t>
            </w:r>
            <w:r w:rsidR="00F10054">
              <w:rPr>
                <w:rFonts w:ascii="Arial" w:hAnsi="Arial" w:cs="Arial"/>
                <w:bCs/>
                <w:color w:val="000000" w:themeColor="text1"/>
                <w:sz w:val="24"/>
                <w:szCs w:val="24"/>
              </w:rPr>
              <w:t>to</w:t>
            </w:r>
            <w:r>
              <w:rPr>
                <w:rFonts w:ascii="Arial" w:hAnsi="Arial" w:cs="Arial"/>
                <w:bCs/>
                <w:color w:val="000000" w:themeColor="text1"/>
                <w:sz w:val="24"/>
                <w:szCs w:val="24"/>
              </w:rPr>
              <w:t xml:space="preserve"> make sure that people with specific lived experience are involved in the work of </w:t>
            </w:r>
            <w:r w:rsidR="00F10054">
              <w:rPr>
                <w:rFonts w:ascii="Arial" w:hAnsi="Arial" w:cs="Arial"/>
                <w:bCs/>
                <w:color w:val="000000" w:themeColor="text1"/>
                <w:sz w:val="24"/>
                <w:szCs w:val="24"/>
              </w:rPr>
              <w:t xml:space="preserve">developing </w:t>
            </w:r>
            <w:r>
              <w:rPr>
                <w:rFonts w:ascii="Arial" w:hAnsi="Arial" w:cs="Arial"/>
                <w:bCs/>
                <w:color w:val="000000" w:themeColor="text1"/>
                <w:sz w:val="24"/>
                <w:szCs w:val="24"/>
              </w:rPr>
              <w:t>healthcare services so that they really meet the needs of the people that access them.</w:t>
            </w:r>
          </w:p>
        </w:tc>
      </w:tr>
      <w:tr w:rsidR="007451A2" w:rsidRPr="002E4E9E" w14:paraId="407DD277" w14:textId="77777777" w:rsidTr="004459F3">
        <w:tc>
          <w:tcPr>
            <w:tcW w:w="1702" w:type="dxa"/>
            <w:tcBorders>
              <w:bottom w:val="single" w:sz="4" w:space="0" w:color="auto"/>
            </w:tcBorders>
          </w:tcPr>
          <w:p w14:paraId="18FC1CE1" w14:textId="1A8D2AA9" w:rsidR="007451A2" w:rsidRPr="00C87DB0" w:rsidRDefault="007451A2" w:rsidP="00455BD5">
            <w:pPr>
              <w:spacing w:line="276" w:lineRule="auto"/>
              <w:rPr>
                <w:rFonts w:cstheme="minorHAnsi"/>
                <w:b/>
                <w:sz w:val="24"/>
                <w:szCs w:val="24"/>
              </w:rPr>
            </w:pPr>
            <w:r w:rsidRPr="00B371FF">
              <w:rPr>
                <w:rFonts w:ascii="Arial" w:hAnsi="Arial" w:cs="Arial"/>
                <w:b/>
                <w:color w:val="000000" w:themeColor="text1"/>
                <w:sz w:val="24"/>
                <w:szCs w:val="24"/>
              </w:rPr>
              <w:lastRenderedPageBreak/>
              <w:t>Leeds Palliative Care Network and Healthwatch Leeds</w:t>
            </w:r>
          </w:p>
        </w:tc>
        <w:tc>
          <w:tcPr>
            <w:tcW w:w="3118" w:type="dxa"/>
            <w:tcBorders>
              <w:bottom w:val="single" w:sz="4" w:space="0" w:color="auto"/>
            </w:tcBorders>
          </w:tcPr>
          <w:p w14:paraId="34AA5529" w14:textId="77777777" w:rsidR="007451A2" w:rsidRPr="00B371FF" w:rsidRDefault="007451A2" w:rsidP="00455BD5">
            <w:pPr>
              <w:spacing w:line="276" w:lineRule="auto"/>
              <w:rPr>
                <w:rFonts w:ascii="Arial" w:hAnsi="Arial" w:cs="Arial"/>
                <w:b/>
                <w:color w:val="000000" w:themeColor="text1"/>
                <w:sz w:val="24"/>
                <w:szCs w:val="24"/>
              </w:rPr>
            </w:pPr>
            <w:r w:rsidRPr="00B371FF">
              <w:rPr>
                <w:rFonts w:ascii="Arial" w:hAnsi="Arial" w:cs="Arial"/>
                <w:b/>
                <w:color w:val="000000" w:themeColor="text1"/>
                <w:sz w:val="24"/>
                <w:szCs w:val="24"/>
              </w:rPr>
              <w:t xml:space="preserve">Bereaved Carers Survey about End-of-Life Care in Leeds </w:t>
            </w:r>
          </w:p>
          <w:p w14:paraId="45D13D08" w14:textId="77777777" w:rsidR="007451A2" w:rsidRPr="00B371FF" w:rsidRDefault="007451A2" w:rsidP="00455BD5">
            <w:pPr>
              <w:spacing w:line="276" w:lineRule="auto"/>
              <w:rPr>
                <w:rFonts w:ascii="Arial" w:hAnsi="Arial" w:cs="Arial"/>
                <w:bCs/>
                <w:color w:val="000000" w:themeColor="text1"/>
                <w:sz w:val="24"/>
                <w:szCs w:val="24"/>
              </w:rPr>
            </w:pPr>
          </w:p>
          <w:p w14:paraId="1AECA0BC" w14:textId="071F4137" w:rsidR="007451A2" w:rsidRPr="009A193B" w:rsidRDefault="00CD2C68" w:rsidP="00455BD5">
            <w:pPr>
              <w:spacing w:line="276" w:lineRule="auto"/>
              <w:rPr>
                <w:rFonts w:ascii="Arial" w:hAnsi="Arial" w:cs="Arial"/>
                <w:b/>
                <w:color w:val="000000" w:themeColor="text1"/>
                <w:sz w:val="24"/>
                <w:szCs w:val="24"/>
              </w:rPr>
            </w:pPr>
            <w:hyperlink r:id="rId16" w:history="1">
              <w:r w:rsidR="007451A2" w:rsidRPr="00B371FF">
                <w:rPr>
                  <w:rStyle w:val="Hyperlink"/>
                  <w:rFonts w:ascii="Arial" w:hAnsi="Arial" w:cs="Arial"/>
                  <w:sz w:val="24"/>
                  <w:szCs w:val="24"/>
                </w:rPr>
                <w:t>https://healthwatchleeds.co.uk/wp-</w:t>
              </w:r>
              <w:r w:rsidR="007451A2" w:rsidRPr="00B371FF">
                <w:rPr>
                  <w:rStyle w:val="Hyperlink"/>
                  <w:rFonts w:ascii="Arial" w:hAnsi="Arial" w:cs="Arial"/>
                  <w:sz w:val="24"/>
                  <w:szCs w:val="24"/>
                </w:rPr>
                <w:lastRenderedPageBreak/>
                <w:t>content/uploads/2022/09/Leeds-Bereaved-Carers-Survey-Report-2021-2-Final.pdf</w:t>
              </w:r>
            </w:hyperlink>
          </w:p>
        </w:tc>
        <w:tc>
          <w:tcPr>
            <w:tcW w:w="1985" w:type="dxa"/>
            <w:tcBorders>
              <w:bottom w:val="single" w:sz="4" w:space="0" w:color="auto"/>
            </w:tcBorders>
          </w:tcPr>
          <w:p w14:paraId="55157E45" w14:textId="77777777" w:rsidR="007451A2" w:rsidRPr="00B371FF" w:rsidRDefault="007451A2" w:rsidP="00455BD5">
            <w:pPr>
              <w:spacing w:line="276" w:lineRule="auto"/>
              <w:rPr>
                <w:rFonts w:ascii="Arial" w:hAnsi="Arial" w:cs="Arial"/>
                <w:color w:val="000000" w:themeColor="text1"/>
                <w:sz w:val="24"/>
                <w:szCs w:val="24"/>
              </w:rPr>
            </w:pPr>
            <w:r w:rsidRPr="00B371FF">
              <w:rPr>
                <w:rFonts w:ascii="Arial" w:hAnsi="Arial" w:cs="Arial"/>
                <w:color w:val="000000" w:themeColor="text1"/>
                <w:sz w:val="24"/>
                <w:szCs w:val="24"/>
              </w:rPr>
              <w:lastRenderedPageBreak/>
              <w:t>115 people</w:t>
            </w:r>
          </w:p>
          <w:p w14:paraId="349A0C1C" w14:textId="77777777" w:rsidR="007451A2" w:rsidRPr="00B371FF" w:rsidRDefault="007451A2" w:rsidP="00455BD5">
            <w:pPr>
              <w:spacing w:line="276" w:lineRule="auto"/>
              <w:rPr>
                <w:rFonts w:ascii="Arial" w:hAnsi="Arial" w:cs="Arial"/>
                <w:color w:val="000000" w:themeColor="text1"/>
                <w:sz w:val="24"/>
                <w:szCs w:val="24"/>
              </w:rPr>
            </w:pPr>
            <w:r w:rsidRPr="00B371FF">
              <w:rPr>
                <w:rFonts w:ascii="Arial" w:hAnsi="Arial" w:cs="Arial"/>
                <w:color w:val="000000" w:themeColor="text1"/>
                <w:sz w:val="24"/>
                <w:szCs w:val="24"/>
              </w:rPr>
              <w:t>Represents 6% of deaths between Oct – Dec 2022</w:t>
            </w:r>
          </w:p>
          <w:p w14:paraId="14CF6F5B" w14:textId="77777777" w:rsidR="007451A2" w:rsidRPr="00B371FF" w:rsidRDefault="007451A2" w:rsidP="00455BD5">
            <w:pPr>
              <w:spacing w:line="276" w:lineRule="auto"/>
              <w:rPr>
                <w:rFonts w:ascii="Arial" w:hAnsi="Arial" w:cs="Arial"/>
                <w:color w:val="000000" w:themeColor="text1"/>
                <w:sz w:val="24"/>
                <w:szCs w:val="24"/>
              </w:rPr>
            </w:pPr>
          </w:p>
          <w:p w14:paraId="02DEFA3B" w14:textId="74EFC016" w:rsidR="007451A2" w:rsidRPr="000C1787" w:rsidRDefault="007451A2" w:rsidP="00455BD5">
            <w:pPr>
              <w:spacing w:line="276" w:lineRule="auto"/>
              <w:rPr>
                <w:rFonts w:ascii="Arial" w:hAnsi="Arial" w:cs="Arial"/>
                <w:sz w:val="24"/>
                <w:szCs w:val="24"/>
              </w:rPr>
            </w:pPr>
            <w:r w:rsidRPr="00B371FF">
              <w:rPr>
                <w:rFonts w:ascii="Arial" w:hAnsi="Arial" w:cs="Arial"/>
                <w:color w:val="000000" w:themeColor="text1"/>
                <w:sz w:val="24"/>
                <w:szCs w:val="24"/>
              </w:rPr>
              <w:lastRenderedPageBreak/>
              <w:t>Demographics available in report</w:t>
            </w:r>
          </w:p>
        </w:tc>
        <w:tc>
          <w:tcPr>
            <w:tcW w:w="850" w:type="dxa"/>
            <w:tcBorders>
              <w:bottom w:val="single" w:sz="4" w:space="0" w:color="auto"/>
            </w:tcBorders>
          </w:tcPr>
          <w:p w14:paraId="3F326A2C" w14:textId="1605D2D3" w:rsidR="007451A2" w:rsidRPr="000C1787" w:rsidRDefault="007451A2" w:rsidP="00455BD5">
            <w:pPr>
              <w:spacing w:line="276" w:lineRule="auto"/>
              <w:rPr>
                <w:rFonts w:ascii="Arial" w:hAnsi="Arial" w:cs="Arial"/>
                <w:sz w:val="24"/>
                <w:szCs w:val="24"/>
              </w:rPr>
            </w:pPr>
            <w:r w:rsidRPr="00B371FF">
              <w:rPr>
                <w:rFonts w:ascii="Arial" w:hAnsi="Arial" w:cs="Arial"/>
                <w:sz w:val="24"/>
                <w:szCs w:val="24"/>
              </w:rPr>
              <w:lastRenderedPageBreak/>
              <w:t>2022</w:t>
            </w:r>
          </w:p>
        </w:tc>
        <w:tc>
          <w:tcPr>
            <w:tcW w:w="8505" w:type="dxa"/>
            <w:tcBorders>
              <w:bottom w:val="single" w:sz="4" w:space="0" w:color="auto"/>
            </w:tcBorders>
          </w:tcPr>
          <w:p w14:paraId="13E24F81" w14:textId="77777777" w:rsidR="007451A2" w:rsidRPr="00B371FF" w:rsidRDefault="007451A2" w:rsidP="00455BD5">
            <w:pPr>
              <w:spacing w:line="276" w:lineRule="auto"/>
              <w:rPr>
                <w:rFonts w:ascii="Arial" w:hAnsi="Arial" w:cs="Arial"/>
                <w:bCs/>
                <w:color w:val="000000" w:themeColor="text1"/>
                <w:sz w:val="24"/>
                <w:szCs w:val="24"/>
              </w:rPr>
            </w:pPr>
            <w:r w:rsidRPr="00B371FF">
              <w:rPr>
                <w:rFonts w:ascii="Arial" w:hAnsi="Arial" w:cs="Arial"/>
                <w:bCs/>
                <w:color w:val="000000" w:themeColor="text1"/>
                <w:sz w:val="24"/>
                <w:szCs w:val="24"/>
              </w:rPr>
              <w:t xml:space="preserve">People’s experience of end-of-life care and support for their friend / relative in hospices, hospitals, in their own homes and care homes </w:t>
            </w:r>
          </w:p>
          <w:p w14:paraId="692C4F9A" w14:textId="62923298" w:rsidR="007451A2" w:rsidRPr="00B371FF" w:rsidRDefault="007451A2" w:rsidP="00455BD5">
            <w:pPr>
              <w:pStyle w:val="ListParagraph"/>
              <w:numPr>
                <w:ilvl w:val="0"/>
                <w:numId w:val="7"/>
              </w:numPr>
              <w:spacing w:line="276" w:lineRule="auto"/>
              <w:rPr>
                <w:rFonts w:ascii="Arial" w:hAnsi="Arial" w:cs="Arial"/>
                <w:b/>
                <w:bCs/>
                <w:sz w:val="24"/>
                <w:szCs w:val="24"/>
              </w:rPr>
            </w:pPr>
            <w:r w:rsidRPr="00B371FF">
              <w:rPr>
                <w:rFonts w:ascii="Arial" w:hAnsi="Arial" w:cs="Arial"/>
                <w:b/>
                <w:bCs/>
                <w:sz w:val="24"/>
                <w:szCs w:val="24"/>
              </w:rPr>
              <w:t xml:space="preserve">Joint working – </w:t>
            </w:r>
            <w:r w:rsidRPr="00B371FF">
              <w:rPr>
                <w:rFonts w:ascii="Arial" w:hAnsi="Arial" w:cs="Arial"/>
                <w:sz w:val="24"/>
                <w:szCs w:val="24"/>
              </w:rPr>
              <w:t xml:space="preserve">one third of people were not satisfied with how services worked </w:t>
            </w:r>
            <w:proofErr w:type="gramStart"/>
            <w:r w:rsidRPr="00B371FF">
              <w:rPr>
                <w:rFonts w:ascii="Arial" w:hAnsi="Arial" w:cs="Arial"/>
                <w:sz w:val="24"/>
                <w:szCs w:val="24"/>
              </w:rPr>
              <w:t>together</w:t>
            </w:r>
            <w:proofErr w:type="gramEnd"/>
          </w:p>
          <w:p w14:paraId="63F6C02D" w14:textId="77777777" w:rsidR="007451A2" w:rsidRPr="00B371FF" w:rsidRDefault="007451A2" w:rsidP="00455BD5">
            <w:pPr>
              <w:pStyle w:val="ListParagraph"/>
              <w:numPr>
                <w:ilvl w:val="0"/>
                <w:numId w:val="7"/>
              </w:numPr>
              <w:spacing w:line="276" w:lineRule="auto"/>
              <w:rPr>
                <w:rFonts w:ascii="Arial" w:hAnsi="Arial" w:cs="Arial"/>
                <w:b/>
                <w:bCs/>
                <w:sz w:val="24"/>
                <w:szCs w:val="24"/>
              </w:rPr>
            </w:pPr>
            <w:r w:rsidRPr="00B371FF">
              <w:rPr>
                <w:rFonts w:ascii="Arial" w:hAnsi="Arial" w:cs="Arial"/>
                <w:b/>
                <w:bCs/>
                <w:sz w:val="24"/>
                <w:szCs w:val="24"/>
              </w:rPr>
              <w:t xml:space="preserve">Choice </w:t>
            </w:r>
            <w:r w:rsidRPr="00B371FF">
              <w:rPr>
                <w:rFonts w:ascii="Arial" w:hAnsi="Arial" w:cs="Arial"/>
                <w:sz w:val="24"/>
                <w:szCs w:val="24"/>
              </w:rPr>
              <w:t xml:space="preserve">– one third of people report that they and/or their loved on did not get an opportunity to discuss their </w:t>
            </w:r>
            <w:proofErr w:type="gramStart"/>
            <w:r w:rsidRPr="00B371FF">
              <w:rPr>
                <w:rFonts w:ascii="Arial" w:hAnsi="Arial" w:cs="Arial"/>
                <w:sz w:val="24"/>
                <w:szCs w:val="24"/>
              </w:rPr>
              <w:t>wishes</w:t>
            </w:r>
            <w:proofErr w:type="gramEnd"/>
          </w:p>
          <w:p w14:paraId="0C1FF16E" w14:textId="77777777" w:rsidR="007451A2" w:rsidRPr="005773D9" w:rsidRDefault="007451A2" w:rsidP="00455BD5">
            <w:pPr>
              <w:spacing w:line="276" w:lineRule="auto"/>
              <w:rPr>
                <w:rFonts w:cstheme="minorHAnsi"/>
                <w:sz w:val="24"/>
                <w:szCs w:val="24"/>
              </w:rPr>
            </w:pPr>
          </w:p>
        </w:tc>
      </w:tr>
      <w:tr w:rsidR="007451A2" w:rsidRPr="002E4E9E" w14:paraId="5E2B115B" w14:textId="77777777" w:rsidTr="00952EA5">
        <w:tc>
          <w:tcPr>
            <w:tcW w:w="1702" w:type="dxa"/>
            <w:tcBorders>
              <w:bottom w:val="single" w:sz="4" w:space="0" w:color="FFFFFF" w:themeColor="background1"/>
            </w:tcBorders>
          </w:tcPr>
          <w:p w14:paraId="799EC184" w14:textId="014E7072" w:rsidR="007451A2" w:rsidRDefault="007451A2" w:rsidP="00455BD5">
            <w:pPr>
              <w:spacing w:line="276" w:lineRule="auto"/>
              <w:rPr>
                <w:rFonts w:ascii="Arial" w:hAnsi="Arial" w:cs="Arial"/>
                <w:b/>
                <w:color w:val="000000" w:themeColor="text1"/>
                <w:sz w:val="24"/>
                <w:szCs w:val="24"/>
              </w:rPr>
            </w:pPr>
            <w:r>
              <w:rPr>
                <w:rFonts w:ascii="Arial" w:hAnsi="Arial" w:cs="Arial"/>
                <w:b/>
                <w:color w:val="000000" w:themeColor="text1"/>
                <w:sz w:val="24"/>
                <w:szCs w:val="24"/>
              </w:rPr>
              <w:lastRenderedPageBreak/>
              <w:t>NHS</w:t>
            </w:r>
            <w:r w:rsidRPr="00861802">
              <w:rPr>
                <w:rFonts w:ascii="Arial" w:hAnsi="Arial" w:cs="Arial"/>
                <w:b/>
                <w:color w:val="000000" w:themeColor="text1"/>
                <w:sz w:val="24"/>
                <w:szCs w:val="24"/>
              </w:rPr>
              <w:t xml:space="preserve"> ICB in Leeds</w:t>
            </w:r>
          </w:p>
          <w:p w14:paraId="5A72CDDA" w14:textId="77777777" w:rsidR="007451A2" w:rsidRDefault="007451A2" w:rsidP="00455BD5">
            <w:pPr>
              <w:spacing w:line="276" w:lineRule="auto"/>
              <w:rPr>
                <w:rFonts w:ascii="Arial" w:hAnsi="Arial" w:cs="Arial"/>
                <w:b/>
                <w:color w:val="000000" w:themeColor="text1"/>
                <w:sz w:val="24"/>
                <w:szCs w:val="24"/>
              </w:rPr>
            </w:pPr>
          </w:p>
          <w:p w14:paraId="25D93105" w14:textId="0150096D" w:rsidR="007451A2" w:rsidRDefault="007451A2" w:rsidP="00455BD5">
            <w:pPr>
              <w:spacing w:line="276" w:lineRule="auto"/>
              <w:rPr>
                <w:rFonts w:ascii="Arial" w:hAnsi="Arial" w:cs="Arial"/>
                <w:b/>
                <w:sz w:val="24"/>
                <w:szCs w:val="24"/>
              </w:rPr>
            </w:pPr>
            <w:r w:rsidRPr="005E2645">
              <w:rPr>
                <w:rFonts w:ascii="Arial" w:hAnsi="Arial" w:cs="Arial"/>
                <w:b/>
                <w:color w:val="FFFFFF" w:themeColor="background1"/>
                <w:sz w:val="24"/>
                <w:szCs w:val="24"/>
              </w:rPr>
              <w:t>1 of 4</w:t>
            </w:r>
          </w:p>
        </w:tc>
        <w:tc>
          <w:tcPr>
            <w:tcW w:w="3118" w:type="dxa"/>
            <w:tcBorders>
              <w:bottom w:val="single" w:sz="4" w:space="0" w:color="FFFFFF" w:themeColor="background1"/>
            </w:tcBorders>
          </w:tcPr>
          <w:p w14:paraId="76865D48" w14:textId="77777777" w:rsidR="007451A2" w:rsidRDefault="007451A2" w:rsidP="00455BD5">
            <w:pPr>
              <w:spacing w:line="276" w:lineRule="auto"/>
              <w:rPr>
                <w:rFonts w:ascii="Arial" w:hAnsi="Arial" w:cs="Arial"/>
                <w:b/>
                <w:color w:val="000000" w:themeColor="text1"/>
                <w:sz w:val="24"/>
                <w:szCs w:val="24"/>
              </w:rPr>
            </w:pPr>
            <w:r w:rsidRPr="00861802">
              <w:rPr>
                <w:rFonts w:ascii="Arial" w:hAnsi="Arial" w:cs="Arial"/>
                <w:b/>
                <w:color w:val="000000" w:themeColor="text1"/>
                <w:sz w:val="24"/>
                <w:szCs w:val="24"/>
              </w:rPr>
              <w:t>Shakespeare Medical Practice Insight Report</w:t>
            </w:r>
          </w:p>
          <w:p w14:paraId="1BB58653" w14:textId="77777777" w:rsidR="007451A2" w:rsidRDefault="007451A2" w:rsidP="00455BD5">
            <w:pPr>
              <w:spacing w:line="276" w:lineRule="auto"/>
              <w:rPr>
                <w:rFonts w:ascii="Arial" w:hAnsi="Arial" w:cs="Arial"/>
                <w:b/>
                <w:color w:val="000000" w:themeColor="text1"/>
                <w:sz w:val="24"/>
                <w:szCs w:val="24"/>
              </w:rPr>
            </w:pPr>
          </w:p>
          <w:p w14:paraId="183A4132" w14:textId="1DEEE436" w:rsidR="007451A2" w:rsidRDefault="00CD2C68" w:rsidP="00455BD5">
            <w:pPr>
              <w:spacing w:line="276" w:lineRule="auto"/>
              <w:rPr>
                <w:rFonts w:ascii="Arial" w:hAnsi="Arial" w:cs="Arial"/>
                <w:b/>
                <w:sz w:val="24"/>
                <w:szCs w:val="24"/>
              </w:rPr>
            </w:pPr>
            <w:hyperlink r:id="rId17" w:history="1">
              <w:r w:rsidR="007451A2" w:rsidRPr="00861802">
                <w:rPr>
                  <w:rStyle w:val="Hyperlink"/>
                  <w:rFonts w:ascii="Arial" w:hAnsi="Arial" w:cs="Arial"/>
                  <w:sz w:val="24"/>
                  <w:szCs w:val="24"/>
                </w:rPr>
                <w:t>https://www.healthandcareleeds.org/have-your-say/shape-the-future/insight-reviews/shakespeare-medical-practice/</w:t>
              </w:r>
            </w:hyperlink>
          </w:p>
        </w:tc>
        <w:tc>
          <w:tcPr>
            <w:tcW w:w="1985" w:type="dxa"/>
            <w:tcBorders>
              <w:bottom w:val="single" w:sz="4" w:space="0" w:color="FFFFFF" w:themeColor="background1"/>
            </w:tcBorders>
          </w:tcPr>
          <w:p w14:paraId="0DE3CD5F" w14:textId="70B5BF16" w:rsidR="007451A2" w:rsidRDefault="007451A2" w:rsidP="00455BD5">
            <w:pPr>
              <w:spacing w:line="276" w:lineRule="auto"/>
              <w:rPr>
                <w:rFonts w:ascii="Arial" w:hAnsi="Arial" w:cs="Arial"/>
                <w:sz w:val="24"/>
                <w:szCs w:val="24"/>
              </w:rPr>
            </w:pPr>
            <w:r w:rsidRPr="00861802">
              <w:rPr>
                <w:rFonts w:ascii="Arial" w:hAnsi="Arial" w:cs="Arial"/>
                <w:color w:val="000000" w:themeColor="text1"/>
                <w:sz w:val="24"/>
                <w:szCs w:val="24"/>
              </w:rPr>
              <w:t>Insight from a range of sources.</w:t>
            </w:r>
          </w:p>
        </w:tc>
        <w:tc>
          <w:tcPr>
            <w:tcW w:w="850" w:type="dxa"/>
            <w:tcBorders>
              <w:bottom w:val="single" w:sz="4" w:space="0" w:color="FFFFFF" w:themeColor="background1"/>
            </w:tcBorders>
          </w:tcPr>
          <w:p w14:paraId="774A5D72" w14:textId="0770962C" w:rsidR="007451A2" w:rsidRDefault="007451A2" w:rsidP="00455BD5">
            <w:pPr>
              <w:spacing w:line="276" w:lineRule="auto"/>
              <w:rPr>
                <w:rFonts w:ascii="Arial" w:hAnsi="Arial" w:cs="Arial"/>
                <w:sz w:val="24"/>
                <w:szCs w:val="24"/>
              </w:rPr>
            </w:pPr>
            <w:r w:rsidRPr="00861802">
              <w:rPr>
                <w:rFonts w:ascii="Arial" w:hAnsi="Arial" w:cs="Arial"/>
                <w:color w:val="000000" w:themeColor="text1"/>
                <w:sz w:val="24"/>
                <w:szCs w:val="24"/>
              </w:rPr>
              <w:t>2022</w:t>
            </w:r>
          </w:p>
        </w:tc>
        <w:tc>
          <w:tcPr>
            <w:tcW w:w="8505" w:type="dxa"/>
            <w:tcBorders>
              <w:bottom w:val="single" w:sz="4" w:space="0" w:color="FFFFFF" w:themeColor="background1"/>
            </w:tcBorders>
          </w:tcPr>
          <w:p w14:paraId="053DCE1C" w14:textId="77777777" w:rsidR="007451A2" w:rsidRPr="00861802" w:rsidRDefault="007451A2" w:rsidP="00455BD5">
            <w:pPr>
              <w:spacing w:line="276" w:lineRule="auto"/>
              <w:rPr>
                <w:rFonts w:ascii="Arial" w:hAnsi="Arial" w:cs="Arial"/>
                <w:color w:val="000000" w:themeColor="text1"/>
                <w:sz w:val="24"/>
                <w:szCs w:val="24"/>
              </w:rPr>
            </w:pPr>
            <w:r w:rsidRPr="00861802">
              <w:rPr>
                <w:rFonts w:ascii="Arial" w:hAnsi="Arial" w:cs="Arial"/>
                <w:color w:val="000000" w:themeColor="text1"/>
                <w:sz w:val="24"/>
                <w:szCs w:val="24"/>
              </w:rPr>
              <w:t>An insight review into the primary care (GP) needs and preferences of people living in Lincoln Green and the surrounding area.</w:t>
            </w:r>
          </w:p>
          <w:p w14:paraId="2F18BD86" w14:textId="77777777" w:rsidR="007451A2" w:rsidRPr="00861802" w:rsidRDefault="007451A2" w:rsidP="00161F14">
            <w:pPr>
              <w:pStyle w:val="ListParagraph"/>
              <w:numPr>
                <w:ilvl w:val="0"/>
                <w:numId w:val="31"/>
              </w:numPr>
              <w:spacing w:line="276" w:lineRule="auto"/>
              <w:rPr>
                <w:rFonts w:ascii="Arial" w:hAnsi="Arial" w:cs="Arial"/>
                <w:color w:val="000000" w:themeColor="text1"/>
                <w:sz w:val="24"/>
                <w:szCs w:val="24"/>
              </w:rPr>
            </w:pPr>
            <w:r w:rsidRPr="00861802">
              <w:rPr>
                <w:rFonts w:ascii="Arial" w:hAnsi="Arial" w:cs="Arial"/>
                <w:b/>
                <w:bCs/>
                <w:color w:val="000000" w:themeColor="text1"/>
                <w:sz w:val="24"/>
                <w:szCs w:val="24"/>
              </w:rPr>
              <w:t>Information</w:t>
            </w:r>
            <w:r w:rsidRPr="00861802">
              <w:rPr>
                <w:rFonts w:ascii="Arial" w:hAnsi="Arial" w:cs="Arial"/>
                <w:color w:val="000000" w:themeColor="text1"/>
                <w:sz w:val="24"/>
                <w:szCs w:val="24"/>
              </w:rPr>
              <w:t xml:space="preserve"> - Various groups report difficulties understanding basic health information and therefore struggle to make appropriate health decisions. </w:t>
            </w:r>
          </w:p>
          <w:p w14:paraId="632B7DBE" w14:textId="323FD806" w:rsidR="007451A2" w:rsidRPr="00861802" w:rsidRDefault="007451A2" w:rsidP="00161F14">
            <w:pPr>
              <w:pStyle w:val="ListParagraph"/>
              <w:numPr>
                <w:ilvl w:val="0"/>
                <w:numId w:val="31"/>
              </w:numPr>
              <w:spacing w:line="276" w:lineRule="auto"/>
              <w:rPr>
                <w:rFonts w:ascii="Arial" w:hAnsi="Arial" w:cs="Arial"/>
                <w:color w:val="000000" w:themeColor="text1"/>
                <w:sz w:val="24"/>
                <w:szCs w:val="24"/>
              </w:rPr>
            </w:pPr>
            <w:r w:rsidRPr="00861802">
              <w:rPr>
                <w:rFonts w:ascii="Arial" w:hAnsi="Arial" w:cs="Arial"/>
                <w:b/>
                <w:bCs/>
                <w:color w:val="000000" w:themeColor="text1"/>
                <w:sz w:val="24"/>
                <w:szCs w:val="24"/>
              </w:rPr>
              <w:t>Information</w:t>
            </w:r>
            <w:r w:rsidR="00060B69">
              <w:rPr>
                <w:rFonts w:ascii="Arial" w:hAnsi="Arial" w:cs="Arial"/>
                <w:b/>
                <w:bCs/>
                <w:color w:val="000000" w:themeColor="text1"/>
                <w:sz w:val="24"/>
                <w:szCs w:val="24"/>
              </w:rPr>
              <w:t xml:space="preserve"> </w:t>
            </w:r>
            <w:r w:rsidRPr="00861802">
              <w:rPr>
                <w:rFonts w:ascii="Arial" w:hAnsi="Arial" w:cs="Arial"/>
                <w:b/>
                <w:bCs/>
                <w:color w:val="000000" w:themeColor="text1"/>
                <w:sz w:val="24"/>
                <w:szCs w:val="24"/>
              </w:rPr>
              <w:t>/</w:t>
            </w:r>
            <w:r w:rsidR="00060B69">
              <w:rPr>
                <w:rFonts w:ascii="Arial" w:hAnsi="Arial" w:cs="Arial"/>
                <w:b/>
                <w:bCs/>
                <w:color w:val="000000" w:themeColor="text1"/>
                <w:sz w:val="24"/>
                <w:szCs w:val="24"/>
              </w:rPr>
              <w:t xml:space="preserve"> </w:t>
            </w:r>
            <w:r w:rsidRPr="00861802">
              <w:rPr>
                <w:rFonts w:ascii="Arial" w:hAnsi="Arial" w:cs="Arial"/>
                <w:b/>
                <w:bCs/>
                <w:color w:val="000000" w:themeColor="text1"/>
                <w:sz w:val="24"/>
                <w:szCs w:val="24"/>
              </w:rPr>
              <w:t>health inequality (health literacy)</w:t>
            </w:r>
            <w:r w:rsidRPr="00861802">
              <w:rPr>
                <w:rFonts w:ascii="Arial" w:hAnsi="Arial" w:cs="Arial"/>
                <w:color w:val="000000" w:themeColor="text1"/>
                <w:sz w:val="24"/>
                <w:szCs w:val="24"/>
              </w:rPr>
              <w:t xml:space="preserve"> - Some groups in particular struggle most with health literacy. These groups include but are not limited </w:t>
            </w:r>
            <w:proofErr w:type="gramStart"/>
            <w:r w:rsidRPr="00861802">
              <w:rPr>
                <w:rFonts w:ascii="Arial" w:hAnsi="Arial" w:cs="Arial"/>
                <w:color w:val="000000" w:themeColor="text1"/>
                <w:sz w:val="24"/>
                <w:szCs w:val="24"/>
              </w:rPr>
              <w:t>to;</w:t>
            </w:r>
            <w:proofErr w:type="gramEnd"/>
            <w:r w:rsidRPr="00861802">
              <w:rPr>
                <w:rFonts w:ascii="Arial" w:hAnsi="Arial" w:cs="Arial"/>
                <w:color w:val="000000" w:themeColor="text1"/>
                <w:sz w:val="24"/>
                <w:szCs w:val="24"/>
              </w:rPr>
              <w:t xml:space="preserve"> Non-English Speakers, people with learning disabilities, people from deprived backgrounds. </w:t>
            </w:r>
          </w:p>
          <w:p w14:paraId="1683C77B" w14:textId="2211CF33" w:rsidR="007451A2" w:rsidRPr="00861802" w:rsidRDefault="007451A2" w:rsidP="00161F14">
            <w:pPr>
              <w:pStyle w:val="ListParagraph"/>
              <w:numPr>
                <w:ilvl w:val="0"/>
                <w:numId w:val="31"/>
              </w:numPr>
              <w:spacing w:line="276" w:lineRule="auto"/>
              <w:rPr>
                <w:rFonts w:ascii="Arial" w:hAnsi="Arial" w:cs="Arial"/>
                <w:color w:val="000000" w:themeColor="text1"/>
                <w:sz w:val="24"/>
                <w:szCs w:val="24"/>
              </w:rPr>
            </w:pPr>
            <w:r w:rsidRPr="00861802">
              <w:rPr>
                <w:rFonts w:ascii="Arial" w:hAnsi="Arial" w:cs="Arial"/>
                <w:b/>
                <w:bCs/>
                <w:color w:val="000000" w:themeColor="text1"/>
                <w:sz w:val="24"/>
                <w:szCs w:val="24"/>
              </w:rPr>
              <w:t>Health inequality (digital)</w:t>
            </w:r>
            <w:r w:rsidRPr="00861802">
              <w:rPr>
                <w:rFonts w:ascii="Arial" w:hAnsi="Arial" w:cs="Arial"/>
                <w:color w:val="000000" w:themeColor="text1"/>
                <w:sz w:val="24"/>
                <w:szCs w:val="24"/>
              </w:rPr>
              <w:t xml:space="preserve"> - There is evidence that </w:t>
            </w:r>
            <w:r w:rsidR="00F10054">
              <w:rPr>
                <w:rFonts w:ascii="Arial" w:hAnsi="Arial" w:cs="Arial"/>
                <w:color w:val="000000" w:themeColor="text1"/>
                <w:sz w:val="24"/>
                <w:szCs w:val="24"/>
              </w:rPr>
              <w:t xml:space="preserve">a </w:t>
            </w:r>
            <w:r w:rsidRPr="00861802">
              <w:rPr>
                <w:rFonts w:ascii="Arial" w:hAnsi="Arial" w:cs="Arial"/>
                <w:color w:val="000000" w:themeColor="text1"/>
                <w:sz w:val="24"/>
                <w:szCs w:val="24"/>
              </w:rPr>
              <w:t xml:space="preserve">rapid increase in the use of digital health could exacerbate existing health inequalities experienced by people who have lower levels of digital health literacy. </w:t>
            </w:r>
          </w:p>
          <w:p w14:paraId="7AEFD77F" w14:textId="58886AE9" w:rsidR="007451A2" w:rsidRPr="001F0F6C" w:rsidRDefault="007451A2" w:rsidP="00161F14">
            <w:pPr>
              <w:pStyle w:val="ListParagraph"/>
              <w:numPr>
                <w:ilvl w:val="0"/>
                <w:numId w:val="31"/>
              </w:numPr>
              <w:spacing w:line="276" w:lineRule="auto"/>
              <w:rPr>
                <w:rFonts w:cstheme="minorHAnsi"/>
                <w:sz w:val="24"/>
                <w:szCs w:val="24"/>
              </w:rPr>
            </w:pPr>
            <w:r w:rsidRPr="001F0F6C">
              <w:rPr>
                <w:rFonts w:ascii="Arial" w:hAnsi="Arial" w:cs="Arial"/>
                <w:b/>
                <w:bCs/>
                <w:color w:val="000000" w:themeColor="text1"/>
                <w:sz w:val="24"/>
                <w:szCs w:val="24"/>
              </w:rPr>
              <w:t>Information</w:t>
            </w:r>
            <w:r w:rsidRPr="001F0F6C">
              <w:rPr>
                <w:rFonts w:ascii="Arial" w:hAnsi="Arial" w:cs="Arial"/>
                <w:color w:val="000000" w:themeColor="text1"/>
                <w:sz w:val="24"/>
                <w:szCs w:val="24"/>
              </w:rPr>
              <w:t xml:space="preserve"> - Feedback has told us that understanding the health care system can be confusing for people and we are seeing people default to the GP practice </w:t>
            </w:r>
            <w:proofErr w:type="gramStart"/>
            <w:r w:rsidRPr="001F0F6C">
              <w:rPr>
                <w:rFonts w:ascii="Arial" w:hAnsi="Arial" w:cs="Arial"/>
                <w:color w:val="000000" w:themeColor="text1"/>
                <w:sz w:val="24"/>
                <w:szCs w:val="24"/>
              </w:rPr>
              <w:t>in spite of</w:t>
            </w:r>
            <w:proofErr w:type="gramEnd"/>
            <w:r w:rsidRPr="001F0F6C">
              <w:rPr>
                <w:rFonts w:ascii="Arial" w:hAnsi="Arial" w:cs="Arial"/>
                <w:color w:val="000000" w:themeColor="text1"/>
                <w:sz w:val="24"/>
                <w:szCs w:val="24"/>
              </w:rPr>
              <w:t xml:space="preserve"> other services being available. </w:t>
            </w:r>
          </w:p>
        </w:tc>
      </w:tr>
      <w:tr w:rsidR="007451A2" w:rsidRPr="002E4E9E" w14:paraId="17793380" w14:textId="77777777" w:rsidTr="004459F3">
        <w:tc>
          <w:tcPr>
            <w:tcW w:w="1702" w:type="dxa"/>
            <w:tcBorders>
              <w:top w:val="single" w:sz="4" w:space="0" w:color="FFFFFF" w:themeColor="background1"/>
              <w:bottom w:val="single" w:sz="4" w:space="0" w:color="FFFFFF" w:themeColor="background1"/>
            </w:tcBorders>
          </w:tcPr>
          <w:p w14:paraId="047A5373" w14:textId="77777777" w:rsidR="007451A2" w:rsidRPr="005E2645" w:rsidRDefault="007451A2" w:rsidP="00455BD5">
            <w:pPr>
              <w:spacing w:line="276" w:lineRule="auto"/>
              <w:rPr>
                <w:rFonts w:ascii="Arial" w:hAnsi="Arial" w:cs="Arial"/>
                <w:b/>
                <w:color w:val="FFFFFF" w:themeColor="background1"/>
                <w:sz w:val="24"/>
                <w:szCs w:val="24"/>
              </w:rPr>
            </w:pPr>
            <w:r w:rsidRPr="005E2645">
              <w:rPr>
                <w:rFonts w:ascii="Arial" w:hAnsi="Arial" w:cs="Arial"/>
                <w:b/>
                <w:color w:val="FFFFFF" w:themeColor="background1"/>
                <w:sz w:val="24"/>
                <w:szCs w:val="24"/>
              </w:rPr>
              <w:t>The ICB in Leeds</w:t>
            </w:r>
          </w:p>
          <w:p w14:paraId="63E01E58" w14:textId="77777777" w:rsidR="007451A2" w:rsidRPr="005E2645" w:rsidRDefault="007451A2" w:rsidP="00455BD5">
            <w:pPr>
              <w:spacing w:line="276" w:lineRule="auto"/>
              <w:rPr>
                <w:rFonts w:ascii="Arial" w:hAnsi="Arial" w:cs="Arial"/>
                <w:b/>
                <w:color w:val="FFFFFF" w:themeColor="background1"/>
                <w:sz w:val="24"/>
                <w:szCs w:val="24"/>
              </w:rPr>
            </w:pPr>
          </w:p>
          <w:p w14:paraId="775B5375" w14:textId="27F8FF52" w:rsidR="007451A2" w:rsidRDefault="007451A2" w:rsidP="00455BD5">
            <w:pPr>
              <w:spacing w:line="276" w:lineRule="auto"/>
              <w:rPr>
                <w:rFonts w:ascii="Arial" w:hAnsi="Arial" w:cs="Arial"/>
                <w:b/>
                <w:sz w:val="24"/>
                <w:szCs w:val="24"/>
              </w:rPr>
            </w:pPr>
            <w:r w:rsidRPr="005E2645">
              <w:rPr>
                <w:rFonts w:ascii="Arial" w:hAnsi="Arial" w:cs="Arial"/>
                <w:b/>
                <w:color w:val="FFFFFF" w:themeColor="background1"/>
                <w:sz w:val="24"/>
                <w:szCs w:val="24"/>
              </w:rPr>
              <w:t>2 of 4</w:t>
            </w:r>
          </w:p>
        </w:tc>
        <w:tc>
          <w:tcPr>
            <w:tcW w:w="3118" w:type="dxa"/>
            <w:tcBorders>
              <w:top w:val="single" w:sz="4" w:space="0" w:color="FFFFFF" w:themeColor="background1"/>
              <w:bottom w:val="single" w:sz="4" w:space="0" w:color="FFFFFF" w:themeColor="background1"/>
            </w:tcBorders>
          </w:tcPr>
          <w:p w14:paraId="1667AF1A" w14:textId="77777777" w:rsidR="007451A2" w:rsidRPr="005E2645" w:rsidRDefault="007451A2" w:rsidP="00455BD5">
            <w:pPr>
              <w:spacing w:line="276" w:lineRule="auto"/>
              <w:rPr>
                <w:rFonts w:ascii="Arial" w:hAnsi="Arial" w:cs="Arial"/>
                <w:b/>
                <w:color w:val="FFFFFF" w:themeColor="background1"/>
                <w:sz w:val="24"/>
                <w:szCs w:val="24"/>
              </w:rPr>
            </w:pPr>
            <w:r w:rsidRPr="005E2645">
              <w:rPr>
                <w:rFonts w:ascii="Arial" w:hAnsi="Arial" w:cs="Arial"/>
                <w:b/>
                <w:color w:val="FFFFFF" w:themeColor="background1"/>
                <w:sz w:val="24"/>
                <w:szCs w:val="24"/>
              </w:rPr>
              <w:t>Shakespeare Medical Practice Insight Report</w:t>
            </w:r>
          </w:p>
          <w:p w14:paraId="059DBA46" w14:textId="77777777" w:rsidR="007451A2" w:rsidRDefault="007451A2" w:rsidP="00455BD5">
            <w:pPr>
              <w:spacing w:line="276" w:lineRule="auto"/>
              <w:rPr>
                <w:rFonts w:ascii="Arial" w:hAnsi="Arial" w:cs="Arial"/>
                <w:b/>
                <w:sz w:val="24"/>
                <w:szCs w:val="24"/>
              </w:rPr>
            </w:pPr>
          </w:p>
        </w:tc>
        <w:tc>
          <w:tcPr>
            <w:tcW w:w="1985" w:type="dxa"/>
            <w:tcBorders>
              <w:top w:val="single" w:sz="4" w:space="0" w:color="FFFFFF" w:themeColor="background1"/>
              <w:bottom w:val="single" w:sz="4" w:space="0" w:color="FFFFFF" w:themeColor="background1"/>
            </w:tcBorders>
          </w:tcPr>
          <w:p w14:paraId="0EFFD232" w14:textId="77777777" w:rsidR="007451A2" w:rsidRDefault="007451A2" w:rsidP="00455BD5">
            <w:pPr>
              <w:spacing w:line="276" w:lineRule="auto"/>
              <w:rPr>
                <w:rFonts w:ascii="Arial" w:hAnsi="Arial" w:cs="Arial"/>
                <w:sz w:val="24"/>
                <w:szCs w:val="24"/>
              </w:rPr>
            </w:pPr>
          </w:p>
        </w:tc>
        <w:tc>
          <w:tcPr>
            <w:tcW w:w="850" w:type="dxa"/>
            <w:tcBorders>
              <w:top w:val="single" w:sz="4" w:space="0" w:color="FFFFFF" w:themeColor="background1"/>
              <w:bottom w:val="single" w:sz="4" w:space="0" w:color="FFFFFF" w:themeColor="background1"/>
            </w:tcBorders>
          </w:tcPr>
          <w:p w14:paraId="072F7593" w14:textId="77777777" w:rsidR="007451A2" w:rsidRDefault="007451A2" w:rsidP="00455BD5">
            <w:pPr>
              <w:spacing w:line="276" w:lineRule="auto"/>
              <w:rPr>
                <w:rFonts w:ascii="Arial" w:hAnsi="Arial" w:cs="Arial"/>
                <w:sz w:val="24"/>
                <w:szCs w:val="24"/>
              </w:rPr>
            </w:pPr>
          </w:p>
        </w:tc>
        <w:tc>
          <w:tcPr>
            <w:tcW w:w="8505" w:type="dxa"/>
            <w:tcBorders>
              <w:top w:val="single" w:sz="4" w:space="0" w:color="FFFFFF" w:themeColor="background1"/>
              <w:bottom w:val="single" w:sz="4" w:space="0" w:color="FFFFFF" w:themeColor="background1"/>
            </w:tcBorders>
          </w:tcPr>
          <w:p w14:paraId="22B548C5" w14:textId="3587279F" w:rsidR="007451A2" w:rsidRPr="00861802" w:rsidRDefault="007451A2" w:rsidP="00161F14">
            <w:pPr>
              <w:pStyle w:val="ListParagraph"/>
              <w:numPr>
                <w:ilvl w:val="0"/>
                <w:numId w:val="31"/>
              </w:numPr>
              <w:spacing w:line="276" w:lineRule="auto"/>
              <w:rPr>
                <w:rFonts w:ascii="Arial" w:hAnsi="Arial" w:cs="Arial"/>
                <w:color w:val="000000" w:themeColor="text1"/>
                <w:sz w:val="24"/>
                <w:szCs w:val="24"/>
              </w:rPr>
            </w:pPr>
            <w:r w:rsidRPr="00861802">
              <w:rPr>
                <w:rFonts w:ascii="Arial" w:hAnsi="Arial" w:cs="Arial"/>
                <w:b/>
                <w:bCs/>
                <w:color w:val="000000" w:themeColor="text1"/>
                <w:sz w:val="24"/>
                <w:szCs w:val="24"/>
              </w:rPr>
              <w:t>Choice</w:t>
            </w:r>
            <w:r w:rsidR="00060B69">
              <w:rPr>
                <w:rFonts w:ascii="Arial" w:hAnsi="Arial" w:cs="Arial"/>
                <w:b/>
                <w:bCs/>
                <w:color w:val="000000" w:themeColor="text1"/>
                <w:sz w:val="24"/>
                <w:szCs w:val="24"/>
              </w:rPr>
              <w:t xml:space="preserve"> </w:t>
            </w:r>
            <w:r w:rsidRPr="00861802">
              <w:rPr>
                <w:rFonts w:ascii="Arial" w:hAnsi="Arial" w:cs="Arial"/>
                <w:b/>
                <w:bCs/>
                <w:color w:val="000000" w:themeColor="text1"/>
                <w:sz w:val="24"/>
                <w:szCs w:val="24"/>
              </w:rPr>
              <w:t>/</w:t>
            </w:r>
            <w:r w:rsidR="00060B69">
              <w:rPr>
                <w:rFonts w:ascii="Arial" w:hAnsi="Arial" w:cs="Arial"/>
                <w:b/>
                <w:bCs/>
                <w:color w:val="000000" w:themeColor="text1"/>
                <w:sz w:val="24"/>
                <w:szCs w:val="24"/>
              </w:rPr>
              <w:t xml:space="preserve"> </w:t>
            </w:r>
            <w:r w:rsidRPr="00861802">
              <w:rPr>
                <w:rFonts w:ascii="Arial" w:hAnsi="Arial" w:cs="Arial"/>
                <w:b/>
                <w:bCs/>
                <w:color w:val="000000" w:themeColor="text1"/>
                <w:sz w:val="24"/>
                <w:szCs w:val="24"/>
              </w:rPr>
              <w:t>information</w:t>
            </w:r>
            <w:r w:rsidRPr="00861802">
              <w:rPr>
                <w:rFonts w:ascii="Arial" w:hAnsi="Arial" w:cs="Arial"/>
                <w:color w:val="000000" w:themeColor="text1"/>
                <w:sz w:val="24"/>
                <w:szCs w:val="24"/>
              </w:rPr>
              <w:t xml:space="preserve"> - People have also told us that they are unaware of health care options and the services that are available (such as Urgent Treatment Centres and mental health services).</w:t>
            </w:r>
          </w:p>
          <w:p w14:paraId="47501546" w14:textId="5D7B5115" w:rsidR="007451A2" w:rsidRPr="00861802" w:rsidRDefault="007451A2" w:rsidP="00161F14">
            <w:pPr>
              <w:pStyle w:val="ListParagraph"/>
              <w:numPr>
                <w:ilvl w:val="0"/>
                <w:numId w:val="31"/>
              </w:numPr>
              <w:spacing w:line="276" w:lineRule="auto"/>
              <w:rPr>
                <w:rFonts w:ascii="Arial" w:hAnsi="Arial" w:cs="Arial"/>
                <w:color w:val="000000" w:themeColor="text1"/>
                <w:sz w:val="24"/>
                <w:szCs w:val="24"/>
              </w:rPr>
            </w:pPr>
            <w:r w:rsidRPr="00861802">
              <w:rPr>
                <w:rFonts w:ascii="Arial" w:hAnsi="Arial" w:cs="Arial"/>
                <w:b/>
                <w:bCs/>
                <w:color w:val="000000" w:themeColor="text1"/>
                <w:sz w:val="24"/>
                <w:szCs w:val="24"/>
              </w:rPr>
              <w:t>Choice</w:t>
            </w:r>
            <w:r>
              <w:rPr>
                <w:rFonts w:ascii="Arial" w:hAnsi="Arial" w:cs="Arial"/>
                <w:b/>
                <w:bCs/>
                <w:color w:val="000000" w:themeColor="text1"/>
                <w:sz w:val="24"/>
                <w:szCs w:val="24"/>
              </w:rPr>
              <w:t xml:space="preserve"> </w:t>
            </w:r>
            <w:r w:rsidRPr="00861802">
              <w:rPr>
                <w:rFonts w:ascii="Arial" w:hAnsi="Arial" w:cs="Arial"/>
                <w:b/>
                <w:bCs/>
                <w:color w:val="000000" w:themeColor="text1"/>
                <w:sz w:val="24"/>
                <w:szCs w:val="24"/>
              </w:rPr>
              <w:t>/</w:t>
            </w:r>
            <w:r>
              <w:rPr>
                <w:rFonts w:ascii="Arial" w:hAnsi="Arial" w:cs="Arial"/>
                <w:b/>
                <w:bCs/>
                <w:color w:val="000000" w:themeColor="text1"/>
                <w:sz w:val="24"/>
                <w:szCs w:val="24"/>
              </w:rPr>
              <w:t xml:space="preserve"> </w:t>
            </w:r>
            <w:r w:rsidRPr="00861802">
              <w:rPr>
                <w:rFonts w:ascii="Arial" w:hAnsi="Arial" w:cs="Arial"/>
                <w:b/>
                <w:bCs/>
                <w:color w:val="000000" w:themeColor="text1"/>
                <w:sz w:val="24"/>
                <w:szCs w:val="24"/>
              </w:rPr>
              <w:t>timely care</w:t>
            </w:r>
            <w:r w:rsidRPr="00861802">
              <w:rPr>
                <w:rFonts w:ascii="Arial" w:hAnsi="Arial" w:cs="Arial"/>
                <w:color w:val="000000" w:themeColor="text1"/>
                <w:sz w:val="24"/>
                <w:szCs w:val="24"/>
              </w:rPr>
              <w:t xml:space="preserve"> - There is evidence that people who cannot be seen in a quick enough time will visit alternative health care services, including the Emergency Department.</w:t>
            </w:r>
          </w:p>
          <w:p w14:paraId="664D036E" w14:textId="4FE1B96B" w:rsidR="007451A2" w:rsidRPr="00861802" w:rsidRDefault="007451A2" w:rsidP="00161F14">
            <w:pPr>
              <w:pStyle w:val="ListParagraph"/>
              <w:numPr>
                <w:ilvl w:val="0"/>
                <w:numId w:val="31"/>
              </w:numPr>
              <w:spacing w:line="276" w:lineRule="auto"/>
              <w:rPr>
                <w:rFonts w:ascii="Arial" w:hAnsi="Arial" w:cs="Arial"/>
                <w:color w:val="000000" w:themeColor="text1"/>
                <w:sz w:val="24"/>
                <w:szCs w:val="24"/>
              </w:rPr>
            </w:pPr>
            <w:r w:rsidRPr="00861802">
              <w:rPr>
                <w:rFonts w:ascii="Arial" w:hAnsi="Arial" w:cs="Arial"/>
                <w:b/>
                <w:bCs/>
                <w:color w:val="000000" w:themeColor="text1"/>
                <w:sz w:val="24"/>
                <w:szCs w:val="24"/>
              </w:rPr>
              <w:t>Person-centred</w:t>
            </w:r>
            <w:r w:rsidRPr="00861802">
              <w:rPr>
                <w:rFonts w:ascii="Arial" w:hAnsi="Arial" w:cs="Arial"/>
                <w:color w:val="000000" w:themeColor="text1"/>
                <w:sz w:val="24"/>
                <w:szCs w:val="24"/>
              </w:rPr>
              <w:t xml:space="preserve"> - Feedback tells us that people are having a mixed experience when receiving person</w:t>
            </w:r>
            <w:r w:rsidR="00F10054">
              <w:rPr>
                <w:rFonts w:ascii="Arial" w:hAnsi="Arial" w:cs="Arial"/>
                <w:color w:val="000000" w:themeColor="text1"/>
                <w:sz w:val="24"/>
                <w:szCs w:val="24"/>
              </w:rPr>
              <w:t>-</w:t>
            </w:r>
            <w:r w:rsidRPr="00861802">
              <w:rPr>
                <w:rFonts w:ascii="Arial" w:hAnsi="Arial" w:cs="Arial"/>
                <w:color w:val="000000" w:themeColor="text1"/>
                <w:sz w:val="24"/>
                <w:szCs w:val="24"/>
              </w:rPr>
              <w:t xml:space="preserve">centred and accessible care. </w:t>
            </w:r>
          </w:p>
          <w:p w14:paraId="42BE3EBA" w14:textId="33898D78" w:rsidR="007451A2" w:rsidRPr="001F0F6C" w:rsidRDefault="007451A2" w:rsidP="00161F14">
            <w:pPr>
              <w:pStyle w:val="ListParagraph"/>
              <w:numPr>
                <w:ilvl w:val="0"/>
                <w:numId w:val="31"/>
              </w:numPr>
              <w:spacing w:line="276" w:lineRule="auto"/>
              <w:rPr>
                <w:rFonts w:cstheme="minorHAnsi"/>
                <w:sz w:val="24"/>
                <w:szCs w:val="24"/>
              </w:rPr>
            </w:pPr>
            <w:r w:rsidRPr="001F0F6C">
              <w:rPr>
                <w:rFonts w:ascii="Arial" w:hAnsi="Arial" w:cs="Arial"/>
                <w:b/>
                <w:bCs/>
                <w:color w:val="000000" w:themeColor="text1"/>
                <w:sz w:val="24"/>
                <w:szCs w:val="24"/>
              </w:rPr>
              <w:lastRenderedPageBreak/>
              <w:t>Health inequality (translation)</w:t>
            </w:r>
            <w:r w:rsidRPr="001F0F6C">
              <w:rPr>
                <w:rFonts w:ascii="Arial" w:hAnsi="Arial" w:cs="Arial"/>
                <w:color w:val="000000" w:themeColor="text1"/>
                <w:sz w:val="24"/>
                <w:szCs w:val="24"/>
              </w:rPr>
              <w:t xml:space="preserve"> - Feedback suggests that for individuals for whom English isn’t their first language,</w:t>
            </w:r>
            <w:r w:rsidRPr="001F0F6C">
              <w:rPr>
                <w:rFonts w:ascii="Arial" w:hAnsi="Arial" w:cs="Arial"/>
                <w:sz w:val="24"/>
                <w:szCs w:val="24"/>
              </w:rPr>
              <w:t xml:space="preserve"> </w:t>
            </w:r>
            <w:r w:rsidRPr="001F0F6C">
              <w:rPr>
                <w:rFonts w:ascii="Arial" w:hAnsi="Arial" w:cs="Arial"/>
                <w:color w:val="000000" w:themeColor="text1"/>
                <w:sz w:val="24"/>
                <w:szCs w:val="24"/>
              </w:rPr>
              <w:t xml:space="preserve">accessing translation or an interpreter is important but not always accessible. It also means they require longer appointment times to accommodate translation time when this is available. </w:t>
            </w:r>
          </w:p>
        </w:tc>
      </w:tr>
      <w:tr w:rsidR="007451A2" w:rsidRPr="002E4E9E" w14:paraId="6E15FB7B" w14:textId="77777777" w:rsidTr="004459F3">
        <w:tc>
          <w:tcPr>
            <w:tcW w:w="1702" w:type="dxa"/>
            <w:tcBorders>
              <w:top w:val="single" w:sz="4" w:space="0" w:color="FFFFFF" w:themeColor="background1"/>
              <w:bottom w:val="single" w:sz="4" w:space="0" w:color="auto"/>
            </w:tcBorders>
          </w:tcPr>
          <w:p w14:paraId="3F050DC2" w14:textId="77777777" w:rsidR="007451A2" w:rsidRPr="005E2645" w:rsidRDefault="007451A2" w:rsidP="00455BD5">
            <w:pPr>
              <w:spacing w:line="276" w:lineRule="auto"/>
              <w:rPr>
                <w:rFonts w:ascii="Arial" w:hAnsi="Arial" w:cs="Arial"/>
                <w:b/>
                <w:color w:val="FFFFFF" w:themeColor="background1"/>
                <w:sz w:val="24"/>
                <w:szCs w:val="24"/>
              </w:rPr>
            </w:pPr>
            <w:r w:rsidRPr="005E2645">
              <w:rPr>
                <w:rFonts w:ascii="Arial" w:hAnsi="Arial" w:cs="Arial"/>
                <w:b/>
                <w:color w:val="FFFFFF" w:themeColor="background1"/>
                <w:sz w:val="24"/>
                <w:szCs w:val="24"/>
              </w:rPr>
              <w:lastRenderedPageBreak/>
              <w:t>The ICB in Leeds</w:t>
            </w:r>
          </w:p>
          <w:p w14:paraId="3FEDAB29" w14:textId="77777777" w:rsidR="007451A2" w:rsidRPr="005E2645" w:rsidRDefault="007451A2" w:rsidP="00455BD5">
            <w:pPr>
              <w:spacing w:line="276" w:lineRule="auto"/>
              <w:rPr>
                <w:rFonts w:ascii="Arial" w:hAnsi="Arial" w:cs="Arial"/>
                <w:b/>
                <w:color w:val="FFFFFF" w:themeColor="background1"/>
                <w:sz w:val="24"/>
                <w:szCs w:val="24"/>
              </w:rPr>
            </w:pPr>
          </w:p>
          <w:p w14:paraId="6B57697C" w14:textId="1BCC1C03" w:rsidR="007451A2" w:rsidRDefault="007451A2" w:rsidP="00455BD5">
            <w:pPr>
              <w:spacing w:line="276" w:lineRule="auto"/>
              <w:rPr>
                <w:rFonts w:ascii="Arial" w:hAnsi="Arial" w:cs="Arial"/>
                <w:b/>
                <w:sz w:val="24"/>
                <w:szCs w:val="24"/>
              </w:rPr>
            </w:pPr>
            <w:r w:rsidRPr="005E2645">
              <w:rPr>
                <w:rFonts w:ascii="Arial" w:hAnsi="Arial" w:cs="Arial"/>
                <w:b/>
                <w:color w:val="FFFFFF" w:themeColor="background1"/>
                <w:sz w:val="24"/>
                <w:szCs w:val="24"/>
              </w:rPr>
              <w:t>3 of 4</w:t>
            </w:r>
          </w:p>
        </w:tc>
        <w:tc>
          <w:tcPr>
            <w:tcW w:w="3118" w:type="dxa"/>
            <w:tcBorders>
              <w:top w:val="single" w:sz="4" w:space="0" w:color="FFFFFF" w:themeColor="background1"/>
              <w:bottom w:val="single" w:sz="4" w:space="0" w:color="auto"/>
            </w:tcBorders>
          </w:tcPr>
          <w:p w14:paraId="005B69F3" w14:textId="77777777" w:rsidR="007451A2" w:rsidRPr="005E2645" w:rsidRDefault="007451A2" w:rsidP="00455BD5">
            <w:pPr>
              <w:spacing w:line="276" w:lineRule="auto"/>
              <w:rPr>
                <w:rFonts w:ascii="Arial" w:hAnsi="Arial" w:cs="Arial"/>
                <w:b/>
                <w:color w:val="FFFFFF" w:themeColor="background1"/>
                <w:sz w:val="24"/>
                <w:szCs w:val="24"/>
              </w:rPr>
            </w:pPr>
            <w:r w:rsidRPr="005E2645">
              <w:rPr>
                <w:rFonts w:ascii="Arial" w:hAnsi="Arial" w:cs="Arial"/>
                <w:b/>
                <w:color w:val="FFFFFF" w:themeColor="background1"/>
                <w:sz w:val="24"/>
                <w:szCs w:val="24"/>
              </w:rPr>
              <w:t>Shakespeare Medical Practice Insight Report</w:t>
            </w:r>
          </w:p>
          <w:p w14:paraId="1376BC5A" w14:textId="77777777" w:rsidR="007451A2" w:rsidRDefault="007451A2" w:rsidP="00455BD5">
            <w:pPr>
              <w:spacing w:line="276" w:lineRule="auto"/>
              <w:rPr>
                <w:rFonts w:ascii="Arial" w:hAnsi="Arial" w:cs="Arial"/>
                <w:b/>
                <w:sz w:val="24"/>
                <w:szCs w:val="24"/>
              </w:rPr>
            </w:pPr>
          </w:p>
        </w:tc>
        <w:tc>
          <w:tcPr>
            <w:tcW w:w="1985" w:type="dxa"/>
            <w:tcBorders>
              <w:top w:val="single" w:sz="4" w:space="0" w:color="FFFFFF" w:themeColor="background1"/>
              <w:bottom w:val="single" w:sz="4" w:space="0" w:color="auto"/>
            </w:tcBorders>
          </w:tcPr>
          <w:p w14:paraId="4D247760" w14:textId="77777777" w:rsidR="007451A2" w:rsidRDefault="007451A2" w:rsidP="00455BD5">
            <w:pPr>
              <w:spacing w:line="276" w:lineRule="auto"/>
              <w:rPr>
                <w:rFonts w:ascii="Arial" w:hAnsi="Arial" w:cs="Arial"/>
                <w:sz w:val="24"/>
                <w:szCs w:val="24"/>
              </w:rPr>
            </w:pPr>
          </w:p>
        </w:tc>
        <w:tc>
          <w:tcPr>
            <w:tcW w:w="850" w:type="dxa"/>
            <w:tcBorders>
              <w:top w:val="single" w:sz="4" w:space="0" w:color="FFFFFF" w:themeColor="background1"/>
              <w:bottom w:val="single" w:sz="4" w:space="0" w:color="auto"/>
            </w:tcBorders>
          </w:tcPr>
          <w:p w14:paraId="0B047DF0" w14:textId="77777777" w:rsidR="007451A2" w:rsidRDefault="007451A2" w:rsidP="00455BD5">
            <w:pPr>
              <w:spacing w:line="276" w:lineRule="auto"/>
              <w:rPr>
                <w:rFonts w:ascii="Arial" w:hAnsi="Arial" w:cs="Arial"/>
                <w:sz w:val="24"/>
                <w:szCs w:val="24"/>
              </w:rPr>
            </w:pPr>
          </w:p>
        </w:tc>
        <w:tc>
          <w:tcPr>
            <w:tcW w:w="8505" w:type="dxa"/>
            <w:tcBorders>
              <w:top w:val="single" w:sz="4" w:space="0" w:color="FFFFFF" w:themeColor="background1"/>
              <w:bottom w:val="single" w:sz="4" w:space="0" w:color="auto"/>
            </w:tcBorders>
          </w:tcPr>
          <w:p w14:paraId="4DFC2DFF" w14:textId="6529986E" w:rsidR="007451A2" w:rsidRPr="00861802" w:rsidRDefault="007451A2" w:rsidP="00161F14">
            <w:pPr>
              <w:pStyle w:val="ListParagraph"/>
              <w:numPr>
                <w:ilvl w:val="0"/>
                <w:numId w:val="31"/>
              </w:numPr>
              <w:spacing w:line="276" w:lineRule="auto"/>
              <w:rPr>
                <w:rFonts w:ascii="Arial" w:hAnsi="Arial" w:cs="Arial"/>
                <w:color w:val="000000" w:themeColor="text1"/>
                <w:sz w:val="24"/>
                <w:szCs w:val="24"/>
              </w:rPr>
            </w:pPr>
            <w:r w:rsidRPr="00861802">
              <w:rPr>
                <w:rFonts w:ascii="Arial" w:hAnsi="Arial" w:cs="Arial"/>
                <w:b/>
                <w:bCs/>
                <w:color w:val="000000" w:themeColor="text1"/>
                <w:sz w:val="24"/>
                <w:szCs w:val="24"/>
              </w:rPr>
              <w:t>Person-centred</w:t>
            </w:r>
            <w:r w:rsidR="00060B69">
              <w:rPr>
                <w:rFonts w:ascii="Arial" w:hAnsi="Arial" w:cs="Arial"/>
                <w:b/>
                <w:bCs/>
                <w:color w:val="000000" w:themeColor="text1"/>
                <w:sz w:val="24"/>
                <w:szCs w:val="24"/>
              </w:rPr>
              <w:t xml:space="preserve"> </w:t>
            </w:r>
            <w:r w:rsidRPr="00861802">
              <w:rPr>
                <w:rFonts w:ascii="Arial" w:hAnsi="Arial" w:cs="Arial"/>
                <w:b/>
                <w:bCs/>
                <w:color w:val="000000" w:themeColor="text1"/>
                <w:sz w:val="24"/>
                <w:szCs w:val="24"/>
              </w:rPr>
              <w:t>/</w:t>
            </w:r>
            <w:r w:rsidR="00060B69">
              <w:rPr>
                <w:rFonts w:ascii="Arial" w:hAnsi="Arial" w:cs="Arial"/>
                <w:b/>
                <w:bCs/>
                <w:color w:val="000000" w:themeColor="text1"/>
                <w:sz w:val="24"/>
                <w:szCs w:val="24"/>
              </w:rPr>
              <w:t xml:space="preserve"> </w:t>
            </w:r>
            <w:r w:rsidRPr="00861802">
              <w:rPr>
                <w:rFonts w:ascii="Arial" w:hAnsi="Arial" w:cs="Arial"/>
                <w:b/>
                <w:bCs/>
                <w:color w:val="000000" w:themeColor="text1"/>
                <w:sz w:val="24"/>
                <w:szCs w:val="24"/>
              </w:rPr>
              <w:t>health inequality</w:t>
            </w:r>
            <w:r w:rsidR="00060B69">
              <w:rPr>
                <w:rFonts w:ascii="Arial" w:hAnsi="Arial" w:cs="Arial"/>
                <w:b/>
                <w:bCs/>
                <w:color w:val="000000" w:themeColor="text1"/>
                <w:sz w:val="24"/>
                <w:szCs w:val="24"/>
              </w:rPr>
              <w:t xml:space="preserve"> </w:t>
            </w:r>
            <w:r w:rsidRPr="00861802">
              <w:rPr>
                <w:rFonts w:ascii="Arial" w:hAnsi="Arial" w:cs="Arial"/>
                <w:b/>
                <w:bCs/>
                <w:color w:val="000000" w:themeColor="text1"/>
                <w:sz w:val="24"/>
                <w:szCs w:val="24"/>
              </w:rPr>
              <w:t>/</w:t>
            </w:r>
            <w:r w:rsidR="00060B69">
              <w:rPr>
                <w:rFonts w:ascii="Arial" w:hAnsi="Arial" w:cs="Arial"/>
                <w:b/>
                <w:bCs/>
                <w:color w:val="000000" w:themeColor="text1"/>
                <w:sz w:val="24"/>
                <w:szCs w:val="24"/>
              </w:rPr>
              <w:t xml:space="preserve"> </w:t>
            </w:r>
            <w:r w:rsidRPr="00861802">
              <w:rPr>
                <w:rFonts w:ascii="Arial" w:hAnsi="Arial" w:cs="Arial"/>
                <w:b/>
                <w:bCs/>
                <w:color w:val="000000" w:themeColor="text1"/>
                <w:sz w:val="24"/>
                <w:szCs w:val="24"/>
              </w:rPr>
              <w:t>workforce</w:t>
            </w:r>
            <w:r w:rsidRPr="00861802">
              <w:rPr>
                <w:rFonts w:ascii="Arial" w:hAnsi="Arial" w:cs="Arial"/>
                <w:color w:val="000000" w:themeColor="text1"/>
                <w:sz w:val="24"/>
                <w:szCs w:val="24"/>
              </w:rPr>
              <w:t xml:space="preserve"> - People fed back that interactions with staff can be mixed in terms of attitude and attentiveness to cultural</w:t>
            </w:r>
            <w:r>
              <w:rPr>
                <w:rFonts w:ascii="Arial" w:hAnsi="Arial" w:cs="Arial"/>
                <w:color w:val="000000" w:themeColor="text1"/>
                <w:sz w:val="24"/>
                <w:szCs w:val="24"/>
              </w:rPr>
              <w:t xml:space="preserve"> </w:t>
            </w:r>
            <w:r w:rsidRPr="00861802">
              <w:rPr>
                <w:rFonts w:ascii="Arial" w:hAnsi="Arial" w:cs="Arial"/>
                <w:color w:val="000000" w:themeColor="text1"/>
                <w:sz w:val="24"/>
                <w:szCs w:val="24"/>
              </w:rPr>
              <w:t>/</w:t>
            </w:r>
            <w:r>
              <w:rPr>
                <w:rFonts w:ascii="Arial" w:hAnsi="Arial" w:cs="Arial"/>
                <w:color w:val="000000" w:themeColor="text1"/>
                <w:sz w:val="24"/>
                <w:szCs w:val="24"/>
              </w:rPr>
              <w:t xml:space="preserve"> </w:t>
            </w:r>
            <w:r w:rsidRPr="00861802">
              <w:rPr>
                <w:rFonts w:ascii="Arial" w:hAnsi="Arial" w:cs="Arial"/>
                <w:color w:val="000000" w:themeColor="text1"/>
                <w:sz w:val="24"/>
                <w:szCs w:val="24"/>
              </w:rPr>
              <w:t>diverse needs. People reported negative</w:t>
            </w:r>
            <w:r>
              <w:rPr>
                <w:rFonts w:ascii="Arial" w:hAnsi="Arial" w:cs="Arial"/>
                <w:color w:val="000000" w:themeColor="text1"/>
                <w:sz w:val="24"/>
                <w:szCs w:val="24"/>
              </w:rPr>
              <w:t xml:space="preserve"> </w:t>
            </w:r>
            <w:r w:rsidRPr="00861802">
              <w:rPr>
                <w:rFonts w:ascii="Arial" w:hAnsi="Arial" w:cs="Arial"/>
                <w:color w:val="000000" w:themeColor="text1"/>
                <w:sz w:val="24"/>
                <w:szCs w:val="24"/>
              </w:rPr>
              <w:t>/</w:t>
            </w:r>
            <w:r>
              <w:rPr>
                <w:rFonts w:ascii="Arial" w:hAnsi="Arial" w:cs="Arial"/>
                <w:color w:val="000000" w:themeColor="text1"/>
                <w:sz w:val="24"/>
                <w:szCs w:val="24"/>
              </w:rPr>
              <w:t xml:space="preserve"> </w:t>
            </w:r>
            <w:r w:rsidRPr="00861802">
              <w:rPr>
                <w:rFonts w:ascii="Arial" w:hAnsi="Arial" w:cs="Arial"/>
                <w:color w:val="000000" w:themeColor="text1"/>
                <w:sz w:val="24"/>
                <w:szCs w:val="24"/>
              </w:rPr>
              <w:t xml:space="preserve">unhelpful attitudes and unfriendly tone, particularly from reception staff. We know that this can impact on people’s relationship with the service and can lead people to disengage from services. </w:t>
            </w:r>
          </w:p>
          <w:p w14:paraId="24FC5173" w14:textId="77777777" w:rsidR="007451A2" w:rsidRDefault="007451A2" w:rsidP="00161F14">
            <w:pPr>
              <w:pStyle w:val="ListParagraph"/>
              <w:numPr>
                <w:ilvl w:val="0"/>
                <w:numId w:val="31"/>
              </w:numPr>
              <w:spacing w:line="276" w:lineRule="auto"/>
              <w:rPr>
                <w:rFonts w:ascii="Arial" w:hAnsi="Arial" w:cs="Arial"/>
                <w:color w:val="000000" w:themeColor="text1"/>
                <w:sz w:val="24"/>
                <w:szCs w:val="24"/>
              </w:rPr>
            </w:pPr>
            <w:r w:rsidRPr="00861802">
              <w:rPr>
                <w:rFonts w:ascii="Arial" w:hAnsi="Arial" w:cs="Arial"/>
                <w:b/>
                <w:bCs/>
                <w:color w:val="000000" w:themeColor="text1"/>
                <w:sz w:val="24"/>
                <w:szCs w:val="24"/>
              </w:rPr>
              <w:t>Health inequality</w:t>
            </w:r>
            <w:r w:rsidRPr="00861802">
              <w:rPr>
                <w:rFonts w:ascii="Arial" w:hAnsi="Arial" w:cs="Arial"/>
                <w:color w:val="000000" w:themeColor="text1"/>
                <w:sz w:val="24"/>
                <w:szCs w:val="24"/>
              </w:rPr>
              <w:t xml:space="preserve"> - Certain communities require extra support in accessing health care and may not understand what is required or how the system works (for example, refugees and asylum seekers).</w:t>
            </w:r>
          </w:p>
          <w:p w14:paraId="46600E6B" w14:textId="55849F37" w:rsidR="007451A2" w:rsidRPr="001F0F6C" w:rsidRDefault="007451A2" w:rsidP="00161F14">
            <w:pPr>
              <w:pStyle w:val="ListParagraph"/>
              <w:numPr>
                <w:ilvl w:val="0"/>
                <w:numId w:val="31"/>
              </w:numPr>
              <w:spacing w:line="276" w:lineRule="auto"/>
              <w:rPr>
                <w:rFonts w:ascii="Arial" w:hAnsi="Arial" w:cs="Arial"/>
                <w:color w:val="000000" w:themeColor="text1"/>
                <w:sz w:val="24"/>
                <w:szCs w:val="24"/>
              </w:rPr>
            </w:pPr>
            <w:r w:rsidRPr="001F0F6C">
              <w:rPr>
                <w:rFonts w:ascii="Arial" w:hAnsi="Arial" w:cs="Arial"/>
                <w:b/>
                <w:bCs/>
                <w:color w:val="000000" w:themeColor="text1"/>
                <w:sz w:val="24"/>
                <w:szCs w:val="24"/>
              </w:rPr>
              <w:t>Resources</w:t>
            </w:r>
            <w:r w:rsidRPr="001F0F6C">
              <w:rPr>
                <w:rFonts w:ascii="Arial" w:hAnsi="Arial" w:cs="Arial"/>
                <w:color w:val="000000" w:themeColor="text1"/>
                <w:sz w:val="24"/>
                <w:szCs w:val="24"/>
              </w:rPr>
              <w:t xml:space="preserve"> - People fed back they want to see more support for communities in the area, with projects that might support wellbeing in different ways.</w:t>
            </w:r>
          </w:p>
        </w:tc>
      </w:tr>
      <w:tr w:rsidR="007451A2" w:rsidRPr="002E4E9E" w14:paraId="7D76B080" w14:textId="77777777" w:rsidTr="004459F3">
        <w:tc>
          <w:tcPr>
            <w:tcW w:w="1702" w:type="dxa"/>
            <w:tcBorders>
              <w:top w:val="single" w:sz="4" w:space="0" w:color="auto"/>
              <w:bottom w:val="single" w:sz="4" w:space="0" w:color="FFFFFF" w:themeColor="background1"/>
            </w:tcBorders>
          </w:tcPr>
          <w:p w14:paraId="36763311" w14:textId="78390FB1" w:rsidR="007451A2" w:rsidRPr="009C4FE6" w:rsidRDefault="007451A2" w:rsidP="00455BD5">
            <w:pPr>
              <w:spacing w:line="276" w:lineRule="auto"/>
              <w:rPr>
                <w:rFonts w:cs="Arial"/>
                <w:b/>
                <w:sz w:val="24"/>
                <w:szCs w:val="24"/>
              </w:rPr>
            </w:pPr>
            <w:r>
              <w:rPr>
                <w:rFonts w:ascii="Arial" w:hAnsi="Arial" w:cs="Arial"/>
                <w:b/>
                <w:sz w:val="24"/>
                <w:szCs w:val="24"/>
              </w:rPr>
              <w:t>NHS England</w:t>
            </w:r>
          </w:p>
        </w:tc>
        <w:tc>
          <w:tcPr>
            <w:tcW w:w="3118" w:type="dxa"/>
            <w:tcBorders>
              <w:top w:val="single" w:sz="4" w:space="0" w:color="auto"/>
              <w:bottom w:val="single" w:sz="4" w:space="0" w:color="FFFFFF" w:themeColor="background1"/>
            </w:tcBorders>
          </w:tcPr>
          <w:p w14:paraId="401BEECA" w14:textId="77777777" w:rsidR="007451A2" w:rsidRDefault="007451A2" w:rsidP="00455BD5">
            <w:pPr>
              <w:spacing w:line="276" w:lineRule="auto"/>
              <w:rPr>
                <w:rFonts w:ascii="Arial" w:hAnsi="Arial" w:cs="Arial"/>
                <w:b/>
                <w:sz w:val="24"/>
                <w:szCs w:val="24"/>
              </w:rPr>
            </w:pPr>
            <w:r>
              <w:rPr>
                <w:rFonts w:ascii="Arial" w:hAnsi="Arial" w:cs="Arial"/>
                <w:b/>
                <w:sz w:val="24"/>
                <w:szCs w:val="24"/>
              </w:rPr>
              <w:t>Supporting autistic people in primary care</w:t>
            </w:r>
          </w:p>
          <w:p w14:paraId="0AA49992" w14:textId="77777777" w:rsidR="007451A2" w:rsidRDefault="007451A2" w:rsidP="00455BD5">
            <w:pPr>
              <w:spacing w:line="276" w:lineRule="auto"/>
              <w:rPr>
                <w:rFonts w:ascii="Arial" w:hAnsi="Arial" w:cs="Arial"/>
                <w:b/>
                <w:sz w:val="24"/>
                <w:szCs w:val="24"/>
              </w:rPr>
            </w:pPr>
          </w:p>
          <w:p w14:paraId="6F91F5DB" w14:textId="67A435E0" w:rsidR="007451A2" w:rsidRPr="009C4FE6" w:rsidRDefault="00CD2C68" w:rsidP="00455BD5">
            <w:pPr>
              <w:spacing w:line="276" w:lineRule="auto"/>
              <w:rPr>
                <w:rFonts w:cs="Arial"/>
                <w:b/>
                <w:sz w:val="24"/>
                <w:szCs w:val="24"/>
              </w:rPr>
            </w:pPr>
            <w:hyperlink r:id="rId18" w:history="1">
              <w:r w:rsidR="007451A2" w:rsidRPr="0023370C">
                <w:rPr>
                  <w:rStyle w:val="Hyperlink"/>
                  <w:rFonts w:ascii="Arial" w:hAnsi="Arial" w:cs="Arial"/>
                  <w:bCs/>
                  <w:sz w:val="24"/>
                  <w:szCs w:val="24"/>
                </w:rPr>
                <w:t>https://soundcloud.com/nhsengland/supporting-autistic-people-in-primary-care?in=nhsengland/sets/primary-care-network</w:t>
              </w:r>
            </w:hyperlink>
            <w:r w:rsidR="007451A2" w:rsidRPr="0023370C">
              <w:rPr>
                <w:rFonts w:ascii="Arial" w:hAnsi="Arial" w:cs="Arial"/>
                <w:bCs/>
                <w:sz w:val="24"/>
                <w:szCs w:val="24"/>
              </w:rPr>
              <w:t xml:space="preserve"> </w:t>
            </w:r>
          </w:p>
        </w:tc>
        <w:tc>
          <w:tcPr>
            <w:tcW w:w="1985" w:type="dxa"/>
            <w:tcBorders>
              <w:top w:val="single" w:sz="4" w:space="0" w:color="auto"/>
              <w:bottom w:val="single" w:sz="4" w:space="0" w:color="FFFFFF" w:themeColor="background1"/>
            </w:tcBorders>
          </w:tcPr>
          <w:p w14:paraId="4D91B4DD" w14:textId="21B3C94A" w:rsidR="007451A2" w:rsidRPr="009C4FE6" w:rsidRDefault="007451A2" w:rsidP="00455BD5">
            <w:pPr>
              <w:spacing w:line="276" w:lineRule="auto"/>
              <w:rPr>
                <w:rFonts w:cs="Arial"/>
                <w:sz w:val="24"/>
                <w:szCs w:val="24"/>
              </w:rPr>
            </w:pPr>
            <w:r>
              <w:rPr>
                <w:rFonts w:ascii="Arial" w:hAnsi="Arial" w:cs="Arial"/>
                <w:sz w:val="24"/>
                <w:szCs w:val="24"/>
              </w:rPr>
              <w:t>N/A</w:t>
            </w:r>
          </w:p>
        </w:tc>
        <w:tc>
          <w:tcPr>
            <w:tcW w:w="850" w:type="dxa"/>
            <w:tcBorders>
              <w:top w:val="single" w:sz="4" w:space="0" w:color="auto"/>
              <w:bottom w:val="single" w:sz="4" w:space="0" w:color="FFFFFF" w:themeColor="background1"/>
            </w:tcBorders>
          </w:tcPr>
          <w:p w14:paraId="69D4681C" w14:textId="093DD97A" w:rsidR="007451A2" w:rsidRPr="009C4FE6" w:rsidRDefault="007451A2" w:rsidP="00455BD5">
            <w:pPr>
              <w:spacing w:line="276" w:lineRule="auto"/>
              <w:rPr>
                <w:rFonts w:cs="Arial"/>
                <w:sz w:val="24"/>
                <w:szCs w:val="24"/>
              </w:rPr>
            </w:pPr>
            <w:r>
              <w:rPr>
                <w:rFonts w:ascii="Arial" w:hAnsi="Arial" w:cs="Arial"/>
                <w:sz w:val="24"/>
                <w:szCs w:val="24"/>
              </w:rPr>
              <w:t>2022</w:t>
            </w:r>
          </w:p>
        </w:tc>
        <w:tc>
          <w:tcPr>
            <w:tcW w:w="8505" w:type="dxa"/>
            <w:tcBorders>
              <w:top w:val="single" w:sz="4" w:space="0" w:color="auto"/>
              <w:bottom w:val="single" w:sz="4" w:space="0" w:color="FFFFFF" w:themeColor="background1"/>
            </w:tcBorders>
          </w:tcPr>
          <w:p w14:paraId="24CCDCA3" w14:textId="77777777" w:rsidR="007451A2" w:rsidRDefault="007451A2" w:rsidP="00455BD5">
            <w:pPr>
              <w:spacing w:line="276" w:lineRule="auto"/>
              <w:rPr>
                <w:rFonts w:cstheme="minorHAnsi"/>
                <w:sz w:val="24"/>
                <w:szCs w:val="24"/>
              </w:rPr>
            </w:pPr>
            <w:r>
              <w:rPr>
                <w:rFonts w:cstheme="minorHAnsi"/>
                <w:sz w:val="24"/>
                <w:szCs w:val="24"/>
              </w:rPr>
              <w:t>An NHS England podcast that explores autism and reasonable adjustments to support autistic people in primary care:</w:t>
            </w:r>
          </w:p>
          <w:p w14:paraId="62391F59" w14:textId="77777777" w:rsidR="007451A2" w:rsidRDefault="007451A2" w:rsidP="00455BD5">
            <w:pPr>
              <w:spacing w:line="276" w:lineRule="auto"/>
              <w:rPr>
                <w:rFonts w:cstheme="minorHAnsi"/>
                <w:sz w:val="24"/>
                <w:szCs w:val="24"/>
              </w:rPr>
            </w:pPr>
          </w:p>
          <w:p w14:paraId="447473C5" w14:textId="253D790E" w:rsidR="007451A2" w:rsidRDefault="007451A2" w:rsidP="00161F14">
            <w:pPr>
              <w:pStyle w:val="ListParagraph"/>
              <w:numPr>
                <w:ilvl w:val="0"/>
                <w:numId w:val="43"/>
              </w:numPr>
              <w:spacing w:line="276" w:lineRule="auto"/>
              <w:rPr>
                <w:rFonts w:cstheme="minorHAnsi"/>
                <w:sz w:val="24"/>
                <w:szCs w:val="24"/>
              </w:rPr>
            </w:pPr>
            <w:r w:rsidRPr="001E4B0E">
              <w:rPr>
                <w:rFonts w:cstheme="minorHAnsi"/>
                <w:b/>
                <w:bCs/>
                <w:sz w:val="24"/>
                <w:szCs w:val="24"/>
              </w:rPr>
              <w:t>Person</w:t>
            </w:r>
            <w:r w:rsidR="00F10054">
              <w:rPr>
                <w:rFonts w:cstheme="minorHAnsi"/>
                <w:b/>
                <w:bCs/>
                <w:sz w:val="24"/>
                <w:szCs w:val="24"/>
              </w:rPr>
              <w:t>-</w:t>
            </w:r>
            <w:r w:rsidRPr="001E4B0E">
              <w:rPr>
                <w:rFonts w:cstheme="minorHAnsi"/>
                <w:b/>
                <w:bCs/>
                <w:sz w:val="24"/>
                <w:szCs w:val="24"/>
              </w:rPr>
              <w:t>centred</w:t>
            </w:r>
            <w:r>
              <w:rPr>
                <w:rFonts w:cstheme="minorHAnsi"/>
                <w:b/>
                <w:bCs/>
                <w:sz w:val="24"/>
                <w:szCs w:val="24"/>
              </w:rPr>
              <w:t xml:space="preserve"> / resources</w:t>
            </w:r>
            <w:r>
              <w:rPr>
                <w:rFonts w:cstheme="minorHAnsi"/>
                <w:sz w:val="24"/>
                <w:szCs w:val="24"/>
              </w:rPr>
              <w:t xml:space="preserve"> – a</w:t>
            </w:r>
            <w:r w:rsidRPr="001E4B0E">
              <w:rPr>
                <w:rFonts w:cstheme="minorHAnsi"/>
                <w:sz w:val="24"/>
                <w:szCs w:val="24"/>
              </w:rPr>
              <w:t>utistic</w:t>
            </w:r>
            <w:r>
              <w:rPr>
                <w:rFonts w:cstheme="minorHAnsi"/>
                <w:sz w:val="24"/>
                <w:szCs w:val="24"/>
              </w:rPr>
              <w:t xml:space="preserve"> people</w:t>
            </w:r>
            <w:r w:rsidRPr="001E4B0E">
              <w:rPr>
                <w:rFonts w:cstheme="minorHAnsi"/>
                <w:sz w:val="24"/>
                <w:szCs w:val="24"/>
              </w:rPr>
              <w:t xml:space="preserve"> can get </w:t>
            </w:r>
            <w:r>
              <w:rPr>
                <w:rFonts w:cstheme="minorHAnsi"/>
                <w:sz w:val="24"/>
                <w:szCs w:val="24"/>
              </w:rPr>
              <w:t>very anxious about attending health care appointments, needing help from a carer to attend.</w:t>
            </w:r>
          </w:p>
          <w:p w14:paraId="428A2F9F" w14:textId="77777777" w:rsidR="007451A2" w:rsidRDefault="007451A2" w:rsidP="00161F14">
            <w:pPr>
              <w:pStyle w:val="ListParagraph"/>
              <w:numPr>
                <w:ilvl w:val="0"/>
                <w:numId w:val="43"/>
              </w:numPr>
              <w:spacing w:line="276" w:lineRule="auto"/>
              <w:rPr>
                <w:rFonts w:cstheme="minorHAnsi"/>
                <w:sz w:val="24"/>
                <w:szCs w:val="24"/>
              </w:rPr>
            </w:pPr>
            <w:r>
              <w:rPr>
                <w:rFonts w:cstheme="minorHAnsi"/>
                <w:b/>
                <w:bCs/>
                <w:sz w:val="24"/>
                <w:szCs w:val="24"/>
              </w:rPr>
              <w:t xml:space="preserve">Communication / information </w:t>
            </w:r>
            <w:r>
              <w:rPr>
                <w:rFonts w:cstheme="minorHAnsi"/>
                <w:sz w:val="24"/>
                <w:szCs w:val="24"/>
              </w:rPr>
              <w:t>– providing clear and helpful information before and throughout an appointment can ease the anxiety of autistic people. For some, the fear of what might happen, and sensory overload might be enough to dissuade them from attending an appointment.</w:t>
            </w:r>
          </w:p>
          <w:p w14:paraId="4A51C58C" w14:textId="77777777" w:rsidR="007451A2" w:rsidRDefault="007451A2" w:rsidP="00161F14">
            <w:pPr>
              <w:pStyle w:val="ListParagraph"/>
              <w:numPr>
                <w:ilvl w:val="0"/>
                <w:numId w:val="43"/>
              </w:numPr>
              <w:spacing w:line="276" w:lineRule="auto"/>
              <w:rPr>
                <w:rFonts w:cstheme="minorHAnsi"/>
                <w:sz w:val="24"/>
                <w:szCs w:val="24"/>
              </w:rPr>
            </w:pPr>
            <w:r>
              <w:rPr>
                <w:rFonts w:cstheme="minorHAnsi"/>
                <w:b/>
                <w:bCs/>
                <w:sz w:val="24"/>
                <w:szCs w:val="24"/>
              </w:rPr>
              <w:lastRenderedPageBreak/>
              <w:t xml:space="preserve">Communication – </w:t>
            </w:r>
            <w:r>
              <w:rPr>
                <w:rFonts w:cstheme="minorHAnsi"/>
                <w:sz w:val="24"/>
                <w:szCs w:val="24"/>
              </w:rPr>
              <w:t>autistic people often struggle with a condition called ‘alexithymia’ meaning they can struggle to identify and describe emotions or what they are feeling, which can make communicating a problem difficult in appointments.</w:t>
            </w:r>
          </w:p>
          <w:p w14:paraId="3E145D15" w14:textId="77777777" w:rsidR="007451A2" w:rsidRDefault="007451A2" w:rsidP="00161F14">
            <w:pPr>
              <w:pStyle w:val="ListParagraph"/>
              <w:numPr>
                <w:ilvl w:val="0"/>
                <w:numId w:val="43"/>
              </w:numPr>
              <w:spacing w:line="276" w:lineRule="auto"/>
              <w:rPr>
                <w:rFonts w:cstheme="minorHAnsi"/>
                <w:sz w:val="24"/>
                <w:szCs w:val="24"/>
              </w:rPr>
            </w:pPr>
            <w:r>
              <w:rPr>
                <w:rFonts w:cstheme="minorHAnsi"/>
                <w:b/>
                <w:bCs/>
                <w:sz w:val="24"/>
                <w:szCs w:val="24"/>
              </w:rPr>
              <w:t>Person centred / environment –</w:t>
            </w:r>
            <w:r>
              <w:rPr>
                <w:rFonts w:cstheme="minorHAnsi"/>
                <w:sz w:val="24"/>
                <w:szCs w:val="24"/>
              </w:rPr>
              <w:t xml:space="preserve"> autistic people identified that a number of ‘reasonable </w:t>
            </w:r>
            <w:proofErr w:type="gramStart"/>
            <w:r>
              <w:rPr>
                <w:rFonts w:cstheme="minorHAnsi"/>
                <w:sz w:val="24"/>
                <w:szCs w:val="24"/>
              </w:rPr>
              <w:t>adjustments’</w:t>
            </w:r>
            <w:proofErr w:type="gramEnd"/>
            <w:r>
              <w:rPr>
                <w:rFonts w:cstheme="minorHAnsi"/>
                <w:sz w:val="24"/>
                <w:szCs w:val="24"/>
              </w:rPr>
              <w:t xml:space="preserve"> can make attending GP appointments easier, including:</w:t>
            </w:r>
          </w:p>
          <w:p w14:paraId="2E43C493" w14:textId="77777777" w:rsidR="007451A2" w:rsidRDefault="007451A2" w:rsidP="00161F14">
            <w:pPr>
              <w:pStyle w:val="ListParagraph"/>
              <w:numPr>
                <w:ilvl w:val="1"/>
                <w:numId w:val="43"/>
              </w:numPr>
              <w:spacing w:line="276" w:lineRule="auto"/>
              <w:rPr>
                <w:rFonts w:cstheme="minorHAnsi"/>
                <w:sz w:val="24"/>
                <w:szCs w:val="24"/>
              </w:rPr>
            </w:pPr>
            <w:r>
              <w:rPr>
                <w:rFonts w:cstheme="minorHAnsi"/>
                <w:sz w:val="24"/>
                <w:szCs w:val="24"/>
              </w:rPr>
              <w:t>Longer / double appointments</w:t>
            </w:r>
          </w:p>
          <w:p w14:paraId="78D8FBFD" w14:textId="77777777" w:rsidR="007451A2" w:rsidRDefault="007451A2" w:rsidP="00161F14">
            <w:pPr>
              <w:pStyle w:val="ListParagraph"/>
              <w:numPr>
                <w:ilvl w:val="1"/>
                <w:numId w:val="43"/>
              </w:numPr>
              <w:spacing w:line="276" w:lineRule="auto"/>
              <w:rPr>
                <w:rFonts w:cstheme="minorHAnsi"/>
                <w:sz w:val="24"/>
                <w:szCs w:val="24"/>
              </w:rPr>
            </w:pPr>
            <w:r>
              <w:rPr>
                <w:rFonts w:cstheme="minorHAnsi"/>
                <w:sz w:val="24"/>
                <w:szCs w:val="24"/>
              </w:rPr>
              <w:t xml:space="preserve">A quiet space separate from main waiting room </w:t>
            </w:r>
          </w:p>
          <w:p w14:paraId="374808C7" w14:textId="77777777" w:rsidR="007451A2" w:rsidRDefault="007451A2" w:rsidP="00161F14">
            <w:pPr>
              <w:pStyle w:val="ListParagraph"/>
              <w:numPr>
                <w:ilvl w:val="1"/>
                <w:numId w:val="43"/>
              </w:numPr>
              <w:spacing w:line="276" w:lineRule="auto"/>
              <w:rPr>
                <w:rFonts w:cstheme="minorHAnsi"/>
                <w:sz w:val="24"/>
                <w:szCs w:val="24"/>
              </w:rPr>
            </w:pPr>
            <w:r>
              <w:rPr>
                <w:rFonts w:cstheme="minorHAnsi"/>
                <w:sz w:val="24"/>
                <w:szCs w:val="24"/>
              </w:rPr>
              <w:t>Appointments at the start or end of the day (quieter waiting room)</w:t>
            </w:r>
          </w:p>
          <w:p w14:paraId="61859B79" w14:textId="77777777" w:rsidR="007451A2" w:rsidRDefault="007451A2" w:rsidP="00161F14">
            <w:pPr>
              <w:pStyle w:val="ListParagraph"/>
              <w:numPr>
                <w:ilvl w:val="1"/>
                <w:numId w:val="43"/>
              </w:numPr>
              <w:spacing w:line="276" w:lineRule="auto"/>
              <w:rPr>
                <w:rFonts w:cstheme="minorHAnsi"/>
                <w:sz w:val="24"/>
                <w:szCs w:val="24"/>
              </w:rPr>
            </w:pPr>
            <w:r>
              <w:rPr>
                <w:rFonts w:cstheme="minorHAnsi"/>
                <w:sz w:val="24"/>
                <w:szCs w:val="24"/>
              </w:rPr>
              <w:t>Opportunities to alter the environment (turn off / down lights)</w:t>
            </w:r>
          </w:p>
          <w:p w14:paraId="14AAF49C" w14:textId="5DAA6159" w:rsidR="007451A2" w:rsidRPr="00846909" w:rsidRDefault="007451A2" w:rsidP="00161F14">
            <w:pPr>
              <w:pStyle w:val="ListParagraph"/>
              <w:numPr>
                <w:ilvl w:val="0"/>
                <w:numId w:val="43"/>
              </w:numPr>
              <w:spacing w:line="276" w:lineRule="auto"/>
              <w:rPr>
                <w:rFonts w:cs="Arial"/>
                <w:sz w:val="24"/>
                <w:szCs w:val="24"/>
              </w:rPr>
            </w:pPr>
            <w:r w:rsidRPr="00846909">
              <w:rPr>
                <w:rFonts w:cstheme="minorHAnsi"/>
                <w:b/>
                <w:bCs/>
                <w:sz w:val="24"/>
                <w:szCs w:val="24"/>
              </w:rPr>
              <w:t>Choice</w:t>
            </w:r>
            <w:r w:rsidRPr="00846909">
              <w:rPr>
                <w:rFonts w:cstheme="minorHAnsi"/>
                <w:sz w:val="24"/>
                <w:szCs w:val="24"/>
              </w:rPr>
              <w:t xml:space="preserve"> – people want the option of attending appointments face to face or digitally.</w:t>
            </w:r>
          </w:p>
        </w:tc>
      </w:tr>
      <w:tr w:rsidR="007451A2" w:rsidRPr="002E4E9E" w14:paraId="3B656129" w14:textId="77777777" w:rsidTr="00952EA5">
        <w:tc>
          <w:tcPr>
            <w:tcW w:w="1702" w:type="dxa"/>
            <w:tcBorders>
              <w:bottom w:val="single" w:sz="4" w:space="0" w:color="FFFFFF" w:themeColor="background1"/>
            </w:tcBorders>
          </w:tcPr>
          <w:p w14:paraId="4463D1EA" w14:textId="77777777" w:rsidR="007451A2" w:rsidRPr="009C4FE6" w:rsidRDefault="007451A2" w:rsidP="00455BD5">
            <w:pPr>
              <w:spacing w:line="276" w:lineRule="auto"/>
              <w:rPr>
                <w:rFonts w:cs="Arial"/>
                <w:b/>
                <w:sz w:val="24"/>
                <w:szCs w:val="24"/>
              </w:rPr>
            </w:pPr>
            <w:r w:rsidRPr="009C4FE6">
              <w:rPr>
                <w:rFonts w:cs="Arial"/>
                <w:b/>
                <w:sz w:val="24"/>
                <w:szCs w:val="24"/>
              </w:rPr>
              <w:lastRenderedPageBreak/>
              <w:t>NHS West Yorkshire Integrated Care Board (ICB) in Leeds</w:t>
            </w:r>
          </w:p>
          <w:p w14:paraId="4478D4DA" w14:textId="77777777" w:rsidR="007451A2" w:rsidRPr="009C4FE6" w:rsidRDefault="007451A2" w:rsidP="00455BD5">
            <w:pPr>
              <w:spacing w:line="276" w:lineRule="auto"/>
              <w:rPr>
                <w:rFonts w:cs="Arial"/>
                <w:b/>
                <w:sz w:val="24"/>
                <w:szCs w:val="24"/>
              </w:rPr>
            </w:pPr>
          </w:p>
          <w:p w14:paraId="5BCB7BA5" w14:textId="6A8A76AD" w:rsidR="007451A2" w:rsidRPr="009C4FE6" w:rsidRDefault="007451A2" w:rsidP="00455BD5">
            <w:pPr>
              <w:spacing w:line="276" w:lineRule="auto"/>
              <w:rPr>
                <w:rFonts w:ascii="Arial" w:hAnsi="Arial" w:cs="Arial"/>
                <w:b/>
                <w:color w:val="000000" w:themeColor="text1"/>
                <w:sz w:val="24"/>
                <w:szCs w:val="24"/>
              </w:rPr>
            </w:pPr>
            <w:r w:rsidRPr="009C4FE6">
              <w:rPr>
                <w:rFonts w:cs="Arial"/>
                <w:b/>
                <w:color w:val="FFFFFF" w:themeColor="background1"/>
                <w:sz w:val="24"/>
                <w:szCs w:val="24"/>
              </w:rPr>
              <w:t>(1 of 2)</w:t>
            </w:r>
          </w:p>
        </w:tc>
        <w:tc>
          <w:tcPr>
            <w:tcW w:w="3118" w:type="dxa"/>
            <w:tcBorders>
              <w:bottom w:val="single" w:sz="4" w:space="0" w:color="FFFFFF" w:themeColor="background1"/>
            </w:tcBorders>
          </w:tcPr>
          <w:p w14:paraId="5CF7AFA0" w14:textId="45953072" w:rsidR="007451A2" w:rsidRPr="009C4FE6" w:rsidRDefault="007451A2" w:rsidP="00455BD5">
            <w:pPr>
              <w:spacing w:line="276" w:lineRule="auto"/>
              <w:rPr>
                <w:rFonts w:cs="Arial"/>
                <w:b/>
                <w:sz w:val="24"/>
                <w:szCs w:val="24"/>
              </w:rPr>
            </w:pPr>
            <w:r w:rsidRPr="009C4FE6">
              <w:rPr>
                <w:rFonts w:cs="Arial"/>
                <w:b/>
                <w:sz w:val="24"/>
                <w:szCs w:val="24"/>
              </w:rPr>
              <w:t>Involving You</w:t>
            </w:r>
            <w:r>
              <w:rPr>
                <w:rFonts w:cs="Arial"/>
                <w:b/>
                <w:sz w:val="24"/>
                <w:szCs w:val="24"/>
              </w:rPr>
              <w:t xml:space="preserve"> 2021-2022</w:t>
            </w:r>
          </w:p>
          <w:p w14:paraId="251972BB" w14:textId="77777777" w:rsidR="007451A2" w:rsidRPr="009C4FE6" w:rsidRDefault="007451A2" w:rsidP="00455BD5">
            <w:pPr>
              <w:spacing w:line="276" w:lineRule="auto"/>
              <w:rPr>
                <w:rFonts w:cs="Arial"/>
                <w:b/>
                <w:sz w:val="24"/>
                <w:szCs w:val="24"/>
              </w:rPr>
            </w:pPr>
          </w:p>
          <w:p w14:paraId="28535344" w14:textId="5C532F19" w:rsidR="007451A2" w:rsidRPr="009C4FE6" w:rsidRDefault="00CD2C68" w:rsidP="00455BD5">
            <w:pPr>
              <w:spacing w:line="276" w:lineRule="auto"/>
              <w:rPr>
                <w:rFonts w:ascii="Arial" w:hAnsi="Arial" w:cs="Arial"/>
                <w:b/>
                <w:color w:val="000000" w:themeColor="text1"/>
                <w:sz w:val="24"/>
                <w:szCs w:val="24"/>
              </w:rPr>
            </w:pPr>
            <w:hyperlink r:id="rId19" w:history="1">
              <w:r w:rsidR="007451A2" w:rsidRPr="009C4FE6">
                <w:rPr>
                  <w:rStyle w:val="Hyperlink"/>
                  <w:rFonts w:cs="Arial"/>
                  <w:bCs/>
                  <w:sz w:val="24"/>
                  <w:szCs w:val="24"/>
                </w:rPr>
                <w:t>https://www.healthandcareleeds.org/publications/involving-you-2021-2022/</w:t>
              </w:r>
            </w:hyperlink>
            <w:r w:rsidR="007451A2" w:rsidRPr="009C4FE6">
              <w:rPr>
                <w:rFonts w:cs="Arial"/>
                <w:bCs/>
                <w:sz w:val="24"/>
                <w:szCs w:val="24"/>
              </w:rPr>
              <w:t xml:space="preserve"> </w:t>
            </w:r>
          </w:p>
        </w:tc>
        <w:tc>
          <w:tcPr>
            <w:tcW w:w="1985" w:type="dxa"/>
            <w:tcBorders>
              <w:bottom w:val="single" w:sz="4" w:space="0" w:color="FFFFFF" w:themeColor="background1"/>
            </w:tcBorders>
          </w:tcPr>
          <w:p w14:paraId="7E42B0A3" w14:textId="77777777" w:rsidR="007451A2" w:rsidRPr="009C4FE6" w:rsidRDefault="007451A2" w:rsidP="00455BD5">
            <w:pPr>
              <w:spacing w:line="276" w:lineRule="auto"/>
              <w:rPr>
                <w:rFonts w:cs="Arial"/>
                <w:sz w:val="24"/>
                <w:szCs w:val="24"/>
              </w:rPr>
            </w:pPr>
            <w:r w:rsidRPr="009C4FE6">
              <w:rPr>
                <w:rFonts w:cs="Arial"/>
                <w:sz w:val="24"/>
                <w:szCs w:val="24"/>
              </w:rPr>
              <w:t xml:space="preserve">Total engaged with </w:t>
            </w:r>
            <w:proofErr w:type="gramStart"/>
            <w:r w:rsidRPr="009C4FE6">
              <w:rPr>
                <w:rFonts w:cs="Arial"/>
                <w:sz w:val="24"/>
                <w:szCs w:val="24"/>
              </w:rPr>
              <w:t>37,222</w:t>
            </w:r>
            <w:proofErr w:type="gramEnd"/>
          </w:p>
          <w:p w14:paraId="5F7F6642" w14:textId="77777777" w:rsidR="007451A2" w:rsidRPr="009C4FE6" w:rsidRDefault="007451A2" w:rsidP="00455BD5">
            <w:pPr>
              <w:spacing w:line="276" w:lineRule="auto"/>
              <w:rPr>
                <w:rFonts w:cs="Arial"/>
                <w:sz w:val="24"/>
                <w:szCs w:val="24"/>
              </w:rPr>
            </w:pPr>
          </w:p>
          <w:p w14:paraId="3582D45C" w14:textId="77777777" w:rsidR="007451A2" w:rsidRPr="009C4FE6" w:rsidRDefault="007451A2" w:rsidP="00455BD5">
            <w:pPr>
              <w:spacing w:line="276" w:lineRule="auto"/>
              <w:rPr>
                <w:rFonts w:cs="Arial"/>
                <w:sz w:val="24"/>
                <w:szCs w:val="24"/>
              </w:rPr>
            </w:pPr>
            <w:r w:rsidRPr="009C4FE6">
              <w:rPr>
                <w:rFonts w:cs="Arial"/>
                <w:sz w:val="24"/>
                <w:szCs w:val="24"/>
              </w:rPr>
              <w:t>Males: 9,612</w:t>
            </w:r>
          </w:p>
          <w:p w14:paraId="771993DA" w14:textId="77777777" w:rsidR="007451A2" w:rsidRPr="009C4FE6" w:rsidRDefault="007451A2" w:rsidP="00455BD5">
            <w:pPr>
              <w:spacing w:line="276" w:lineRule="auto"/>
              <w:rPr>
                <w:rFonts w:cs="Arial"/>
                <w:sz w:val="24"/>
                <w:szCs w:val="24"/>
              </w:rPr>
            </w:pPr>
            <w:r w:rsidRPr="009C4FE6">
              <w:rPr>
                <w:rFonts w:cs="Arial"/>
                <w:sz w:val="24"/>
                <w:szCs w:val="24"/>
              </w:rPr>
              <w:t>Females: 14,241</w:t>
            </w:r>
          </w:p>
          <w:p w14:paraId="2B4A0882" w14:textId="77777777" w:rsidR="007451A2" w:rsidRPr="009C4FE6" w:rsidRDefault="007451A2" w:rsidP="00455BD5">
            <w:pPr>
              <w:spacing w:line="276" w:lineRule="auto"/>
              <w:rPr>
                <w:rFonts w:cs="Arial"/>
                <w:sz w:val="24"/>
                <w:szCs w:val="24"/>
              </w:rPr>
            </w:pPr>
            <w:r w:rsidRPr="009C4FE6">
              <w:rPr>
                <w:rFonts w:cs="Arial"/>
                <w:sz w:val="24"/>
                <w:szCs w:val="24"/>
              </w:rPr>
              <w:t>Under 25: 2,859</w:t>
            </w:r>
          </w:p>
          <w:p w14:paraId="523535DF" w14:textId="77777777" w:rsidR="007451A2" w:rsidRPr="009C4FE6" w:rsidRDefault="007451A2" w:rsidP="00455BD5">
            <w:pPr>
              <w:spacing w:line="276" w:lineRule="auto"/>
              <w:rPr>
                <w:rFonts w:cs="Arial"/>
                <w:sz w:val="24"/>
                <w:szCs w:val="24"/>
              </w:rPr>
            </w:pPr>
            <w:r w:rsidRPr="009C4FE6">
              <w:rPr>
                <w:rFonts w:cs="Arial"/>
                <w:sz w:val="24"/>
                <w:szCs w:val="24"/>
              </w:rPr>
              <w:t>Transgender: 85</w:t>
            </w:r>
          </w:p>
          <w:p w14:paraId="5E609343" w14:textId="77777777" w:rsidR="007451A2" w:rsidRPr="009C4FE6" w:rsidRDefault="007451A2" w:rsidP="00455BD5">
            <w:pPr>
              <w:spacing w:line="276" w:lineRule="auto"/>
              <w:rPr>
                <w:rFonts w:cs="Arial"/>
                <w:sz w:val="24"/>
                <w:szCs w:val="24"/>
              </w:rPr>
            </w:pPr>
            <w:r w:rsidRPr="009C4FE6">
              <w:rPr>
                <w:rFonts w:cs="Arial"/>
                <w:sz w:val="24"/>
                <w:szCs w:val="24"/>
              </w:rPr>
              <w:t xml:space="preserve">Aged over 65: </w:t>
            </w:r>
            <w:proofErr w:type="gramStart"/>
            <w:r w:rsidRPr="009C4FE6">
              <w:rPr>
                <w:rFonts w:cs="Arial"/>
                <w:sz w:val="24"/>
                <w:szCs w:val="24"/>
              </w:rPr>
              <w:t>3,438</w:t>
            </w:r>
            <w:proofErr w:type="gramEnd"/>
          </w:p>
          <w:p w14:paraId="39FE56B8" w14:textId="77777777" w:rsidR="007451A2" w:rsidRPr="009C4FE6" w:rsidRDefault="007451A2" w:rsidP="00455BD5">
            <w:pPr>
              <w:spacing w:line="276" w:lineRule="auto"/>
              <w:rPr>
                <w:rFonts w:cs="Arial"/>
                <w:sz w:val="24"/>
                <w:szCs w:val="24"/>
              </w:rPr>
            </w:pPr>
            <w:r w:rsidRPr="009C4FE6">
              <w:rPr>
                <w:rFonts w:cs="Arial"/>
                <w:sz w:val="24"/>
                <w:szCs w:val="24"/>
              </w:rPr>
              <w:t>LGBTQIA+ 470</w:t>
            </w:r>
          </w:p>
          <w:p w14:paraId="6D51A177" w14:textId="77777777" w:rsidR="007451A2" w:rsidRPr="009C4FE6" w:rsidRDefault="007451A2" w:rsidP="00455BD5">
            <w:pPr>
              <w:spacing w:line="276" w:lineRule="auto"/>
              <w:rPr>
                <w:rFonts w:cs="Arial"/>
                <w:sz w:val="24"/>
                <w:szCs w:val="24"/>
              </w:rPr>
            </w:pPr>
            <w:r w:rsidRPr="009C4FE6">
              <w:rPr>
                <w:rFonts w:cs="Arial"/>
                <w:sz w:val="24"/>
                <w:szCs w:val="24"/>
              </w:rPr>
              <w:t>Non-binary / other 81</w:t>
            </w:r>
          </w:p>
          <w:p w14:paraId="6FAC3D27" w14:textId="77777777" w:rsidR="007451A2" w:rsidRPr="009C4FE6" w:rsidRDefault="007451A2" w:rsidP="00455BD5">
            <w:pPr>
              <w:spacing w:line="276" w:lineRule="auto"/>
              <w:rPr>
                <w:rFonts w:cs="Arial"/>
                <w:sz w:val="24"/>
                <w:szCs w:val="24"/>
              </w:rPr>
            </w:pPr>
            <w:r w:rsidRPr="009C4FE6">
              <w:rPr>
                <w:rFonts w:cs="Arial"/>
                <w:sz w:val="24"/>
                <w:szCs w:val="24"/>
              </w:rPr>
              <w:lastRenderedPageBreak/>
              <w:t>Carers: 2,147</w:t>
            </w:r>
          </w:p>
          <w:p w14:paraId="3DB2E2CD" w14:textId="77777777" w:rsidR="007451A2" w:rsidRPr="009C4FE6" w:rsidRDefault="007451A2" w:rsidP="00455BD5">
            <w:pPr>
              <w:spacing w:line="276" w:lineRule="auto"/>
              <w:rPr>
                <w:rFonts w:cs="Arial"/>
                <w:sz w:val="24"/>
                <w:szCs w:val="24"/>
              </w:rPr>
            </w:pPr>
            <w:r w:rsidRPr="009C4FE6">
              <w:rPr>
                <w:rFonts w:cs="Arial"/>
                <w:sz w:val="24"/>
                <w:szCs w:val="24"/>
              </w:rPr>
              <w:t>Homeless people:37</w:t>
            </w:r>
          </w:p>
          <w:p w14:paraId="12B3A007" w14:textId="77777777" w:rsidR="007451A2" w:rsidRPr="009C4FE6" w:rsidRDefault="007451A2" w:rsidP="00455BD5">
            <w:pPr>
              <w:spacing w:line="276" w:lineRule="auto"/>
              <w:rPr>
                <w:rFonts w:cs="Arial"/>
                <w:sz w:val="24"/>
                <w:szCs w:val="24"/>
              </w:rPr>
            </w:pPr>
            <w:r w:rsidRPr="009C4FE6">
              <w:rPr>
                <w:rFonts w:cs="Arial"/>
                <w:sz w:val="24"/>
                <w:szCs w:val="24"/>
              </w:rPr>
              <w:t>Diverse ethnic backgrounds 2,798</w:t>
            </w:r>
          </w:p>
          <w:p w14:paraId="1FAE27E1" w14:textId="100EDFF2" w:rsidR="007451A2" w:rsidRPr="009C4FE6" w:rsidRDefault="007451A2" w:rsidP="00455BD5">
            <w:pPr>
              <w:spacing w:line="276" w:lineRule="auto"/>
              <w:rPr>
                <w:rFonts w:ascii="Arial" w:hAnsi="Arial" w:cs="Arial"/>
                <w:color w:val="000000" w:themeColor="text1"/>
                <w:sz w:val="24"/>
                <w:szCs w:val="24"/>
              </w:rPr>
            </w:pPr>
            <w:r w:rsidRPr="009C4FE6">
              <w:rPr>
                <w:rFonts w:cs="Arial"/>
                <w:sz w:val="24"/>
                <w:szCs w:val="24"/>
              </w:rPr>
              <w:t>People with disabilities 1,933</w:t>
            </w:r>
          </w:p>
        </w:tc>
        <w:tc>
          <w:tcPr>
            <w:tcW w:w="850" w:type="dxa"/>
            <w:tcBorders>
              <w:bottom w:val="single" w:sz="4" w:space="0" w:color="FFFFFF" w:themeColor="background1"/>
            </w:tcBorders>
          </w:tcPr>
          <w:p w14:paraId="773CA3D9" w14:textId="07705E22" w:rsidR="007451A2" w:rsidRPr="009C4FE6" w:rsidRDefault="007451A2" w:rsidP="00455BD5">
            <w:pPr>
              <w:spacing w:line="276" w:lineRule="auto"/>
              <w:rPr>
                <w:rFonts w:ascii="Arial" w:hAnsi="Arial" w:cs="Arial"/>
                <w:color w:val="000000" w:themeColor="text1"/>
                <w:sz w:val="24"/>
                <w:szCs w:val="24"/>
              </w:rPr>
            </w:pPr>
            <w:r w:rsidRPr="009C4FE6">
              <w:rPr>
                <w:rFonts w:cs="Arial"/>
                <w:sz w:val="24"/>
                <w:szCs w:val="24"/>
              </w:rPr>
              <w:lastRenderedPageBreak/>
              <w:t>2022</w:t>
            </w:r>
          </w:p>
        </w:tc>
        <w:tc>
          <w:tcPr>
            <w:tcW w:w="8505" w:type="dxa"/>
            <w:tcBorders>
              <w:bottom w:val="single" w:sz="4" w:space="0" w:color="FFFFFF" w:themeColor="background1"/>
            </w:tcBorders>
          </w:tcPr>
          <w:p w14:paraId="3B5AB7E9" w14:textId="6B45C574" w:rsidR="007451A2" w:rsidRPr="009C4FE6" w:rsidRDefault="007451A2" w:rsidP="00455BD5">
            <w:pPr>
              <w:spacing w:line="276" w:lineRule="auto"/>
              <w:contextualSpacing/>
              <w:rPr>
                <w:rFonts w:cs="Arial"/>
                <w:sz w:val="24"/>
                <w:szCs w:val="24"/>
              </w:rPr>
            </w:pPr>
            <w:r w:rsidRPr="009C4FE6">
              <w:rPr>
                <w:rFonts w:cs="Arial"/>
                <w:sz w:val="24"/>
                <w:szCs w:val="24"/>
              </w:rPr>
              <w:t xml:space="preserve">The </w:t>
            </w:r>
            <w:r>
              <w:rPr>
                <w:rFonts w:cs="Arial"/>
                <w:sz w:val="24"/>
                <w:szCs w:val="24"/>
              </w:rPr>
              <w:t>Leeds Health and Care Partnership</w:t>
            </w:r>
            <w:r w:rsidRPr="009C4FE6">
              <w:rPr>
                <w:rFonts w:cs="Arial"/>
                <w:sz w:val="24"/>
                <w:szCs w:val="24"/>
              </w:rPr>
              <w:t xml:space="preserve"> annual report on involvement activities in Leeds for the year 2021 / 2022. Key themes identified: </w:t>
            </w:r>
          </w:p>
          <w:p w14:paraId="224E337F" w14:textId="5E442FEA" w:rsidR="007451A2" w:rsidRPr="009C4FE6" w:rsidRDefault="007451A2" w:rsidP="00455BD5">
            <w:pPr>
              <w:numPr>
                <w:ilvl w:val="0"/>
                <w:numId w:val="7"/>
              </w:numPr>
              <w:spacing w:line="276" w:lineRule="auto"/>
              <w:contextualSpacing/>
              <w:rPr>
                <w:rFonts w:cs="Arial"/>
                <w:sz w:val="24"/>
                <w:szCs w:val="24"/>
              </w:rPr>
            </w:pPr>
            <w:r w:rsidRPr="009C4FE6">
              <w:rPr>
                <w:rFonts w:cs="Arial"/>
                <w:b/>
                <w:bCs/>
                <w:sz w:val="24"/>
                <w:szCs w:val="24"/>
              </w:rPr>
              <w:t>Satisfaction</w:t>
            </w:r>
            <w:r w:rsidRPr="009C4FE6">
              <w:rPr>
                <w:rFonts w:cs="Arial"/>
                <w:sz w:val="24"/>
                <w:szCs w:val="24"/>
              </w:rPr>
              <w:t xml:space="preserve"> - People told us that generally their experience of using healthcare services in Leeds is positive</w:t>
            </w:r>
            <w:r>
              <w:rPr>
                <w:rFonts w:cs="Arial"/>
                <w:sz w:val="24"/>
                <w:szCs w:val="24"/>
              </w:rPr>
              <w:t>.</w:t>
            </w:r>
            <w:r w:rsidRPr="009C4FE6">
              <w:rPr>
                <w:rFonts w:cs="Arial"/>
                <w:sz w:val="24"/>
                <w:szCs w:val="24"/>
              </w:rPr>
              <w:t xml:space="preserve"> </w:t>
            </w:r>
          </w:p>
          <w:p w14:paraId="2D1A5E6A" w14:textId="77777777" w:rsidR="007451A2" w:rsidRPr="009C4FE6" w:rsidRDefault="007451A2" w:rsidP="00455BD5">
            <w:pPr>
              <w:numPr>
                <w:ilvl w:val="0"/>
                <w:numId w:val="7"/>
              </w:numPr>
              <w:spacing w:line="276" w:lineRule="auto"/>
              <w:contextualSpacing/>
              <w:rPr>
                <w:rFonts w:cs="Arial"/>
                <w:sz w:val="24"/>
                <w:szCs w:val="24"/>
              </w:rPr>
            </w:pPr>
            <w:r w:rsidRPr="009C4FE6">
              <w:rPr>
                <w:rFonts w:cs="Arial"/>
                <w:b/>
                <w:bCs/>
                <w:sz w:val="24"/>
                <w:szCs w:val="24"/>
              </w:rPr>
              <w:t>Joint working / communication / information</w:t>
            </w:r>
            <w:r w:rsidRPr="009C4FE6">
              <w:rPr>
                <w:rFonts w:cs="Arial"/>
                <w:sz w:val="24"/>
                <w:szCs w:val="24"/>
              </w:rPr>
              <w:t xml:space="preserve"> - People told us they want their care to be more joined up and to be communicated with regularly, in a compassionate and accessible way at all stages in their health and care journey.</w:t>
            </w:r>
          </w:p>
          <w:p w14:paraId="67A4C2BA" w14:textId="77777777" w:rsidR="007451A2" w:rsidRPr="009C4FE6" w:rsidRDefault="007451A2" w:rsidP="00455BD5">
            <w:pPr>
              <w:numPr>
                <w:ilvl w:val="0"/>
                <w:numId w:val="7"/>
              </w:numPr>
              <w:spacing w:line="276" w:lineRule="auto"/>
              <w:contextualSpacing/>
              <w:rPr>
                <w:rFonts w:cs="Arial"/>
                <w:sz w:val="24"/>
                <w:szCs w:val="24"/>
              </w:rPr>
            </w:pPr>
            <w:r w:rsidRPr="009C4FE6">
              <w:rPr>
                <w:rFonts w:cs="Arial"/>
                <w:b/>
                <w:bCs/>
                <w:sz w:val="24"/>
                <w:szCs w:val="24"/>
              </w:rPr>
              <w:t>Communication / Timely care</w:t>
            </w:r>
            <w:r w:rsidRPr="009C4FE6">
              <w:rPr>
                <w:rFonts w:cs="Arial"/>
                <w:sz w:val="24"/>
                <w:szCs w:val="24"/>
              </w:rPr>
              <w:t xml:space="preserve"> - People told us they want faster access to joined-up mental health services and better information about what mental health support is available.</w:t>
            </w:r>
          </w:p>
          <w:p w14:paraId="36CF3895" w14:textId="77777777" w:rsidR="007451A2" w:rsidRPr="009C4FE6" w:rsidRDefault="007451A2" w:rsidP="00455BD5">
            <w:pPr>
              <w:numPr>
                <w:ilvl w:val="0"/>
                <w:numId w:val="7"/>
              </w:numPr>
              <w:spacing w:line="276" w:lineRule="auto"/>
              <w:contextualSpacing/>
              <w:rPr>
                <w:rFonts w:cs="Arial"/>
                <w:sz w:val="24"/>
                <w:szCs w:val="24"/>
              </w:rPr>
            </w:pPr>
            <w:r w:rsidRPr="009C4FE6">
              <w:rPr>
                <w:rFonts w:cs="Arial"/>
                <w:b/>
                <w:bCs/>
                <w:sz w:val="24"/>
                <w:szCs w:val="24"/>
              </w:rPr>
              <w:lastRenderedPageBreak/>
              <w:t>Choice</w:t>
            </w:r>
            <w:r w:rsidRPr="009C4FE6">
              <w:rPr>
                <w:rFonts w:cs="Arial"/>
                <w:sz w:val="24"/>
                <w:szCs w:val="24"/>
              </w:rPr>
              <w:t xml:space="preserve"> - People have told us how much they value their GP practice. However, patients have increasingly reported more difficulty in accessing their doctor.</w:t>
            </w:r>
          </w:p>
          <w:p w14:paraId="3325C46A" w14:textId="77777777" w:rsidR="007451A2" w:rsidRPr="009C4FE6" w:rsidRDefault="007451A2" w:rsidP="00455BD5">
            <w:pPr>
              <w:pStyle w:val="ListParagraph"/>
              <w:numPr>
                <w:ilvl w:val="0"/>
                <w:numId w:val="7"/>
              </w:numPr>
              <w:spacing w:line="276" w:lineRule="auto"/>
              <w:rPr>
                <w:rFonts w:ascii="Arial" w:hAnsi="Arial" w:cs="Arial"/>
                <w:color w:val="000000" w:themeColor="text1"/>
                <w:sz w:val="24"/>
                <w:szCs w:val="24"/>
              </w:rPr>
            </w:pPr>
            <w:r w:rsidRPr="009C4FE6">
              <w:rPr>
                <w:rFonts w:cs="Arial"/>
                <w:b/>
                <w:bCs/>
                <w:sz w:val="24"/>
                <w:szCs w:val="24"/>
              </w:rPr>
              <w:t>Information / communication</w:t>
            </w:r>
            <w:r w:rsidRPr="009C4FE6">
              <w:rPr>
                <w:rFonts w:cs="Arial"/>
                <w:sz w:val="24"/>
                <w:szCs w:val="24"/>
              </w:rPr>
              <w:t xml:space="preserve"> - People told us they want better quality and accessible information about health services, including while they wait for treatment.</w:t>
            </w:r>
          </w:p>
          <w:p w14:paraId="2E1BEFA7" w14:textId="77777777" w:rsidR="007451A2" w:rsidRDefault="007451A2" w:rsidP="00455BD5">
            <w:pPr>
              <w:numPr>
                <w:ilvl w:val="0"/>
                <w:numId w:val="7"/>
              </w:numPr>
              <w:spacing w:line="276" w:lineRule="auto"/>
              <w:contextualSpacing/>
              <w:rPr>
                <w:rFonts w:cs="Arial"/>
                <w:sz w:val="24"/>
                <w:szCs w:val="24"/>
              </w:rPr>
            </w:pPr>
            <w:r w:rsidRPr="009C4FE6">
              <w:rPr>
                <w:rFonts w:cs="Arial"/>
                <w:b/>
                <w:bCs/>
                <w:sz w:val="24"/>
                <w:szCs w:val="24"/>
              </w:rPr>
              <w:t>Choice</w:t>
            </w:r>
            <w:r w:rsidRPr="009C4FE6">
              <w:rPr>
                <w:rFonts w:cs="Arial"/>
                <w:sz w:val="24"/>
                <w:szCs w:val="24"/>
              </w:rPr>
              <w:t xml:space="preserve"> - People told us that they want the option to be able to access services both digitally and in-person.</w:t>
            </w:r>
          </w:p>
          <w:p w14:paraId="6C66B61D" w14:textId="10D64012" w:rsidR="007451A2" w:rsidRPr="009C4FE6" w:rsidRDefault="007451A2" w:rsidP="00455BD5">
            <w:pPr>
              <w:numPr>
                <w:ilvl w:val="0"/>
                <w:numId w:val="7"/>
              </w:numPr>
              <w:spacing w:line="276" w:lineRule="auto"/>
              <w:contextualSpacing/>
              <w:rPr>
                <w:rFonts w:cs="Arial"/>
                <w:sz w:val="24"/>
                <w:szCs w:val="24"/>
              </w:rPr>
            </w:pPr>
            <w:r w:rsidRPr="009C4FE6">
              <w:rPr>
                <w:rFonts w:cs="Arial"/>
                <w:b/>
                <w:bCs/>
                <w:sz w:val="24"/>
                <w:szCs w:val="24"/>
              </w:rPr>
              <w:t>Health inequality / wider determinants / person-centred</w:t>
            </w:r>
            <w:r w:rsidRPr="009C4FE6">
              <w:rPr>
                <w:rFonts w:cs="Arial"/>
                <w:sz w:val="24"/>
                <w:szCs w:val="24"/>
              </w:rPr>
              <w:t xml:space="preserve"> - People reminded us that Leeds is a diverse city and we must support people in all our different communities to access our services. </w:t>
            </w:r>
          </w:p>
        </w:tc>
      </w:tr>
      <w:tr w:rsidR="007451A2" w:rsidRPr="002E4E9E" w14:paraId="49D5CB4C" w14:textId="77777777" w:rsidTr="00952EA5">
        <w:tc>
          <w:tcPr>
            <w:tcW w:w="1702" w:type="dxa"/>
            <w:tcBorders>
              <w:bottom w:val="single" w:sz="4" w:space="0" w:color="FFFFFF" w:themeColor="background1"/>
            </w:tcBorders>
          </w:tcPr>
          <w:p w14:paraId="25A19E56" w14:textId="65DBD871" w:rsidR="007451A2" w:rsidRPr="00402D90" w:rsidRDefault="007451A2" w:rsidP="00455BD5">
            <w:pPr>
              <w:spacing w:line="276" w:lineRule="auto"/>
              <w:rPr>
                <w:rFonts w:ascii="Arial" w:hAnsi="Arial" w:cs="Arial"/>
                <w:b/>
                <w:color w:val="000000" w:themeColor="text1"/>
                <w:sz w:val="24"/>
                <w:szCs w:val="24"/>
              </w:rPr>
            </w:pPr>
            <w:r>
              <w:rPr>
                <w:rFonts w:ascii="Arial" w:hAnsi="Arial" w:cs="Arial"/>
                <w:b/>
                <w:sz w:val="24"/>
                <w:szCs w:val="24"/>
              </w:rPr>
              <w:lastRenderedPageBreak/>
              <w:t>Care Quality Commission (CQC)</w:t>
            </w:r>
          </w:p>
        </w:tc>
        <w:tc>
          <w:tcPr>
            <w:tcW w:w="3118" w:type="dxa"/>
            <w:tcBorders>
              <w:bottom w:val="single" w:sz="4" w:space="0" w:color="FFFFFF" w:themeColor="background1"/>
            </w:tcBorders>
          </w:tcPr>
          <w:p w14:paraId="3E0B4683" w14:textId="77777777" w:rsidR="007451A2" w:rsidRDefault="007451A2" w:rsidP="00455BD5">
            <w:pPr>
              <w:spacing w:line="276" w:lineRule="auto"/>
              <w:rPr>
                <w:rFonts w:ascii="Arial" w:hAnsi="Arial" w:cs="Arial"/>
                <w:b/>
                <w:sz w:val="24"/>
                <w:szCs w:val="24"/>
              </w:rPr>
            </w:pPr>
            <w:r>
              <w:rPr>
                <w:rFonts w:ascii="Arial" w:hAnsi="Arial" w:cs="Arial"/>
                <w:b/>
                <w:sz w:val="24"/>
                <w:szCs w:val="24"/>
              </w:rPr>
              <w:t>Experiences of being in hospital for people with learning disability and autistic people</w:t>
            </w:r>
          </w:p>
          <w:p w14:paraId="519CD2CD" w14:textId="77777777" w:rsidR="007451A2" w:rsidRDefault="007451A2" w:rsidP="00455BD5">
            <w:pPr>
              <w:spacing w:line="276" w:lineRule="auto"/>
              <w:rPr>
                <w:rFonts w:ascii="Arial" w:hAnsi="Arial" w:cs="Arial"/>
                <w:b/>
                <w:sz w:val="24"/>
                <w:szCs w:val="24"/>
              </w:rPr>
            </w:pPr>
          </w:p>
          <w:p w14:paraId="44442089" w14:textId="084FD9B1" w:rsidR="007451A2" w:rsidRPr="00402D90" w:rsidRDefault="00CD2C68" w:rsidP="00455BD5">
            <w:pPr>
              <w:spacing w:line="276" w:lineRule="auto"/>
              <w:rPr>
                <w:rFonts w:ascii="Arial" w:hAnsi="Arial" w:cs="Arial"/>
                <w:b/>
                <w:color w:val="000000" w:themeColor="text1"/>
                <w:sz w:val="24"/>
                <w:szCs w:val="24"/>
              </w:rPr>
            </w:pPr>
            <w:hyperlink r:id="rId20" w:history="1">
              <w:r w:rsidR="007451A2" w:rsidRPr="009C0EC3">
                <w:rPr>
                  <w:rStyle w:val="Hyperlink"/>
                  <w:rFonts w:ascii="Arial" w:hAnsi="Arial" w:cs="Arial"/>
                  <w:bCs/>
                  <w:sz w:val="24"/>
                  <w:szCs w:val="24"/>
                </w:rPr>
                <w:t>https://www.cqc.org.uk/publication/experiences-being-hospital-people-learning-disability-and-autistic-people/report</w:t>
              </w:r>
            </w:hyperlink>
            <w:r w:rsidR="007451A2" w:rsidRPr="009C0EC3">
              <w:rPr>
                <w:rFonts w:ascii="Arial" w:hAnsi="Arial" w:cs="Arial"/>
                <w:bCs/>
                <w:sz w:val="24"/>
                <w:szCs w:val="24"/>
              </w:rPr>
              <w:t xml:space="preserve"> </w:t>
            </w:r>
          </w:p>
        </w:tc>
        <w:tc>
          <w:tcPr>
            <w:tcW w:w="1985" w:type="dxa"/>
            <w:tcBorders>
              <w:bottom w:val="single" w:sz="4" w:space="0" w:color="FFFFFF" w:themeColor="background1"/>
            </w:tcBorders>
          </w:tcPr>
          <w:p w14:paraId="04A0F2B4" w14:textId="7A5F1F42" w:rsidR="007451A2" w:rsidRPr="00402D90" w:rsidRDefault="007451A2" w:rsidP="00455BD5">
            <w:pPr>
              <w:spacing w:line="276" w:lineRule="auto"/>
              <w:rPr>
                <w:rFonts w:ascii="Arial" w:hAnsi="Arial" w:cs="Arial"/>
                <w:color w:val="000000" w:themeColor="text1"/>
                <w:sz w:val="24"/>
                <w:szCs w:val="24"/>
              </w:rPr>
            </w:pPr>
            <w:r>
              <w:rPr>
                <w:rFonts w:ascii="Arial" w:hAnsi="Arial" w:cs="Arial"/>
                <w:sz w:val="24"/>
                <w:szCs w:val="24"/>
              </w:rPr>
              <w:t>N/A</w:t>
            </w:r>
          </w:p>
        </w:tc>
        <w:tc>
          <w:tcPr>
            <w:tcW w:w="850" w:type="dxa"/>
            <w:tcBorders>
              <w:bottom w:val="single" w:sz="4" w:space="0" w:color="FFFFFF" w:themeColor="background1"/>
            </w:tcBorders>
          </w:tcPr>
          <w:p w14:paraId="2D8B8915" w14:textId="2E3F1D84" w:rsidR="007451A2" w:rsidRPr="00402D90" w:rsidRDefault="007451A2" w:rsidP="00455BD5">
            <w:pPr>
              <w:spacing w:line="276" w:lineRule="auto"/>
              <w:rPr>
                <w:rFonts w:ascii="Arial" w:hAnsi="Arial" w:cs="Arial"/>
                <w:color w:val="000000" w:themeColor="text1"/>
                <w:sz w:val="24"/>
                <w:szCs w:val="24"/>
              </w:rPr>
            </w:pPr>
            <w:r>
              <w:rPr>
                <w:rFonts w:ascii="Arial" w:hAnsi="Arial" w:cs="Arial"/>
                <w:sz w:val="24"/>
                <w:szCs w:val="24"/>
              </w:rPr>
              <w:t>2022</w:t>
            </w:r>
          </w:p>
        </w:tc>
        <w:tc>
          <w:tcPr>
            <w:tcW w:w="8505" w:type="dxa"/>
            <w:tcBorders>
              <w:bottom w:val="single" w:sz="4" w:space="0" w:color="FFFFFF" w:themeColor="background1"/>
            </w:tcBorders>
          </w:tcPr>
          <w:p w14:paraId="465C1237" w14:textId="77777777" w:rsidR="007451A2" w:rsidRDefault="007451A2" w:rsidP="00455BD5">
            <w:pPr>
              <w:spacing w:line="276" w:lineRule="auto"/>
              <w:rPr>
                <w:rFonts w:cstheme="minorHAnsi"/>
                <w:sz w:val="24"/>
                <w:szCs w:val="24"/>
              </w:rPr>
            </w:pPr>
            <w:r>
              <w:rPr>
                <w:rFonts w:cstheme="minorHAnsi"/>
                <w:sz w:val="24"/>
                <w:szCs w:val="24"/>
              </w:rPr>
              <w:t xml:space="preserve">The CQC </w:t>
            </w:r>
            <w:r w:rsidRPr="009C0EC3">
              <w:rPr>
                <w:rFonts w:cstheme="minorHAnsi"/>
                <w:sz w:val="24"/>
                <w:szCs w:val="24"/>
              </w:rPr>
              <w:t>carried out a review focusing on what people experience when they need physical health care and treatment in hospital.</w:t>
            </w:r>
          </w:p>
          <w:p w14:paraId="5533A9D6" w14:textId="77777777" w:rsidR="007451A2" w:rsidRDefault="007451A2" w:rsidP="00455BD5">
            <w:pPr>
              <w:spacing w:line="276" w:lineRule="auto"/>
              <w:rPr>
                <w:rFonts w:cstheme="minorHAnsi"/>
                <w:sz w:val="24"/>
                <w:szCs w:val="24"/>
              </w:rPr>
            </w:pPr>
          </w:p>
          <w:p w14:paraId="3A075920" w14:textId="77777777" w:rsidR="007451A2" w:rsidRPr="009C0EC3" w:rsidRDefault="007451A2" w:rsidP="00161F14">
            <w:pPr>
              <w:pStyle w:val="ListParagraph"/>
              <w:numPr>
                <w:ilvl w:val="0"/>
                <w:numId w:val="44"/>
              </w:numPr>
              <w:spacing w:line="276" w:lineRule="auto"/>
              <w:rPr>
                <w:rFonts w:cstheme="minorHAnsi"/>
                <w:b/>
                <w:bCs/>
                <w:sz w:val="24"/>
                <w:szCs w:val="24"/>
              </w:rPr>
            </w:pPr>
            <w:r w:rsidRPr="009C0EC3">
              <w:rPr>
                <w:rFonts w:cstheme="minorHAnsi"/>
                <w:b/>
                <w:bCs/>
                <w:sz w:val="24"/>
                <w:szCs w:val="24"/>
              </w:rPr>
              <w:t xml:space="preserve">Person </w:t>
            </w:r>
            <w:r>
              <w:rPr>
                <w:rFonts w:cstheme="minorHAnsi"/>
                <w:b/>
                <w:bCs/>
                <w:sz w:val="24"/>
                <w:szCs w:val="24"/>
              </w:rPr>
              <w:t xml:space="preserve">centred / health inequality – </w:t>
            </w:r>
            <w:r>
              <w:rPr>
                <w:rFonts w:cstheme="minorHAnsi"/>
                <w:sz w:val="24"/>
                <w:szCs w:val="24"/>
              </w:rPr>
              <w:t>people said they found it difficult to access care because reasonable adjustments weren’t always made.</w:t>
            </w:r>
          </w:p>
          <w:p w14:paraId="46F2E70F" w14:textId="77777777" w:rsidR="007451A2" w:rsidRPr="009C0EC3" w:rsidRDefault="007451A2" w:rsidP="00161F14">
            <w:pPr>
              <w:pStyle w:val="ListParagraph"/>
              <w:numPr>
                <w:ilvl w:val="0"/>
                <w:numId w:val="44"/>
              </w:numPr>
              <w:spacing w:line="276" w:lineRule="auto"/>
              <w:rPr>
                <w:rFonts w:cstheme="minorHAnsi"/>
                <w:b/>
                <w:bCs/>
                <w:sz w:val="24"/>
                <w:szCs w:val="24"/>
              </w:rPr>
            </w:pPr>
            <w:r>
              <w:rPr>
                <w:rFonts w:cstheme="minorHAnsi"/>
                <w:b/>
                <w:bCs/>
                <w:sz w:val="24"/>
                <w:szCs w:val="24"/>
              </w:rPr>
              <w:t xml:space="preserve">Communication / person centred / resources - </w:t>
            </w:r>
            <w:r w:rsidRPr="009C0EC3">
              <w:rPr>
                <w:rFonts w:cstheme="minorHAnsi"/>
                <w:sz w:val="24"/>
                <w:szCs w:val="24"/>
              </w:rPr>
              <w:t>there is no ‘one-size-fits-all’ solution for communication. Providers need to make sure that staff have the tools and skills to enable them to communicate effectively to meet people’s individual needs.</w:t>
            </w:r>
          </w:p>
          <w:p w14:paraId="6F96FA65" w14:textId="77777777" w:rsidR="007451A2" w:rsidRPr="009C0EC3" w:rsidRDefault="007451A2" w:rsidP="00161F14">
            <w:pPr>
              <w:pStyle w:val="ListParagraph"/>
              <w:numPr>
                <w:ilvl w:val="0"/>
                <w:numId w:val="44"/>
              </w:numPr>
              <w:spacing w:line="276" w:lineRule="auto"/>
              <w:rPr>
                <w:rFonts w:cstheme="minorHAnsi"/>
                <w:b/>
                <w:bCs/>
                <w:sz w:val="24"/>
                <w:szCs w:val="24"/>
              </w:rPr>
            </w:pPr>
            <w:r>
              <w:rPr>
                <w:rFonts w:cstheme="minorHAnsi"/>
                <w:b/>
                <w:bCs/>
                <w:sz w:val="24"/>
                <w:szCs w:val="24"/>
              </w:rPr>
              <w:t xml:space="preserve">Involvement in care - </w:t>
            </w:r>
            <w:r w:rsidRPr="009C0EC3">
              <w:rPr>
                <w:rFonts w:cstheme="minorHAnsi"/>
                <w:sz w:val="24"/>
                <w:szCs w:val="24"/>
              </w:rPr>
              <w:t>people are not being fully involved in their care and treatment. In many cases, this is because there is not enough listening, communication, and involvement. Providers need to make sure that staff have enough time and skills to listen to people and their families so they understand and can meet people’s individual needs.</w:t>
            </w:r>
          </w:p>
          <w:p w14:paraId="0E10EDA1" w14:textId="77777777" w:rsidR="007451A2" w:rsidRPr="009C0EC3" w:rsidRDefault="007451A2" w:rsidP="00161F14">
            <w:pPr>
              <w:pStyle w:val="ListParagraph"/>
              <w:numPr>
                <w:ilvl w:val="0"/>
                <w:numId w:val="44"/>
              </w:numPr>
              <w:spacing w:line="276" w:lineRule="auto"/>
              <w:rPr>
                <w:rFonts w:cstheme="minorHAnsi"/>
                <w:b/>
                <w:bCs/>
                <w:sz w:val="24"/>
                <w:szCs w:val="24"/>
              </w:rPr>
            </w:pPr>
            <w:r>
              <w:rPr>
                <w:rFonts w:cstheme="minorHAnsi"/>
                <w:b/>
                <w:bCs/>
                <w:sz w:val="24"/>
                <w:szCs w:val="24"/>
              </w:rPr>
              <w:lastRenderedPageBreak/>
              <w:t xml:space="preserve">Health inequality - </w:t>
            </w:r>
            <w:r>
              <w:rPr>
                <w:rFonts w:cstheme="minorHAnsi"/>
                <w:sz w:val="24"/>
                <w:szCs w:val="24"/>
              </w:rPr>
              <w:t>e</w:t>
            </w:r>
            <w:r w:rsidRPr="009C0EC3">
              <w:rPr>
                <w:rFonts w:cstheme="minorHAnsi"/>
                <w:sz w:val="24"/>
                <w:szCs w:val="24"/>
              </w:rPr>
              <w:t xml:space="preserve">quality characteristics, such as age, </w:t>
            </w:r>
            <w:proofErr w:type="gramStart"/>
            <w:r w:rsidRPr="009C0EC3">
              <w:rPr>
                <w:rFonts w:cstheme="minorHAnsi"/>
                <w:sz w:val="24"/>
                <w:szCs w:val="24"/>
              </w:rPr>
              <w:t>race</w:t>
            </w:r>
            <w:proofErr w:type="gramEnd"/>
            <w:r w:rsidRPr="009C0EC3">
              <w:rPr>
                <w:rFonts w:cstheme="minorHAnsi"/>
                <w:sz w:val="24"/>
                <w:szCs w:val="24"/>
              </w:rPr>
              <w:t xml:space="preserve"> and sexual orientation, risked being overshadowed by a person’s learning disability or autism because staff lacked knowledge and understanding about inequalities.</w:t>
            </w:r>
          </w:p>
          <w:p w14:paraId="5D16AC1D" w14:textId="3A78F38F" w:rsidR="007451A2" w:rsidRPr="00846909" w:rsidRDefault="007451A2" w:rsidP="00161F14">
            <w:pPr>
              <w:pStyle w:val="ListParagraph"/>
              <w:numPr>
                <w:ilvl w:val="0"/>
                <w:numId w:val="44"/>
              </w:numPr>
              <w:spacing w:line="276" w:lineRule="auto"/>
              <w:rPr>
                <w:rFonts w:ascii="Arial" w:hAnsi="Arial" w:cs="Arial"/>
                <w:color w:val="000000" w:themeColor="text1"/>
                <w:sz w:val="24"/>
                <w:szCs w:val="24"/>
              </w:rPr>
            </w:pPr>
            <w:r w:rsidRPr="00846909">
              <w:rPr>
                <w:rFonts w:cstheme="minorHAnsi"/>
                <w:b/>
                <w:bCs/>
                <w:sz w:val="24"/>
                <w:szCs w:val="24"/>
              </w:rPr>
              <w:t xml:space="preserve">Workforce / resources - </w:t>
            </w:r>
            <w:r w:rsidRPr="00846909">
              <w:rPr>
                <w:rFonts w:cstheme="minorHAnsi"/>
                <w:sz w:val="24"/>
                <w:szCs w:val="24"/>
              </w:rPr>
              <w:t>specialist practitioners and teams cannot hold sole responsibility for improving people’s experiences of care. Providers must make sure that all staff have up-to-date training and the right skills to care for people with a learning disability and autistic people.</w:t>
            </w:r>
          </w:p>
        </w:tc>
      </w:tr>
      <w:tr w:rsidR="007451A2" w:rsidRPr="002E4E9E" w14:paraId="66CAC842" w14:textId="77777777" w:rsidTr="00952EA5">
        <w:tc>
          <w:tcPr>
            <w:tcW w:w="1702" w:type="dxa"/>
            <w:tcBorders>
              <w:bottom w:val="single" w:sz="4" w:space="0" w:color="FFFFFF" w:themeColor="background1"/>
            </w:tcBorders>
          </w:tcPr>
          <w:p w14:paraId="4019486F" w14:textId="77777777" w:rsidR="007451A2" w:rsidRDefault="007451A2" w:rsidP="00455BD5">
            <w:pPr>
              <w:spacing w:line="276" w:lineRule="auto"/>
              <w:rPr>
                <w:rFonts w:ascii="Arial" w:hAnsi="Arial" w:cs="Arial"/>
                <w:b/>
                <w:color w:val="000000" w:themeColor="text1"/>
                <w:sz w:val="24"/>
                <w:szCs w:val="24"/>
              </w:rPr>
            </w:pPr>
            <w:r w:rsidRPr="00402D90">
              <w:rPr>
                <w:rFonts w:ascii="Arial" w:hAnsi="Arial" w:cs="Arial"/>
                <w:b/>
                <w:color w:val="000000" w:themeColor="text1"/>
                <w:sz w:val="24"/>
                <w:szCs w:val="24"/>
              </w:rPr>
              <w:lastRenderedPageBreak/>
              <w:t>IPSOS</w:t>
            </w:r>
          </w:p>
          <w:p w14:paraId="24FCA943" w14:textId="77777777" w:rsidR="007451A2" w:rsidRDefault="007451A2" w:rsidP="00455BD5">
            <w:pPr>
              <w:spacing w:line="276" w:lineRule="auto"/>
              <w:rPr>
                <w:rFonts w:ascii="Arial" w:hAnsi="Arial" w:cs="Arial"/>
                <w:b/>
                <w:color w:val="000000" w:themeColor="text1"/>
                <w:sz w:val="24"/>
                <w:szCs w:val="24"/>
              </w:rPr>
            </w:pPr>
          </w:p>
          <w:p w14:paraId="25A6B79B" w14:textId="0BF62824" w:rsidR="007451A2" w:rsidRPr="00B371FF" w:rsidRDefault="007451A2" w:rsidP="00455BD5">
            <w:pPr>
              <w:spacing w:line="276" w:lineRule="auto"/>
              <w:rPr>
                <w:rFonts w:ascii="Arial" w:hAnsi="Arial" w:cs="Arial"/>
                <w:b/>
                <w:color w:val="000000" w:themeColor="text1"/>
                <w:sz w:val="24"/>
                <w:szCs w:val="24"/>
              </w:rPr>
            </w:pPr>
            <w:r w:rsidRPr="003F4B3D">
              <w:rPr>
                <w:rFonts w:ascii="Arial" w:hAnsi="Arial" w:cs="Arial"/>
                <w:b/>
                <w:color w:val="FFFFFF" w:themeColor="background1"/>
                <w:sz w:val="24"/>
                <w:szCs w:val="24"/>
              </w:rPr>
              <w:t>(1 of 2)</w:t>
            </w:r>
          </w:p>
        </w:tc>
        <w:tc>
          <w:tcPr>
            <w:tcW w:w="3118" w:type="dxa"/>
            <w:tcBorders>
              <w:bottom w:val="single" w:sz="4" w:space="0" w:color="FFFFFF" w:themeColor="background1"/>
            </w:tcBorders>
          </w:tcPr>
          <w:p w14:paraId="7D6E9469" w14:textId="77777777" w:rsidR="007451A2" w:rsidRPr="00402D90" w:rsidRDefault="007451A2" w:rsidP="00455BD5">
            <w:pPr>
              <w:spacing w:line="276" w:lineRule="auto"/>
              <w:rPr>
                <w:rFonts w:ascii="Arial" w:hAnsi="Arial" w:cs="Arial"/>
                <w:b/>
                <w:color w:val="000000" w:themeColor="text1"/>
                <w:sz w:val="24"/>
                <w:szCs w:val="24"/>
              </w:rPr>
            </w:pPr>
            <w:r w:rsidRPr="00402D90">
              <w:rPr>
                <w:rFonts w:ascii="Arial" w:hAnsi="Arial" w:cs="Arial"/>
                <w:b/>
                <w:color w:val="000000" w:themeColor="text1"/>
                <w:sz w:val="24"/>
                <w:szCs w:val="24"/>
              </w:rPr>
              <w:t xml:space="preserve">Measuring Person Centred Outcomes -  </w:t>
            </w:r>
          </w:p>
          <w:p w14:paraId="16408E36" w14:textId="77777777" w:rsidR="007451A2" w:rsidRDefault="007451A2" w:rsidP="00455BD5">
            <w:pPr>
              <w:spacing w:line="276" w:lineRule="auto"/>
              <w:rPr>
                <w:rFonts w:ascii="Arial" w:hAnsi="Arial" w:cs="Arial"/>
                <w:bCs/>
                <w:color w:val="000000" w:themeColor="text1"/>
                <w:sz w:val="24"/>
                <w:szCs w:val="24"/>
              </w:rPr>
            </w:pPr>
            <w:r w:rsidRPr="00402D90">
              <w:rPr>
                <w:rFonts w:ascii="Arial" w:hAnsi="Arial" w:cs="Arial"/>
                <w:bCs/>
                <w:color w:val="000000" w:themeColor="text1"/>
                <w:sz w:val="24"/>
                <w:szCs w:val="24"/>
              </w:rPr>
              <w:t>Nicola Moss, Vicky Mullis</w:t>
            </w:r>
          </w:p>
          <w:p w14:paraId="459C7014" w14:textId="77777777" w:rsidR="007451A2" w:rsidRDefault="007451A2" w:rsidP="00455BD5">
            <w:pPr>
              <w:spacing w:line="276" w:lineRule="auto"/>
              <w:rPr>
                <w:rFonts w:ascii="Arial" w:hAnsi="Arial" w:cs="Arial"/>
                <w:bCs/>
                <w:color w:val="000000" w:themeColor="text1"/>
                <w:sz w:val="24"/>
                <w:szCs w:val="24"/>
              </w:rPr>
            </w:pPr>
          </w:p>
          <w:p w14:paraId="07DE8D0E" w14:textId="1D848D87" w:rsidR="007451A2" w:rsidRPr="00B371FF" w:rsidRDefault="007451A2" w:rsidP="00455BD5">
            <w:pPr>
              <w:spacing w:line="276" w:lineRule="auto"/>
              <w:rPr>
                <w:rFonts w:ascii="Arial" w:hAnsi="Arial" w:cs="Arial"/>
                <w:b/>
                <w:color w:val="000000" w:themeColor="text1"/>
                <w:sz w:val="24"/>
                <w:szCs w:val="24"/>
              </w:rPr>
            </w:pPr>
            <w:r>
              <w:rPr>
                <w:rFonts w:ascii="Arial" w:hAnsi="Arial" w:cs="Arial"/>
                <w:bCs/>
                <w:color w:val="000000" w:themeColor="text1"/>
                <w:sz w:val="24"/>
                <w:szCs w:val="24"/>
              </w:rPr>
              <w:t>(Report available on request)</w:t>
            </w:r>
          </w:p>
        </w:tc>
        <w:tc>
          <w:tcPr>
            <w:tcW w:w="1985" w:type="dxa"/>
            <w:tcBorders>
              <w:bottom w:val="single" w:sz="4" w:space="0" w:color="FFFFFF" w:themeColor="background1"/>
            </w:tcBorders>
          </w:tcPr>
          <w:p w14:paraId="01363ADB" w14:textId="77777777" w:rsidR="007451A2" w:rsidRPr="00402D90" w:rsidRDefault="007451A2" w:rsidP="00455BD5">
            <w:pPr>
              <w:spacing w:line="276" w:lineRule="auto"/>
              <w:rPr>
                <w:rFonts w:ascii="Arial" w:hAnsi="Arial" w:cs="Arial"/>
                <w:color w:val="000000" w:themeColor="text1"/>
                <w:sz w:val="24"/>
                <w:szCs w:val="24"/>
              </w:rPr>
            </w:pPr>
            <w:r w:rsidRPr="00402D90">
              <w:rPr>
                <w:rFonts w:ascii="Arial" w:hAnsi="Arial" w:cs="Arial"/>
                <w:color w:val="000000" w:themeColor="text1"/>
                <w:sz w:val="24"/>
                <w:szCs w:val="24"/>
              </w:rPr>
              <w:t>Random sample of 9,358 addresses</w:t>
            </w:r>
            <w:r w:rsidRPr="00402D90">
              <w:rPr>
                <w:sz w:val="24"/>
                <w:szCs w:val="24"/>
              </w:rPr>
              <w:t xml:space="preserve"> </w:t>
            </w:r>
            <w:r w:rsidRPr="00402D90">
              <w:rPr>
                <w:rFonts w:ascii="Arial" w:hAnsi="Arial" w:cs="Arial"/>
                <w:color w:val="000000" w:themeColor="text1"/>
                <w:sz w:val="24"/>
                <w:szCs w:val="24"/>
              </w:rPr>
              <w:t xml:space="preserve">completed by 1,608 adults aged 18+ </w:t>
            </w:r>
            <w:proofErr w:type="gramStart"/>
            <w:r w:rsidRPr="00402D90">
              <w:rPr>
                <w:rFonts w:ascii="Arial" w:hAnsi="Arial" w:cs="Arial"/>
                <w:color w:val="000000" w:themeColor="text1"/>
                <w:sz w:val="24"/>
                <w:szCs w:val="24"/>
              </w:rPr>
              <w:t>years</w:t>
            </w:r>
            <w:proofErr w:type="gramEnd"/>
          </w:p>
          <w:p w14:paraId="187C89A0" w14:textId="77777777" w:rsidR="007451A2" w:rsidRPr="00402D90" w:rsidRDefault="007451A2" w:rsidP="00455BD5">
            <w:pPr>
              <w:spacing w:line="276" w:lineRule="auto"/>
              <w:rPr>
                <w:rFonts w:ascii="Arial" w:hAnsi="Arial" w:cs="Arial"/>
                <w:color w:val="000000" w:themeColor="text1"/>
                <w:sz w:val="24"/>
                <w:szCs w:val="24"/>
              </w:rPr>
            </w:pPr>
          </w:p>
          <w:p w14:paraId="7FD5FA18" w14:textId="7CB87D17" w:rsidR="007451A2" w:rsidRPr="00B371FF" w:rsidRDefault="007451A2" w:rsidP="00455BD5">
            <w:pPr>
              <w:spacing w:line="276" w:lineRule="auto"/>
              <w:rPr>
                <w:rFonts w:ascii="Arial" w:hAnsi="Arial" w:cs="Arial"/>
                <w:color w:val="000000" w:themeColor="text1"/>
                <w:sz w:val="24"/>
                <w:szCs w:val="24"/>
              </w:rPr>
            </w:pPr>
            <w:r w:rsidRPr="00402D90">
              <w:rPr>
                <w:rFonts w:ascii="Arial" w:hAnsi="Arial" w:cs="Arial"/>
                <w:color w:val="000000" w:themeColor="text1"/>
                <w:sz w:val="24"/>
                <w:szCs w:val="24"/>
              </w:rPr>
              <w:t>People living with frailty – excluding end of life population</w:t>
            </w:r>
          </w:p>
        </w:tc>
        <w:tc>
          <w:tcPr>
            <w:tcW w:w="850" w:type="dxa"/>
            <w:tcBorders>
              <w:bottom w:val="single" w:sz="4" w:space="0" w:color="FFFFFF" w:themeColor="background1"/>
            </w:tcBorders>
          </w:tcPr>
          <w:p w14:paraId="4EE86AC5" w14:textId="4CA3C903" w:rsidR="007451A2" w:rsidRPr="00B371FF" w:rsidRDefault="007451A2" w:rsidP="00455BD5">
            <w:pPr>
              <w:spacing w:line="276" w:lineRule="auto"/>
              <w:rPr>
                <w:rFonts w:ascii="Arial" w:hAnsi="Arial" w:cs="Arial"/>
                <w:sz w:val="24"/>
                <w:szCs w:val="24"/>
              </w:rPr>
            </w:pPr>
            <w:r w:rsidRPr="00402D90">
              <w:rPr>
                <w:rFonts w:ascii="Arial" w:hAnsi="Arial" w:cs="Arial"/>
                <w:color w:val="000000" w:themeColor="text1"/>
                <w:sz w:val="24"/>
                <w:szCs w:val="24"/>
              </w:rPr>
              <w:t>2022</w:t>
            </w:r>
          </w:p>
        </w:tc>
        <w:tc>
          <w:tcPr>
            <w:tcW w:w="8505" w:type="dxa"/>
            <w:tcBorders>
              <w:bottom w:val="single" w:sz="4" w:space="0" w:color="FFFFFF" w:themeColor="background1"/>
            </w:tcBorders>
          </w:tcPr>
          <w:p w14:paraId="42635EAB" w14:textId="77777777" w:rsidR="007451A2" w:rsidRPr="00402D90" w:rsidRDefault="007451A2" w:rsidP="00455BD5">
            <w:pPr>
              <w:spacing w:line="276" w:lineRule="auto"/>
              <w:rPr>
                <w:rFonts w:ascii="Arial" w:hAnsi="Arial" w:cs="Arial"/>
                <w:color w:val="000000" w:themeColor="text1"/>
                <w:sz w:val="24"/>
                <w:szCs w:val="24"/>
              </w:rPr>
            </w:pPr>
            <w:r w:rsidRPr="00402D90">
              <w:rPr>
                <w:rFonts w:ascii="Arial" w:hAnsi="Arial" w:cs="Arial"/>
                <w:color w:val="000000" w:themeColor="text1"/>
                <w:sz w:val="24"/>
                <w:szCs w:val="24"/>
              </w:rPr>
              <w:t>Responses from people who are experiencing frailty showed higher levels of poor physical and mental health that people with long</w:t>
            </w:r>
            <w:r>
              <w:rPr>
                <w:rFonts w:ascii="Arial" w:hAnsi="Arial" w:cs="Arial"/>
                <w:color w:val="000000" w:themeColor="text1"/>
                <w:sz w:val="24"/>
                <w:szCs w:val="24"/>
              </w:rPr>
              <w:t>-</w:t>
            </w:r>
            <w:r w:rsidRPr="00402D90">
              <w:rPr>
                <w:rFonts w:ascii="Arial" w:hAnsi="Arial" w:cs="Arial"/>
                <w:color w:val="000000" w:themeColor="text1"/>
                <w:sz w:val="24"/>
                <w:szCs w:val="24"/>
              </w:rPr>
              <w:t>term conditions and the healthy population. People living with frailty were also more likely to be dissatisfied with social activities and relationships. People living with frailty are high users of health and care service, often accessing three or more different services.</w:t>
            </w:r>
          </w:p>
          <w:p w14:paraId="79339325" w14:textId="77777777" w:rsidR="007451A2" w:rsidRPr="00402D90" w:rsidRDefault="007451A2" w:rsidP="00161F14">
            <w:pPr>
              <w:pStyle w:val="ListParagraph"/>
              <w:numPr>
                <w:ilvl w:val="0"/>
                <w:numId w:val="33"/>
              </w:numPr>
              <w:spacing w:line="276" w:lineRule="auto"/>
              <w:rPr>
                <w:rFonts w:ascii="Arial" w:hAnsi="Arial" w:cs="Arial"/>
                <w:color w:val="000000" w:themeColor="text1"/>
                <w:sz w:val="24"/>
                <w:szCs w:val="24"/>
              </w:rPr>
            </w:pPr>
            <w:bookmarkStart w:id="1" w:name="_Hlk119499728"/>
            <w:r w:rsidRPr="00402D90">
              <w:rPr>
                <w:rFonts w:ascii="Arial" w:hAnsi="Arial" w:cs="Arial"/>
                <w:b/>
                <w:bCs/>
                <w:color w:val="000000" w:themeColor="text1"/>
                <w:sz w:val="24"/>
                <w:szCs w:val="24"/>
              </w:rPr>
              <w:t>Person-centred</w:t>
            </w:r>
            <w:r w:rsidRPr="00402D90">
              <w:rPr>
                <w:rFonts w:ascii="Arial" w:hAnsi="Arial" w:cs="Arial"/>
                <w:color w:val="000000" w:themeColor="text1"/>
                <w:sz w:val="24"/>
                <w:szCs w:val="24"/>
              </w:rPr>
              <w:t xml:space="preserve"> - Compared with other populations, those living with frailty were less likely to receive person centred coordinated </w:t>
            </w:r>
            <w:proofErr w:type="gramStart"/>
            <w:r w:rsidRPr="00402D90">
              <w:rPr>
                <w:rFonts w:ascii="Arial" w:hAnsi="Arial" w:cs="Arial"/>
                <w:color w:val="000000" w:themeColor="text1"/>
                <w:sz w:val="24"/>
                <w:szCs w:val="24"/>
              </w:rPr>
              <w:t>care</w:t>
            </w:r>
            <w:proofErr w:type="gramEnd"/>
          </w:p>
          <w:p w14:paraId="4AA0E827" w14:textId="77777777" w:rsidR="007451A2" w:rsidRPr="00402D90" w:rsidRDefault="007451A2" w:rsidP="00161F14">
            <w:pPr>
              <w:pStyle w:val="ListParagraph"/>
              <w:numPr>
                <w:ilvl w:val="0"/>
                <w:numId w:val="33"/>
              </w:numPr>
              <w:spacing w:line="276" w:lineRule="auto"/>
              <w:rPr>
                <w:rFonts w:ascii="Arial" w:hAnsi="Arial" w:cs="Arial"/>
                <w:color w:val="000000" w:themeColor="text1"/>
                <w:sz w:val="24"/>
                <w:szCs w:val="24"/>
              </w:rPr>
            </w:pPr>
            <w:r w:rsidRPr="00402D90">
              <w:rPr>
                <w:rFonts w:ascii="Arial" w:hAnsi="Arial" w:cs="Arial"/>
                <w:b/>
                <w:bCs/>
                <w:color w:val="000000" w:themeColor="text1"/>
                <w:sz w:val="24"/>
                <w:szCs w:val="24"/>
              </w:rPr>
              <w:t>Involvement in care</w:t>
            </w:r>
            <w:r w:rsidRPr="00402D90">
              <w:rPr>
                <w:rFonts w:ascii="Arial" w:hAnsi="Arial" w:cs="Arial"/>
                <w:color w:val="000000" w:themeColor="text1"/>
                <w:sz w:val="24"/>
                <w:szCs w:val="24"/>
              </w:rPr>
              <w:t xml:space="preserve"> - Compared with other populations they were more likely to feel that they were only sometimes able to discuss what was important to them in managing their own health and </w:t>
            </w:r>
            <w:proofErr w:type="gramStart"/>
            <w:r w:rsidRPr="00402D90">
              <w:rPr>
                <w:rFonts w:ascii="Arial" w:hAnsi="Arial" w:cs="Arial"/>
                <w:color w:val="000000" w:themeColor="text1"/>
                <w:sz w:val="24"/>
                <w:szCs w:val="24"/>
              </w:rPr>
              <w:t>wellbeing</w:t>
            </w:r>
            <w:proofErr w:type="gramEnd"/>
          </w:p>
          <w:p w14:paraId="4554F1BD" w14:textId="19F707CC" w:rsidR="007451A2" w:rsidRPr="00B371FF" w:rsidRDefault="007451A2" w:rsidP="00455BD5">
            <w:pPr>
              <w:pStyle w:val="ListParagraph"/>
              <w:numPr>
                <w:ilvl w:val="0"/>
                <w:numId w:val="11"/>
              </w:numPr>
              <w:spacing w:line="276" w:lineRule="auto"/>
              <w:rPr>
                <w:rFonts w:ascii="Arial" w:hAnsi="Arial" w:cs="Arial"/>
                <w:b/>
                <w:bCs/>
                <w:sz w:val="24"/>
                <w:szCs w:val="24"/>
              </w:rPr>
            </w:pPr>
            <w:r w:rsidRPr="00402D90">
              <w:rPr>
                <w:rFonts w:ascii="Arial" w:hAnsi="Arial" w:cs="Arial"/>
                <w:b/>
                <w:bCs/>
                <w:color w:val="000000" w:themeColor="text1"/>
                <w:sz w:val="24"/>
                <w:szCs w:val="24"/>
              </w:rPr>
              <w:t>Person-centred</w:t>
            </w:r>
            <w:r w:rsidRPr="00402D90">
              <w:rPr>
                <w:rFonts w:ascii="Arial" w:hAnsi="Arial" w:cs="Arial"/>
                <w:color w:val="000000" w:themeColor="text1"/>
                <w:sz w:val="24"/>
                <w:szCs w:val="24"/>
              </w:rPr>
              <w:t xml:space="preserve"> - The living with frailty population were also more likely to report that they were only sometimes considered as a whole person in relation to their care</w:t>
            </w:r>
            <w:bookmarkEnd w:id="1"/>
            <w:r>
              <w:rPr>
                <w:rFonts w:ascii="Arial" w:hAnsi="Arial" w:cs="Arial"/>
                <w:color w:val="000000" w:themeColor="text1"/>
                <w:sz w:val="24"/>
                <w:szCs w:val="24"/>
              </w:rPr>
              <w:t>.</w:t>
            </w:r>
          </w:p>
        </w:tc>
      </w:tr>
      <w:tr w:rsidR="007451A2" w:rsidRPr="002E4E9E" w14:paraId="7E1D43AD" w14:textId="77777777" w:rsidTr="00952EA5">
        <w:tc>
          <w:tcPr>
            <w:tcW w:w="1702" w:type="dxa"/>
            <w:tcBorders>
              <w:top w:val="single" w:sz="4" w:space="0" w:color="FFFFFF" w:themeColor="background1"/>
              <w:bottom w:val="single" w:sz="4" w:space="0" w:color="auto"/>
            </w:tcBorders>
          </w:tcPr>
          <w:p w14:paraId="34F2D89A" w14:textId="77777777" w:rsidR="007451A2" w:rsidRPr="003F4B3D" w:rsidRDefault="007451A2" w:rsidP="00455BD5">
            <w:pPr>
              <w:spacing w:line="276" w:lineRule="auto"/>
              <w:rPr>
                <w:rFonts w:ascii="Arial" w:hAnsi="Arial" w:cs="Arial"/>
                <w:b/>
                <w:color w:val="FFFFFF" w:themeColor="background1"/>
                <w:sz w:val="24"/>
                <w:szCs w:val="24"/>
              </w:rPr>
            </w:pPr>
            <w:r w:rsidRPr="003F4B3D">
              <w:rPr>
                <w:rFonts w:ascii="Arial" w:hAnsi="Arial" w:cs="Arial"/>
                <w:b/>
                <w:color w:val="FFFFFF" w:themeColor="background1"/>
                <w:sz w:val="24"/>
                <w:szCs w:val="24"/>
              </w:rPr>
              <w:t>IPSOS</w:t>
            </w:r>
          </w:p>
          <w:p w14:paraId="636C6E53" w14:textId="77777777" w:rsidR="007451A2" w:rsidRPr="003F4B3D" w:rsidRDefault="007451A2" w:rsidP="00455BD5">
            <w:pPr>
              <w:spacing w:line="276" w:lineRule="auto"/>
              <w:rPr>
                <w:rFonts w:ascii="Arial" w:hAnsi="Arial" w:cs="Arial"/>
                <w:b/>
                <w:color w:val="FFFFFF" w:themeColor="background1"/>
                <w:sz w:val="24"/>
                <w:szCs w:val="24"/>
              </w:rPr>
            </w:pPr>
          </w:p>
          <w:p w14:paraId="71156E10" w14:textId="51D152F3" w:rsidR="007451A2" w:rsidRPr="00B371FF" w:rsidRDefault="007451A2" w:rsidP="00455BD5">
            <w:pPr>
              <w:spacing w:line="276" w:lineRule="auto"/>
              <w:rPr>
                <w:rFonts w:ascii="Arial" w:hAnsi="Arial" w:cs="Arial"/>
                <w:b/>
                <w:color w:val="000000" w:themeColor="text1"/>
                <w:sz w:val="24"/>
                <w:szCs w:val="24"/>
              </w:rPr>
            </w:pPr>
            <w:r w:rsidRPr="003F4B3D">
              <w:rPr>
                <w:rFonts w:ascii="Arial" w:hAnsi="Arial" w:cs="Arial"/>
                <w:b/>
                <w:color w:val="FFFFFF" w:themeColor="background1"/>
                <w:sz w:val="24"/>
                <w:szCs w:val="24"/>
              </w:rPr>
              <w:t>(2 of 2)</w:t>
            </w:r>
          </w:p>
        </w:tc>
        <w:tc>
          <w:tcPr>
            <w:tcW w:w="3118" w:type="dxa"/>
            <w:tcBorders>
              <w:top w:val="single" w:sz="4" w:space="0" w:color="FFFFFF" w:themeColor="background1"/>
              <w:bottom w:val="single" w:sz="4" w:space="0" w:color="auto"/>
            </w:tcBorders>
          </w:tcPr>
          <w:p w14:paraId="66680439" w14:textId="77777777" w:rsidR="007451A2" w:rsidRPr="003F4B3D" w:rsidRDefault="007451A2" w:rsidP="00455BD5">
            <w:pPr>
              <w:spacing w:line="276" w:lineRule="auto"/>
              <w:rPr>
                <w:rFonts w:ascii="Arial" w:hAnsi="Arial" w:cs="Arial"/>
                <w:b/>
                <w:color w:val="FFFFFF" w:themeColor="background1"/>
                <w:sz w:val="24"/>
                <w:szCs w:val="24"/>
              </w:rPr>
            </w:pPr>
            <w:r w:rsidRPr="003F4B3D">
              <w:rPr>
                <w:rFonts w:ascii="Arial" w:hAnsi="Arial" w:cs="Arial"/>
                <w:b/>
                <w:color w:val="FFFFFF" w:themeColor="background1"/>
                <w:sz w:val="24"/>
                <w:szCs w:val="24"/>
              </w:rPr>
              <w:t xml:space="preserve">Measuring Person Centred Outcomes -  </w:t>
            </w:r>
          </w:p>
          <w:p w14:paraId="5E2C46F5" w14:textId="3F76F7A4" w:rsidR="007451A2" w:rsidRPr="00B371FF" w:rsidRDefault="007451A2" w:rsidP="00455BD5">
            <w:pPr>
              <w:spacing w:line="276" w:lineRule="auto"/>
              <w:rPr>
                <w:rFonts w:ascii="Arial" w:hAnsi="Arial" w:cs="Arial"/>
                <w:b/>
                <w:color w:val="000000" w:themeColor="text1"/>
                <w:sz w:val="24"/>
                <w:szCs w:val="24"/>
              </w:rPr>
            </w:pPr>
            <w:r w:rsidRPr="003F4B3D">
              <w:rPr>
                <w:rFonts w:ascii="Arial" w:hAnsi="Arial" w:cs="Arial"/>
                <w:bCs/>
                <w:color w:val="FFFFFF" w:themeColor="background1"/>
                <w:sz w:val="24"/>
                <w:szCs w:val="24"/>
              </w:rPr>
              <w:t>Nicola Moss, Vicky Mullis</w:t>
            </w:r>
          </w:p>
        </w:tc>
        <w:tc>
          <w:tcPr>
            <w:tcW w:w="1985" w:type="dxa"/>
            <w:tcBorders>
              <w:top w:val="single" w:sz="4" w:space="0" w:color="FFFFFF" w:themeColor="background1"/>
              <w:bottom w:val="single" w:sz="4" w:space="0" w:color="auto"/>
            </w:tcBorders>
          </w:tcPr>
          <w:p w14:paraId="63AB1B9D" w14:textId="77777777" w:rsidR="007451A2" w:rsidRPr="00B371FF" w:rsidRDefault="007451A2" w:rsidP="00455BD5">
            <w:pPr>
              <w:spacing w:line="276" w:lineRule="auto"/>
              <w:rPr>
                <w:rFonts w:ascii="Arial" w:hAnsi="Arial" w:cs="Arial"/>
                <w:color w:val="000000" w:themeColor="text1"/>
                <w:sz w:val="24"/>
                <w:szCs w:val="24"/>
              </w:rPr>
            </w:pPr>
          </w:p>
        </w:tc>
        <w:tc>
          <w:tcPr>
            <w:tcW w:w="850" w:type="dxa"/>
            <w:tcBorders>
              <w:top w:val="single" w:sz="4" w:space="0" w:color="FFFFFF" w:themeColor="background1"/>
              <w:bottom w:val="single" w:sz="4" w:space="0" w:color="auto"/>
            </w:tcBorders>
          </w:tcPr>
          <w:p w14:paraId="364F447B" w14:textId="77777777" w:rsidR="007451A2" w:rsidRPr="00B371FF" w:rsidRDefault="007451A2" w:rsidP="00455BD5">
            <w:pPr>
              <w:spacing w:line="276" w:lineRule="auto"/>
              <w:rPr>
                <w:rFonts w:ascii="Arial" w:hAnsi="Arial" w:cs="Arial"/>
                <w:sz w:val="24"/>
                <w:szCs w:val="24"/>
              </w:rPr>
            </w:pPr>
          </w:p>
        </w:tc>
        <w:tc>
          <w:tcPr>
            <w:tcW w:w="8505" w:type="dxa"/>
            <w:tcBorders>
              <w:top w:val="single" w:sz="4" w:space="0" w:color="FFFFFF" w:themeColor="background1"/>
              <w:bottom w:val="single" w:sz="4" w:space="0" w:color="auto"/>
            </w:tcBorders>
          </w:tcPr>
          <w:p w14:paraId="52072EDC" w14:textId="77777777" w:rsidR="007451A2" w:rsidRPr="00402D90" w:rsidRDefault="007451A2" w:rsidP="00161F14">
            <w:pPr>
              <w:pStyle w:val="ListParagraph"/>
              <w:numPr>
                <w:ilvl w:val="0"/>
                <w:numId w:val="33"/>
              </w:numPr>
              <w:spacing w:line="276" w:lineRule="auto"/>
              <w:rPr>
                <w:rFonts w:ascii="Arial" w:hAnsi="Arial" w:cs="Arial"/>
                <w:color w:val="000000" w:themeColor="text1"/>
                <w:sz w:val="24"/>
                <w:szCs w:val="24"/>
              </w:rPr>
            </w:pPr>
            <w:r w:rsidRPr="00402D90">
              <w:rPr>
                <w:rFonts w:ascii="Arial" w:hAnsi="Arial" w:cs="Arial"/>
                <w:b/>
                <w:bCs/>
                <w:color w:val="000000" w:themeColor="text1"/>
                <w:sz w:val="24"/>
                <w:szCs w:val="24"/>
              </w:rPr>
              <w:t>Communication</w:t>
            </w:r>
            <w:r w:rsidRPr="00402D90">
              <w:rPr>
                <w:rFonts w:ascii="Arial" w:hAnsi="Arial" w:cs="Arial"/>
                <w:color w:val="000000" w:themeColor="text1"/>
                <w:sz w:val="24"/>
                <w:szCs w:val="24"/>
              </w:rPr>
              <w:t xml:space="preserve"> - Focusing on communication, between health professionals and individuals as well as between services, those living with frailty were more likely to report instances where they were required to repeat </w:t>
            </w:r>
            <w:proofErr w:type="gramStart"/>
            <w:r w:rsidRPr="00402D90">
              <w:rPr>
                <w:rFonts w:ascii="Arial" w:hAnsi="Arial" w:cs="Arial"/>
                <w:color w:val="000000" w:themeColor="text1"/>
                <w:sz w:val="24"/>
                <w:szCs w:val="24"/>
              </w:rPr>
              <w:t>information</w:t>
            </w:r>
            <w:proofErr w:type="gramEnd"/>
          </w:p>
          <w:p w14:paraId="789D976B" w14:textId="237CFA93" w:rsidR="007451A2" w:rsidRPr="00402D90" w:rsidRDefault="007451A2" w:rsidP="00161F14">
            <w:pPr>
              <w:pStyle w:val="ListParagraph"/>
              <w:numPr>
                <w:ilvl w:val="0"/>
                <w:numId w:val="33"/>
              </w:numPr>
              <w:spacing w:line="276" w:lineRule="auto"/>
              <w:rPr>
                <w:rFonts w:ascii="Arial" w:hAnsi="Arial" w:cs="Arial"/>
                <w:color w:val="000000" w:themeColor="text1"/>
                <w:sz w:val="24"/>
                <w:szCs w:val="24"/>
              </w:rPr>
            </w:pPr>
            <w:r w:rsidRPr="00402D90">
              <w:rPr>
                <w:rFonts w:ascii="Arial" w:hAnsi="Arial" w:cs="Arial"/>
                <w:b/>
                <w:bCs/>
                <w:color w:val="000000" w:themeColor="text1"/>
                <w:sz w:val="24"/>
                <w:szCs w:val="24"/>
              </w:rPr>
              <w:lastRenderedPageBreak/>
              <w:t>Communication</w:t>
            </w:r>
            <w:r>
              <w:rPr>
                <w:rFonts w:ascii="Arial" w:hAnsi="Arial" w:cs="Arial"/>
                <w:b/>
                <w:bCs/>
                <w:color w:val="000000" w:themeColor="text1"/>
                <w:sz w:val="24"/>
                <w:szCs w:val="24"/>
              </w:rPr>
              <w:t xml:space="preserve"> </w:t>
            </w:r>
            <w:r w:rsidRPr="00402D90">
              <w:rPr>
                <w:rFonts w:ascii="Arial" w:hAnsi="Arial" w:cs="Arial"/>
                <w:b/>
                <w:bCs/>
                <w:color w:val="000000" w:themeColor="text1"/>
                <w:sz w:val="24"/>
                <w:szCs w:val="24"/>
              </w:rPr>
              <w:t>/</w:t>
            </w:r>
            <w:r>
              <w:rPr>
                <w:rFonts w:ascii="Arial" w:hAnsi="Arial" w:cs="Arial"/>
                <w:b/>
                <w:bCs/>
                <w:color w:val="000000" w:themeColor="text1"/>
                <w:sz w:val="24"/>
                <w:szCs w:val="24"/>
              </w:rPr>
              <w:t xml:space="preserve"> </w:t>
            </w:r>
            <w:r w:rsidRPr="00402D90">
              <w:rPr>
                <w:rFonts w:ascii="Arial" w:hAnsi="Arial" w:cs="Arial"/>
                <w:b/>
                <w:bCs/>
                <w:color w:val="000000" w:themeColor="text1"/>
                <w:sz w:val="24"/>
                <w:szCs w:val="24"/>
              </w:rPr>
              <w:t>information</w:t>
            </w:r>
            <w:r w:rsidRPr="00402D90">
              <w:rPr>
                <w:rFonts w:ascii="Arial" w:hAnsi="Arial" w:cs="Arial"/>
                <w:color w:val="000000" w:themeColor="text1"/>
                <w:sz w:val="24"/>
                <w:szCs w:val="24"/>
              </w:rPr>
              <w:t xml:space="preserve"> - Communication, information and support was particularly important for this population as a significant proportion reported feeling less confident about managing their own health and </w:t>
            </w:r>
            <w:proofErr w:type="gramStart"/>
            <w:r w:rsidRPr="00402D90">
              <w:rPr>
                <w:rFonts w:ascii="Arial" w:hAnsi="Arial" w:cs="Arial"/>
                <w:color w:val="000000" w:themeColor="text1"/>
                <w:sz w:val="24"/>
                <w:szCs w:val="24"/>
              </w:rPr>
              <w:t>wellbeing</w:t>
            </w:r>
            <w:proofErr w:type="gramEnd"/>
          </w:p>
          <w:p w14:paraId="1A02F27C" w14:textId="50C6DA7B" w:rsidR="007451A2" w:rsidRPr="00B371FF" w:rsidRDefault="007451A2" w:rsidP="00455BD5">
            <w:pPr>
              <w:pStyle w:val="ListParagraph"/>
              <w:numPr>
                <w:ilvl w:val="0"/>
                <w:numId w:val="11"/>
              </w:numPr>
              <w:spacing w:line="276" w:lineRule="auto"/>
              <w:rPr>
                <w:rFonts w:ascii="Arial" w:hAnsi="Arial" w:cs="Arial"/>
                <w:b/>
                <w:bCs/>
                <w:sz w:val="24"/>
                <w:szCs w:val="24"/>
              </w:rPr>
            </w:pPr>
            <w:r w:rsidRPr="00402D90">
              <w:rPr>
                <w:rFonts w:ascii="Arial" w:hAnsi="Arial" w:cs="Arial"/>
                <w:b/>
                <w:bCs/>
                <w:color w:val="000000" w:themeColor="text1"/>
                <w:sz w:val="24"/>
                <w:szCs w:val="24"/>
              </w:rPr>
              <w:t>Information</w:t>
            </w:r>
            <w:r w:rsidRPr="00402D90">
              <w:rPr>
                <w:rFonts w:ascii="Arial" w:hAnsi="Arial" w:cs="Arial"/>
                <w:color w:val="000000" w:themeColor="text1"/>
                <w:sz w:val="24"/>
                <w:szCs w:val="24"/>
              </w:rPr>
              <w:t xml:space="preserve"> - the data suggests that the living with frailty population currently does not receive enough support or information to help them manage their own health and wellbeing</w:t>
            </w:r>
            <w:r>
              <w:rPr>
                <w:rFonts w:ascii="Arial" w:hAnsi="Arial" w:cs="Arial"/>
                <w:color w:val="000000" w:themeColor="text1"/>
                <w:sz w:val="24"/>
                <w:szCs w:val="24"/>
              </w:rPr>
              <w:t>.</w:t>
            </w:r>
          </w:p>
        </w:tc>
      </w:tr>
      <w:tr w:rsidR="007451A2" w:rsidRPr="002E4E9E" w14:paraId="22D0E9CE" w14:textId="77777777" w:rsidTr="00952EA5">
        <w:tc>
          <w:tcPr>
            <w:tcW w:w="1702" w:type="dxa"/>
            <w:tcBorders>
              <w:bottom w:val="single" w:sz="4" w:space="0" w:color="FFFFFF" w:themeColor="background1"/>
            </w:tcBorders>
          </w:tcPr>
          <w:p w14:paraId="3CBF0ABE" w14:textId="77777777" w:rsidR="007451A2" w:rsidRDefault="007451A2" w:rsidP="00455BD5">
            <w:pPr>
              <w:spacing w:line="276" w:lineRule="auto"/>
              <w:rPr>
                <w:rFonts w:ascii="Arial" w:hAnsi="Arial" w:cs="Arial"/>
                <w:b/>
                <w:color w:val="000000" w:themeColor="text1"/>
                <w:sz w:val="24"/>
                <w:szCs w:val="24"/>
              </w:rPr>
            </w:pPr>
            <w:r w:rsidRPr="00402D90">
              <w:rPr>
                <w:rFonts w:ascii="Arial" w:hAnsi="Arial" w:cs="Arial"/>
                <w:b/>
                <w:color w:val="000000" w:themeColor="text1"/>
                <w:sz w:val="24"/>
                <w:szCs w:val="24"/>
              </w:rPr>
              <w:lastRenderedPageBreak/>
              <w:t>National Institute for Health Research (NIHR) – Yorkshire and Humberside Applied Research Collaboration</w:t>
            </w:r>
          </w:p>
          <w:p w14:paraId="080BDC97" w14:textId="77777777" w:rsidR="007451A2" w:rsidRDefault="007451A2" w:rsidP="00455BD5">
            <w:pPr>
              <w:spacing w:line="276" w:lineRule="auto"/>
              <w:rPr>
                <w:rFonts w:ascii="Arial" w:hAnsi="Arial" w:cs="Arial"/>
                <w:b/>
                <w:color w:val="000000" w:themeColor="text1"/>
                <w:sz w:val="24"/>
                <w:szCs w:val="24"/>
              </w:rPr>
            </w:pPr>
          </w:p>
          <w:p w14:paraId="057639AD" w14:textId="4A1A3DDC" w:rsidR="007451A2" w:rsidRPr="00C87DB0" w:rsidRDefault="007451A2" w:rsidP="00455BD5">
            <w:pPr>
              <w:spacing w:line="276" w:lineRule="auto"/>
              <w:rPr>
                <w:rFonts w:cstheme="minorHAnsi"/>
                <w:b/>
                <w:sz w:val="24"/>
                <w:szCs w:val="24"/>
              </w:rPr>
            </w:pPr>
            <w:r w:rsidRPr="003F4B3D">
              <w:rPr>
                <w:rFonts w:ascii="Arial" w:hAnsi="Arial" w:cs="Arial"/>
                <w:b/>
                <w:color w:val="FFFFFF" w:themeColor="background1"/>
                <w:sz w:val="24"/>
                <w:szCs w:val="24"/>
              </w:rPr>
              <w:t>(1 of 2)</w:t>
            </w:r>
          </w:p>
        </w:tc>
        <w:tc>
          <w:tcPr>
            <w:tcW w:w="3118" w:type="dxa"/>
            <w:tcBorders>
              <w:bottom w:val="single" w:sz="4" w:space="0" w:color="FFFFFF" w:themeColor="background1"/>
            </w:tcBorders>
          </w:tcPr>
          <w:p w14:paraId="6BC3F2D1" w14:textId="77777777" w:rsidR="007451A2" w:rsidRDefault="007451A2" w:rsidP="00455BD5">
            <w:pPr>
              <w:spacing w:line="276" w:lineRule="auto"/>
              <w:rPr>
                <w:rFonts w:ascii="Arial" w:hAnsi="Arial" w:cs="Arial"/>
                <w:b/>
                <w:color w:val="000000" w:themeColor="text1"/>
                <w:sz w:val="24"/>
                <w:szCs w:val="24"/>
              </w:rPr>
            </w:pPr>
            <w:r w:rsidRPr="00402D90">
              <w:rPr>
                <w:rFonts w:ascii="Arial" w:hAnsi="Arial" w:cs="Arial"/>
                <w:b/>
                <w:color w:val="000000" w:themeColor="text1"/>
                <w:sz w:val="24"/>
                <w:szCs w:val="24"/>
              </w:rPr>
              <w:t>What are the top 10 priorities of older people living with frailty?</w:t>
            </w:r>
          </w:p>
          <w:p w14:paraId="57472A38" w14:textId="77777777" w:rsidR="007451A2" w:rsidRDefault="007451A2" w:rsidP="00455BD5">
            <w:pPr>
              <w:spacing w:line="276" w:lineRule="auto"/>
              <w:rPr>
                <w:rFonts w:ascii="Arial" w:hAnsi="Arial" w:cs="Arial"/>
                <w:b/>
                <w:color w:val="000000" w:themeColor="text1"/>
                <w:sz w:val="24"/>
                <w:szCs w:val="24"/>
              </w:rPr>
            </w:pPr>
          </w:p>
          <w:p w14:paraId="238F448B" w14:textId="602B8E91" w:rsidR="007451A2" w:rsidRPr="009A193B" w:rsidRDefault="00CD2C68" w:rsidP="00455BD5">
            <w:pPr>
              <w:spacing w:line="276" w:lineRule="auto"/>
              <w:rPr>
                <w:rFonts w:ascii="Arial" w:hAnsi="Arial" w:cs="Arial"/>
                <w:b/>
                <w:color w:val="000000" w:themeColor="text1"/>
                <w:sz w:val="24"/>
                <w:szCs w:val="24"/>
              </w:rPr>
            </w:pPr>
            <w:hyperlink r:id="rId21" w:history="1">
              <w:r w:rsidR="007451A2" w:rsidRPr="00402D90">
                <w:rPr>
                  <w:rStyle w:val="Hyperlink"/>
                  <w:rFonts w:ascii="Arial" w:hAnsi="Arial" w:cs="Arial"/>
                  <w:sz w:val="24"/>
                  <w:szCs w:val="24"/>
                </w:rPr>
                <w:t>https://www.arc-yh.nihr.ac.uk/news-events-and-media/blogs/priorities-of-older-people-living-with-frailty</w:t>
              </w:r>
            </w:hyperlink>
          </w:p>
        </w:tc>
        <w:tc>
          <w:tcPr>
            <w:tcW w:w="1985" w:type="dxa"/>
            <w:tcBorders>
              <w:bottom w:val="single" w:sz="4" w:space="0" w:color="FFFFFF" w:themeColor="background1"/>
            </w:tcBorders>
          </w:tcPr>
          <w:p w14:paraId="4A453FCB" w14:textId="020943EB" w:rsidR="007451A2" w:rsidRPr="000C1787" w:rsidRDefault="007451A2" w:rsidP="00455BD5">
            <w:pPr>
              <w:spacing w:line="276" w:lineRule="auto"/>
              <w:rPr>
                <w:rFonts w:ascii="Arial" w:hAnsi="Arial" w:cs="Arial"/>
                <w:sz w:val="24"/>
                <w:szCs w:val="24"/>
              </w:rPr>
            </w:pPr>
            <w:r w:rsidRPr="00402D90">
              <w:rPr>
                <w:rFonts w:ascii="Arial" w:hAnsi="Arial" w:cs="Arial"/>
                <w:color w:val="000000" w:themeColor="text1"/>
                <w:sz w:val="24"/>
                <w:szCs w:val="24"/>
              </w:rPr>
              <w:t>The survey was sent to 141 participants with moderate or severe frailty. The response was very good - 87 surveys (62% of those sent) were completed and returned.</w:t>
            </w:r>
          </w:p>
        </w:tc>
        <w:tc>
          <w:tcPr>
            <w:tcW w:w="850" w:type="dxa"/>
            <w:tcBorders>
              <w:bottom w:val="single" w:sz="4" w:space="0" w:color="FFFFFF" w:themeColor="background1"/>
            </w:tcBorders>
          </w:tcPr>
          <w:p w14:paraId="5DAD2A88" w14:textId="387F4FC9" w:rsidR="007451A2" w:rsidRPr="000C1787" w:rsidRDefault="007451A2" w:rsidP="00455BD5">
            <w:pPr>
              <w:spacing w:line="276" w:lineRule="auto"/>
              <w:rPr>
                <w:rFonts w:ascii="Arial" w:hAnsi="Arial" w:cs="Arial"/>
                <w:sz w:val="24"/>
                <w:szCs w:val="24"/>
              </w:rPr>
            </w:pPr>
            <w:r w:rsidRPr="00402D90">
              <w:rPr>
                <w:rFonts w:ascii="Arial" w:hAnsi="Arial" w:cs="Arial"/>
                <w:color w:val="000000" w:themeColor="text1"/>
                <w:sz w:val="24"/>
                <w:szCs w:val="24"/>
              </w:rPr>
              <w:t>2022</w:t>
            </w:r>
          </w:p>
        </w:tc>
        <w:tc>
          <w:tcPr>
            <w:tcW w:w="8505" w:type="dxa"/>
            <w:tcBorders>
              <w:bottom w:val="single" w:sz="4" w:space="0" w:color="FFFFFF" w:themeColor="background1"/>
            </w:tcBorders>
          </w:tcPr>
          <w:p w14:paraId="07249B75" w14:textId="77777777" w:rsidR="007451A2" w:rsidRPr="00402D90" w:rsidRDefault="007451A2" w:rsidP="00455BD5">
            <w:pPr>
              <w:spacing w:line="276" w:lineRule="auto"/>
              <w:rPr>
                <w:rFonts w:ascii="Arial" w:hAnsi="Arial" w:cs="Arial"/>
                <w:color w:val="000000" w:themeColor="text1"/>
                <w:sz w:val="24"/>
                <w:szCs w:val="24"/>
              </w:rPr>
            </w:pPr>
            <w:bookmarkStart w:id="2" w:name="_Hlk119500207"/>
            <w:r w:rsidRPr="00402D90">
              <w:rPr>
                <w:rFonts w:ascii="Arial" w:hAnsi="Arial" w:cs="Arial"/>
                <w:color w:val="000000" w:themeColor="text1"/>
                <w:sz w:val="24"/>
                <w:szCs w:val="24"/>
              </w:rPr>
              <w:t>Top priorities for people with moderate to severe frailty:</w:t>
            </w:r>
          </w:p>
          <w:p w14:paraId="02A4D6EE" w14:textId="7251E695" w:rsidR="007451A2" w:rsidRPr="00402D90" w:rsidRDefault="007451A2" w:rsidP="00161F14">
            <w:pPr>
              <w:pStyle w:val="ListParagraph"/>
              <w:numPr>
                <w:ilvl w:val="0"/>
                <w:numId w:val="34"/>
              </w:numPr>
              <w:spacing w:line="276" w:lineRule="auto"/>
              <w:rPr>
                <w:rFonts w:ascii="Arial" w:hAnsi="Arial" w:cs="Arial"/>
                <w:color w:val="000000" w:themeColor="text1"/>
                <w:sz w:val="24"/>
                <w:szCs w:val="24"/>
              </w:rPr>
            </w:pPr>
            <w:r w:rsidRPr="00402D90">
              <w:rPr>
                <w:rFonts w:ascii="Arial" w:hAnsi="Arial" w:cs="Arial"/>
                <w:b/>
                <w:bCs/>
                <w:color w:val="000000" w:themeColor="text1"/>
                <w:sz w:val="24"/>
                <w:szCs w:val="24"/>
              </w:rPr>
              <w:t xml:space="preserve">Involvement in care - </w:t>
            </w:r>
            <w:r w:rsidRPr="00402D90">
              <w:rPr>
                <w:rFonts w:ascii="Arial" w:hAnsi="Arial" w:cs="Arial"/>
                <w:color w:val="000000" w:themeColor="text1"/>
                <w:sz w:val="24"/>
                <w:szCs w:val="24"/>
              </w:rPr>
              <w:t>Making decisions with family or friends, carers and health professionals about any care or support I might need in the future - so everyone, including me, is involved in decisions about my future care</w:t>
            </w:r>
            <w:r>
              <w:rPr>
                <w:rFonts w:ascii="Arial" w:hAnsi="Arial" w:cs="Arial"/>
                <w:color w:val="000000" w:themeColor="text1"/>
                <w:sz w:val="24"/>
                <w:szCs w:val="24"/>
              </w:rPr>
              <w:t>.</w:t>
            </w:r>
          </w:p>
          <w:p w14:paraId="1773A974" w14:textId="3AB9507F" w:rsidR="007451A2" w:rsidRPr="00402D90" w:rsidRDefault="007451A2" w:rsidP="00161F14">
            <w:pPr>
              <w:pStyle w:val="ListParagraph"/>
              <w:numPr>
                <w:ilvl w:val="0"/>
                <w:numId w:val="34"/>
              </w:numPr>
              <w:spacing w:line="276" w:lineRule="auto"/>
              <w:rPr>
                <w:rFonts w:ascii="Arial" w:hAnsi="Arial" w:cs="Arial"/>
                <w:color w:val="000000" w:themeColor="text1"/>
                <w:sz w:val="24"/>
                <w:szCs w:val="24"/>
              </w:rPr>
            </w:pPr>
            <w:r w:rsidRPr="00402D90">
              <w:rPr>
                <w:rFonts w:ascii="Arial" w:hAnsi="Arial" w:cs="Arial"/>
                <w:b/>
                <w:bCs/>
                <w:color w:val="000000" w:themeColor="text1"/>
                <w:sz w:val="24"/>
                <w:szCs w:val="24"/>
              </w:rPr>
              <w:t xml:space="preserve">Joint working - </w:t>
            </w:r>
            <w:r w:rsidRPr="00402D90">
              <w:rPr>
                <w:rFonts w:ascii="Arial" w:hAnsi="Arial" w:cs="Arial"/>
                <w:color w:val="000000" w:themeColor="text1"/>
                <w:sz w:val="24"/>
                <w:szCs w:val="24"/>
              </w:rPr>
              <w:t>Having more joined up care - so that all my health and care needs are considered together, and I can get the right help at the right time from the right person</w:t>
            </w:r>
            <w:r>
              <w:rPr>
                <w:rFonts w:ascii="Arial" w:hAnsi="Arial" w:cs="Arial"/>
                <w:color w:val="000000" w:themeColor="text1"/>
                <w:sz w:val="24"/>
                <w:szCs w:val="24"/>
              </w:rPr>
              <w:t>.</w:t>
            </w:r>
          </w:p>
          <w:p w14:paraId="596FF83D" w14:textId="77777777" w:rsidR="007451A2" w:rsidRPr="00A378D9" w:rsidRDefault="007451A2" w:rsidP="00161F14">
            <w:pPr>
              <w:pStyle w:val="ListParagraph"/>
              <w:numPr>
                <w:ilvl w:val="0"/>
                <w:numId w:val="34"/>
              </w:numPr>
              <w:spacing w:line="276" w:lineRule="auto"/>
              <w:rPr>
                <w:rFonts w:cstheme="minorHAnsi"/>
                <w:sz w:val="24"/>
                <w:szCs w:val="24"/>
              </w:rPr>
            </w:pPr>
            <w:r w:rsidRPr="00A378D9">
              <w:rPr>
                <w:rFonts w:ascii="Arial" w:hAnsi="Arial" w:cs="Arial"/>
                <w:b/>
                <w:bCs/>
                <w:color w:val="000000" w:themeColor="text1"/>
                <w:sz w:val="24"/>
                <w:szCs w:val="24"/>
              </w:rPr>
              <w:t>Workforce -</w:t>
            </w:r>
            <w:r w:rsidRPr="00A378D9">
              <w:rPr>
                <w:rFonts w:ascii="Arial" w:hAnsi="Arial" w:cs="Arial"/>
                <w:color w:val="000000" w:themeColor="text1"/>
                <w:sz w:val="24"/>
                <w:szCs w:val="24"/>
              </w:rPr>
              <w:t xml:space="preserve"> Health and care professionals having a better understanding of the experiences and needs of older people - for example, GPs, hospital doctors, nurses having a better understanding of my health conditions(s) and symptoms - this might include physical or mental health conditions</w:t>
            </w:r>
            <w:bookmarkEnd w:id="2"/>
            <w:r>
              <w:rPr>
                <w:rFonts w:ascii="Arial" w:hAnsi="Arial" w:cs="Arial"/>
                <w:color w:val="000000" w:themeColor="text1"/>
                <w:sz w:val="24"/>
                <w:szCs w:val="24"/>
              </w:rPr>
              <w:t>.</w:t>
            </w:r>
          </w:p>
          <w:p w14:paraId="3793231D" w14:textId="0C191EA5" w:rsidR="007451A2" w:rsidRPr="00402D90" w:rsidRDefault="007451A2" w:rsidP="00161F14">
            <w:pPr>
              <w:pStyle w:val="ListParagraph"/>
              <w:numPr>
                <w:ilvl w:val="0"/>
                <w:numId w:val="34"/>
              </w:numPr>
              <w:spacing w:line="276" w:lineRule="auto"/>
              <w:rPr>
                <w:rFonts w:ascii="Arial" w:hAnsi="Arial" w:cs="Arial"/>
                <w:color w:val="000000" w:themeColor="text1"/>
                <w:sz w:val="24"/>
                <w:szCs w:val="24"/>
              </w:rPr>
            </w:pPr>
            <w:r w:rsidRPr="00402D90">
              <w:rPr>
                <w:rFonts w:ascii="Arial" w:hAnsi="Arial" w:cs="Arial"/>
                <w:b/>
                <w:bCs/>
                <w:color w:val="000000" w:themeColor="text1"/>
                <w:sz w:val="24"/>
                <w:szCs w:val="24"/>
              </w:rPr>
              <w:t>Information -</w:t>
            </w:r>
            <w:r w:rsidRPr="00402D90">
              <w:rPr>
                <w:rFonts w:ascii="Arial" w:hAnsi="Arial" w:cs="Arial"/>
                <w:color w:val="000000" w:themeColor="text1"/>
                <w:sz w:val="24"/>
                <w:szCs w:val="24"/>
              </w:rPr>
              <w:t xml:space="preserve"> Having more information about my health condition(s) and symptoms - this might include physical or mental health conditions</w:t>
            </w:r>
            <w:r>
              <w:rPr>
                <w:rFonts w:ascii="Arial" w:hAnsi="Arial" w:cs="Arial"/>
                <w:color w:val="000000" w:themeColor="text1"/>
                <w:sz w:val="24"/>
                <w:szCs w:val="24"/>
              </w:rPr>
              <w:t>.</w:t>
            </w:r>
          </w:p>
          <w:p w14:paraId="574590CD" w14:textId="54C7B289" w:rsidR="007451A2" w:rsidRPr="00A378D9" w:rsidRDefault="007451A2" w:rsidP="00161F14">
            <w:pPr>
              <w:pStyle w:val="ListParagraph"/>
              <w:numPr>
                <w:ilvl w:val="0"/>
                <w:numId w:val="34"/>
              </w:numPr>
              <w:spacing w:line="276" w:lineRule="auto"/>
              <w:rPr>
                <w:rFonts w:ascii="Arial" w:hAnsi="Arial" w:cs="Arial"/>
                <w:color w:val="000000" w:themeColor="text1"/>
                <w:sz w:val="24"/>
                <w:szCs w:val="24"/>
              </w:rPr>
            </w:pPr>
            <w:r w:rsidRPr="00402D90">
              <w:rPr>
                <w:rFonts w:ascii="Arial" w:hAnsi="Arial" w:cs="Arial"/>
                <w:b/>
                <w:bCs/>
                <w:color w:val="000000" w:themeColor="text1"/>
                <w:sz w:val="24"/>
                <w:szCs w:val="24"/>
              </w:rPr>
              <w:t>Information -</w:t>
            </w:r>
            <w:r w:rsidRPr="00402D90">
              <w:rPr>
                <w:rFonts w:ascii="Arial" w:hAnsi="Arial" w:cs="Arial"/>
                <w:color w:val="000000" w:themeColor="text1"/>
                <w:sz w:val="24"/>
                <w:szCs w:val="24"/>
              </w:rPr>
              <w:t xml:space="preserve"> Having more information about what I can do to manage my health or symptoms - for example, having the right diet, staying active</w:t>
            </w:r>
            <w:r>
              <w:rPr>
                <w:rFonts w:ascii="Arial" w:hAnsi="Arial" w:cs="Arial"/>
                <w:color w:val="000000" w:themeColor="text1"/>
                <w:sz w:val="24"/>
                <w:szCs w:val="24"/>
              </w:rPr>
              <w:t>.</w:t>
            </w:r>
          </w:p>
        </w:tc>
      </w:tr>
      <w:tr w:rsidR="007451A2" w:rsidRPr="002E4E9E" w14:paraId="1D79D1C0" w14:textId="77777777" w:rsidTr="00952EA5">
        <w:tc>
          <w:tcPr>
            <w:tcW w:w="1702" w:type="dxa"/>
            <w:tcBorders>
              <w:bottom w:val="single" w:sz="4" w:space="0" w:color="FFFFFF" w:themeColor="background1"/>
            </w:tcBorders>
          </w:tcPr>
          <w:p w14:paraId="7292CE27" w14:textId="1A9DEBF4" w:rsidR="007451A2" w:rsidRPr="00C87DB0" w:rsidRDefault="007451A2" w:rsidP="00455BD5">
            <w:pPr>
              <w:spacing w:line="276" w:lineRule="auto"/>
              <w:rPr>
                <w:rFonts w:cstheme="minorHAnsi"/>
                <w:b/>
                <w:sz w:val="24"/>
                <w:szCs w:val="24"/>
              </w:rPr>
            </w:pPr>
            <w:r w:rsidRPr="005109FD">
              <w:rPr>
                <w:rFonts w:cstheme="minorHAnsi"/>
                <w:b/>
                <w:sz w:val="24"/>
                <w:szCs w:val="24"/>
              </w:rPr>
              <w:t xml:space="preserve">Leeds City Council Public Health + </w:t>
            </w:r>
            <w:r w:rsidRPr="005109FD">
              <w:rPr>
                <w:rFonts w:cstheme="minorHAnsi"/>
                <w:b/>
                <w:sz w:val="24"/>
                <w:szCs w:val="24"/>
              </w:rPr>
              <w:lastRenderedPageBreak/>
              <w:t>University of Leeds</w:t>
            </w:r>
          </w:p>
        </w:tc>
        <w:tc>
          <w:tcPr>
            <w:tcW w:w="3118" w:type="dxa"/>
            <w:tcBorders>
              <w:bottom w:val="single" w:sz="4" w:space="0" w:color="FFFFFF" w:themeColor="background1"/>
            </w:tcBorders>
          </w:tcPr>
          <w:p w14:paraId="1D0A2D64" w14:textId="01C09D41" w:rsidR="007451A2" w:rsidRPr="005109FD" w:rsidRDefault="007451A2" w:rsidP="00455BD5">
            <w:pPr>
              <w:spacing w:line="276" w:lineRule="auto"/>
              <w:rPr>
                <w:rFonts w:cstheme="minorHAnsi"/>
                <w:b/>
                <w:sz w:val="24"/>
                <w:szCs w:val="24"/>
              </w:rPr>
            </w:pPr>
            <w:r w:rsidRPr="005109FD">
              <w:rPr>
                <w:rFonts w:cstheme="minorHAnsi"/>
                <w:b/>
                <w:sz w:val="24"/>
                <w:szCs w:val="24"/>
              </w:rPr>
              <w:lastRenderedPageBreak/>
              <w:t xml:space="preserve">Weight Stigma in Leeds: The consequences of weight stigma and </w:t>
            </w:r>
            <w:r w:rsidRPr="005109FD">
              <w:rPr>
                <w:rFonts w:cstheme="minorHAnsi"/>
                <w:b/>
                <w:sz w:val="24"/>
                <w:szCs w:val="24"/>
              </w:rPr>
              <w:lastRenderedPageBreak/>
              <w:t>implications for policy and practice.</w:t>
            </w:r>
          </w:p>
          <w:p w14:paraId="2A7C285A" w14:textId="77777777" w:rsidR="007451A2" w:rsidRDefault="007451A2" w:rsidP="00455BD5">
            <w:pPr>
              <w:spacing w:line="276" w:lineRule="auto"/>
              <w:rPr>
                <w:rFonts w:cstheme="minorHAnsi"/>
                <w:bCs/>
                <w:sz w:val="24"/>
                <w:szCs w:val="24"/>
              </w:rPr>
            </w:pPr>
          </w:p>
          <w:p w14:paraId="04FBAAC7" w14:textId="6E0B6E3C" w:rsidR="007451A2" w:rsidRPr="0043145D" w:rsidRDefault="00CD2C68" w:rsidP="00455BD5">
            <w:pPr>
              <w:spacing w:line="276" w:lineRule="auto"/>
              <w:rPr>
                <w:rFonts w:ascii="Arial" w:hAnsi="Arial" w:cs="Arial"/>
                <w:bCs/>
                <w:color w:val="000000" w:themeColor="text1"/>
                <w:sz w:val="24"/>
                <w:szCs w:val="24"/>
              </w:rPr>
            </w:pPr>
            <w:hyperlink r:id="rId22" w:history="1">
              <w:r w:rsidR="007451A2" w:rsidRPr="0043145D">
                <w:rPr>
                  <w:rStyle w:val="Hyperlink"/>
                  <w:rFonts w:ascii="Arial" w:hAnsi="Arial" w:cs="Arial"/>
                  <w:bCs/>
                  <w:sz w:val="24"/>
                  <w:szCs w:val="24"/>
                </w:rPr>
                <w:t>https://observatory.leeds.gov.uk/wp-content/uploads/2022/02/2022_Weight-Stigma-in-Leeds.pdf</w:t>
              </w:r>
            </w:hyperlink>
            <w:r w:rsidR="007451A2" w:rsidRPr="0043145D">
              <w:rPr>
                <w:rFonts w:ascii="Arial" w:hAnsi="Arial" w:cs="Arial"/>
                <w:bCs/>
                <w:color w:val="000000" w:themeColor="text1"/>
                <w:sz w:val="24"/>
                <w:szCs w:val="24"/>
              </w:rPr>
              <w:t xml:space="preserve"> </w:t>
            </w:r>
          </w:p>
        </w:tc>
        <w:tc>
          <w:tcPr>
            <w:tcW w:w="1985" w:type="dxa"/>
            <w:tcBorders>
              <w:bottom w:val="single" w:sz="4" w:space="0" w:color="FFFFFF" w:themeColor="background1"/>
            </w:tcBorders>
          </w:tcPr>
          <w:p w14:paraId="3535B096" w14:textId="77777777" w:rsidR="007451A2" w:rsidRPr="00B85F65" w:rsidRDefault="007451A2" w:rsidP="00455BD5">
            <w:pPr>
              <w:spacing w:line="276" w:lineRule="auto"/>
              <w:rPr>
                <w:rFonts w:cstheme="minorHAnsi"/>
                <w:sz w:val="24"/>
                <w:szCs w:val="24"/>
              </w:rPr>
            </w:pPr>
            <w:r w:rsidRPr="00B85F65">
              <w:rPr>
                <w:rFonts w:cstheme="minorHAnsi"/>
                <w:sz w:val="24"/>
                <w:szCs w:val="24"/>
              </w:rPr>
              <w:lastRenderedPageBreak/>
              <w:t xml:space="preserve">Survey responses from 169 tier 2 and tier 3 weight </w:t>
            </w:r>
            <w:r w:rsidRPr="00B85F65">
              <w:rPr>
                <w:rFonts w:cstheme="minorHAnsi"/>
                <w:sz w:val="24"/>
                <w:szCs w:val="24"/>
              </w:rPr>
              <w:lastRenderedPageBreak/>
              <w:t xml:space="preserve">management service participants in </w:t>
            </w:r>
          </w:p>
          <w:p w14:paraId="45D34A77" w14:textId="67C43D23" w:rsidR="007451A2" w:rsidRPr="000C1787" w:rsidRDefault="007451A2" w:rsidP="00455BD5">
            <w:pPr>
              <w:spacing w:line="276" w:lineRule="auto"/>
              <w:rPr>
                <w:rFonts w:ascii="Arial" w:hAnsi="Arial" w:cs="Arial"/>
                <w:sz w:val="24"/>
                <w:szCs w:val="24"/>
              </w:rPr>
            </w:pPr>
            <w:r w:rsidRPr="00B85F65">
              <w:rPr>
                <w:rFonts w:cstheme="minorHAnsi"/>
                <w:sz w:val="24"/>
                <w:szCs w:val="24"/>
              </w:rPr>
              <w:t>Leeds</w:t>
            </w:r>
          </w:p>
        </w:tc>
        <w:tc>
          <w:tcPr>
            <w:tcW w:w="850" w:type="dxa"/>
            <w:tcBorders>
              <w:bottom w:val="single" w:sz="4" w:space="0" w:color="FFFFFF" w:themeColor="background1"/>
            </w:tcBorders>
          </w:tcPr>
          <w:p w14:paraId="55DC9D95" w14:textId="6E6A4EF7" w:rsidR="007451A2" w:rsidRPr="000C1787" w:rsidRDefault="007451A2" w:rsidP="00455BD5">
            <w:pPr>
              <w:spacing w:line="276" w:lineRule="auto"/>
              <w:rPr>
                <w:rFonts w:ascii="Arial" w:hAnsi="Arial" w:cs="Arial"/>
                <w:sz w:val="24"/>
                <w:szCs w:val="24"/>
              </w:rPr>
            </w:pPr>
            <w:r w:rsidRPr="00B85F65">
              <w:rPr>
                <w:rFonts w:cstheme="minorHAnsi"/>
                <w:sz w:val="24"/>
                <w:szCs w:val="24"/>
              </w:rPr>
              <w:lastRenderedPageBreak/>
              <w:t>2022</w:t>
            </w:r>
          </w:p>
        </w:tc>
        <w:tc>
          <w:tcPr>
            <w:tcW w:w="8505" w:type="dxa"/>
            <w:tcBorders>
              <w:bottom w:val="single" w:sz="4" w:space="0" w:color="FFFFFF" w:themeColor="background1"/>
            </w:tcBorders>
          </w:tcPr>
          <w:p w14:paraId="7F643F1B" w14:textId="77777777" w:rsidR="007451A2" w:rsidRPr="00B85F65" w:rsidRDefault="007451A2" w:rsidP="00455BD5">
            <w:pPr>
              <w:spacing w:line="276" w:lineRule="auto"/>
              <w:rPr>
                <w:rFonts w:cstheme="minorHAnsi"/>
                <w:sz w:val="24"/>
                <w:szCs w:val="24"/>
              </w:rPr>
            </w:pPr>
            <w:r w:rsidRPr="00B85F65">
              <w:rPr>
                <w:rFonts w:cstheme="minorHAnsi"/>
                <w:sz w:val="24"/>
                <w:szCs w:val="24"/>
              </w:rPr>
              <w:t xml:space="preserve">Findings underline the importance of </w:t>
            </w:r>
            <w:r w:rsidRPr="00B85F65">
              <w:rPr>
                <w:rFonts w:cstheme="minorHAnsi"/>
                <w:b/>
                <w:bCs/>
                <w:sz w:val="24"/>
                <w:szCs w:val="24"/>
              </w:rPr>
              <w:t xml:space="preserve">person-centred care </w:t>
            </w:r>
            <w:r w:rsidRPr="00B85F65">
              <w:rPr>
                <w:rFonts w:cstheme="minorHAnsi"/>
                <w:sz w:val="24"/>
                <w:szCs w:val="24"/>
              </w:rPr>
              <w:t>and</w:t>
            </w:r>
            <w:r w:rsidRPr="00B85F65">
              <w:rPr>
                <w:rFonts w:cstheme="minorHAnsi"/>
                <w:b/>
                <w:bCs/>
                <w:sz w:val="24"/>
                <w:szCs w:val="24"/>
              </w:rPr>
              <w:t xml:space="preserve"> workforce</w:t>
            </w:r>
            <w:r w:rsidRPr="00B85F65">
              <w:rPr>
                <w:rFonts w:cstheme="minorHAnsi"/>
                <w:sz w:val="24"/>
                <w:szCs w:val="24"/>
              </w:rPr>
              <w:t>:</w:t>
            </w:r>
          </w:p>
          <w:p w14:paraId="5EF3D670" w14:textId="77777777" w:rsidR="007451A2" w:rsidRPr="00B85F65" w:rsidRDefault="007451A2" w:rsidP="00455BD5">
            <w:pPr>
              <w:pStyle w:val="ListParagraph"/>
              <w:numPr>
                <w:ilvl w:val="0"/>
                <w:numId w:val="11"/>
              </w:numPr>
              <w:spacing w:line="276" w:lineRule="auto"/>
              <w:rPr>
                <w:rFonts w:cstheme="minorHAnsi"/>
                <w:sz w:val="24"/>
                <w:szCs w:val="24"/>
              </w:rPr>
            </w:pPr>
            <w:r w:rsidRPr="00B85F65">
              <w:rPr>
                <w:rFonts w:cstheme="minorHAnsi"/>
                <w:sz w:val="24"/>
                <w:szCs w:val="24"/>
              </w:rPr>
              <w:t>the portrayal of weight stigma in the form of teasing, unfair treatment and verbal abuse can have a long-lasting impact causing preventable mental hardships such as anxiety and depression.</w:t>
            </w:r>
          </w:p>
          <w:p w14:paraId="4B766FD0" w14:textId="77777777" w:rsidR="007451A2" w:rsidRPr="00B85F65" w:rsidRDefault="007451A2" w:rsidP="00455BD5">
            <w:pPr>
              <w:pStyle w:val="ListParagraph"/>
              <w:numPr>
                <w:ilvl w:val="0"/>
                <w:numId w:val="11"/>
              </w:numPr>
              <w:spacing w:line="276" w:lineRule="auto"/>
              <w:rPr>
                <w:rFonts w:cstheme="minorHAnsi"/>
                <w:sz w:val="24"/>
                <w:szCs w:val="24"/>
              </w:rPr>
            </w:pPr>
            <w:r w:rsidRPr="00B85F65">
              <w:rPr>
                <w:rFonts w:cstheme="minorHAnsi"/>
                <w:sz w:val="24"/>
                <w:szCs w:val="24"/>
              </w:rPr>
              <w:lastRenderedPageBreak/>
              <w:t xml:space="preserve">family members, teachers and healthcare professionals are responsible for most weight related bias and </w:t>
            </w:r>
            <w:proofErr w:type="gramStart"/>
            <w:r w:rsidRPr="00B85F65">
              <w:rPr>
                <w:rFonts w:cstheme="minorHAnsi"/>
                <w:sz w:val="24"/>
                <w:szCs w:val="24"/>
              </w:rPr>
              <w:t>discrimination</w:t>
            </w:r>
            <w:proofErr w:type="gramEnd"/>
          </w:p>
          <w:p w14:paraId="19AC5256" w14:textId="77777777" w:rsidR="007451A2" w:rsidRPr="00B85F65" w:rsidRDefault="007451A2" w:rsidP="00455BD5">
            <w:pPr>
              <w:pStyle w:val="ListParagraph"/>
              <w:numPr>
                <w:ilvl w:val="0"/>
                <w:numId w:val="11"/>
              </w:numPr>
              <w:spacing w:line="276" w:lineRule="auto"/>
              <w:rPr>
                <w:rFonts w:cstheme="minorHAnsi"/>
                <w:sz w:val="24"/>
                <w:szCs w:val="24"/>
              </w:rPr>
            </w:pPr>
            <w:r w:rsidRPr="00B85F65">
              <w:rPr>
                <w:rFonts w:cstheme="minorHAnsi"/>
                <w:sz w:val="24"/>
                <w:szCs w:val="24"/>
              </w:rPr>
              <w:t xml:space="preserve">individuals do not trust help from others as they believe that these figures believe their battle with weight and size is solely their fault. </w:t>
            </w:r>
          </w:p>
          <w:p w14:paraId="0B963B9E" w14:textId="02DF6392" w:rsidR="007451A2" w:rsidRPr="0043145D" w:rsidRDefault="007451A2" w:rsidP="00455BD5">
            <w:pPr>
              <w:pStyle w:val="ListParagraph"/>
              <w:numPr>
                <w:ilvl w:val="0"/>
                <w:numId w:val="11"/>
              </w:numPr>
              <w:spacing w:line="276" w:lineRule="auto"/>
              <w:rPr>
                <w:rFonts w:cstheme="minorHAnsi"/>
                <w:sz w:val="24"/>
                <w:szCs w:val="24"/>
              </w:rPr>
            </w:pPr>
            <w:r w:rsidRPr="0043145D">
              <w:rPr>
                <w:rFonts w:cstheme="minorHAnsi"/>
                <w:sz w:val="24"/>
                <w:szCs w:val="24"/>
              </w:rPr>
              <w:t>healthcare professionals should acknowledge the emotional trauma caused by weight stigma throughout an individual’s lifetime and empathise and support solutions when prescribing beneficial weight management pathways.</w:t>
            </w:r>
          </w:p>
        </w:tc>
      </w:tr>
      <w:tr w:rsidR="007451A2" w:rsidRPr="002E4E9E" w14:paraId="04824F37" w14:textId="77777777" w:rsidTr="00952EA5">
        <w:tc>
          <w:tcPr>
            <w:tcW w:w="1702" w:type="dxa"/>
            <w:tcBorders>
              <w:bottom w:val="single" w:sz="4" w:space="0" w:color="FFFFFF" w:themeColor="background1"/>
            </w:tcBorders>
          </w:tcPr>
          <w:p w14:paraId="7DC85DEC" w14:textId="77777777" w:rsidR="007451A2" w:rsidRDefault="007451A2" w:rsidP="00455BD5">
            <w:pPr>
              <w:spacing w:line="276" w:lineRule="auto"/>
              <w:rPr>
                <w:rFonts w:cstheme="minorHAnsi"/>
                <w:b/>
                <w:sz w:val="24"/>
                <w:szCs w:val="24"/>
              </w:rPr>
            </w:pPr>
            <w:r w:rsidRPr="00C87DB0">
              <w:rPr>
                <w:rFonts w:cstheme="minorHAnsi"/>
                <w:b/>
                <w:sz w:val="24"/>
                <w:szCs w:val="24"/>
              </w:rPr>
              <w:lastRenderedPageBreak/>
              <w:t>NHS</w:t>
            </w:r>
            <w:r>
              <w:rPr>
                <w:rFonts w:cstheme="minorHAnsi"/>
                <w:b/>
                <w:sz w:val="24"/>
                <w:szCs w:val="24"/>
              </w:rPr>
              <w:t xml:space="preserve"> England</w:t>
            </w:r>
          </w:p>
          <w:p w14:paraId="0AC82538" w14:textId="77777777" w:rsidR="007451A2" w:rsidRDefault="007451A2" w:rsidP="00455BD5">
            <w:pPr>
              <w:spacing w:line="276" w:lineRule="auto"/>
              <w:rPr>
                <w:rFonts w:cstheme="minorHAnsi"/>
                <w:b/>
                <w:sz w:val="24"/>
                <w:szCs w:val="24"/>
              </w:rPr>
            </w:pPr>
          </w:p>
          <w:p w14:paraId="3B4879D6" w14:textId="77777777" w:rsidR="007451A2" w:rsidRPr="006A1687" w:rsidRDefault="007451A2" w:rsidP="00455BD5">
            <w:pPr>
              <w:spacing w:line="276" w:lineRule="auto"/>
              <w:rPr>
                <w:rFonts w:cstheme="minorHAnsi"/>
                <w:b/>
                <w:color w:val="FFFFFF" w:themeColor="background1"/>
                <w:sz w:val="24"/>
                <w:szCs w:val="24"/>
              </w:rPr>
            </w:pPr>
            <w:r w:rsidRPr="006A1687">
              <w:rPr>
                <w:rFonts w:cstheme="minorHAnsi"/>
                <w:b/>
                <w:color w:val="FFFFFF" w:themeColor="background1"/>
                <w:sz w:val="24"/>
                <w:szCs w:val="24"/>
              </w:rPr>
              <w:t>(1 of 2)</w:t>
            </w:r>
          </w:p>
          <w:p w14:paraId="6676CBD3" w14:textId="77777777" w:rsidR="007451A2" w:rsidRDefault="007451A2" w:rsidP="00455BD5">
            <w:pPr>
              <w:spacing w:line="276" w:lineRule="auto"/>
              <w:rPr>
                <w:rFonts w:cstheme="minorHAnsi"/>
                <w:b/>
                <w:sz w:val="24"/>
                <w:szCs w:val="24"/>
              </w:rPr>
            </w:pPr>
          </w:p>
          <w:p w14:paraId="79D634F7" w14:textId="7676499F" w:rsidR="007451A2" w:rsidRPr="00C87DB0" w:rsidRDefault="007451A2" w:rsidP="00455BD5">
            <w:pPr>
              <w:spacing w:line="276" w:lineRule="auto"/>
              <w:rPr>
                <w:rFonts w:ascii="Arial" w:hAnsi="Arial" w:cs="Arial"/>
                <w:b/>
                <w:sz w:val="24"/>
                <w:szCs w:val="24"/>
              </w:rPr>
            </w:pPr>
            <w:r w:rsidRPr="000C1787">
              <w:rPr>
                <w:rFonts w:cstheme="minorHAnsi"/>
                <w:b/>
                <w:color w:val="FFFFFF" w:themeColor="background1"/>
                <w:sz w:val="24"/>
                <w:szCs w:val="24"/>
              </w:rPr>
              <w:t>(1 of 2)</w:t>
            </w:r>
          </w:p>
        </w:tc>
        <w:tc>
          <w:tcPr>
            <w:tcW w:w="3118" w:type="dxa"/>
            <w:tcBorders>
              <w:bottom w:val="single" w:sz="4" w:space="0" w:color="FFFFFF" w:themeColor="background1"/>
            </w:tcBorders>
          </w:tcPr>
          <w:p w14:paraId="32F34F26" w14:textId="77777777" w:rsidR="007451A2" w:rsidRPr="009A193B" w:rsidRDefault="007451A2" w:rsidP="00455BD5">
            <w:pPr>
              <w:spacing w:line="276" w:lineRule="auto"/>
              <w:rPr>
                <w:rFonts w:ascii="Arial" w:hAnsi="Arial" w:cs="Arial"/>
                <w:b/>
                <w:color w:val="000000" w:themeColor="text1"/>
                <w:sz w:val="24"/>
                <w:szCs w:val="24"/>
              </w:rPr>
            </w:pPr>
            <w:r w:rsidRPr="009A193B">
              <w:rPr>
                <w:rFonts w:ascii="Arial" w:hAnsi="Arial" w:cs="Arial"/>
                <w:b/>
                <w:color w:val="000000" w:themeColor="text1"/>
                <w:sz w:val="24"/>
                <w:szCs w:val="24"/>
              </w:rPr>
              <w:t>Cancer patient experience survey results for Leeds Teaching Hospitals NHS Trust (LTHT)</w:t>
            </w:r>
          </w:p>
          <w:p w14:paraId="29F6E5DD" w14:textId="353A2DAA" w:rsidR="007451A2" w:rsidRDefault="007451A2" w:rsidP="00455BD5">
            <w:pPr>
              <w:spacing w:line="276" w:lineRule="auto"/>
              <w:rPr>
                <w:rFonts w:ascii="Arial" w:hAnsi="Arial" w:cs="Arial"/>
                <w:bCs/>
                <w:color w:val="000000" w:themeColor="text1"/>
                <w:sz w:val="24"/>
                <w:szCs w:val="24"/>
              </w:rPr>
            </w:pPr>
          </w:p>
          <w:p w14:paraId="13F6960C" w14:textId="462788DF" w:rsidR="007451A2" w:rsidRPr="000A1597" w:rsidRDefault="00CD2C68" w:rsidP="00455BD5">
            <w:pPr>
              <w:spacing w:line="276" w:lineRule="auto"/>
              <w:rPr>
                <w:rFonts w:ascii="Arial" w:hAnsi="Arial" w:cs="Arial"/>
                <w:bCs/>
                <w:color w:val="000000" w:themeColor="text1"/>
                <w:sz w:val="24"/>
                <w:szCs w:val="24"/>
              </w:rPr>
            </w:pPr>
            <w:hyperlink r:id="rId23" w:history="1">
              <w:r w:rsidR="007451A2" w:rsidRPr="00AB083B">
                <w:rPr>
                  <w:rStyle w:val="Hyperlink"/>
                  <w:rFonts w:ascii="Arial" w:hAnsi="Arial" w:cs="Arial"/>
                  <w:bCs/>
                  <w:sz w:val="24"/>
                  <w:szCs w:val="24"/>
                </w:rPr>
                <w:t>https://www.ncpes.co.uk/wp-content/uploads/2022/06/CPES-2021-Trust-Leeds-Teaching-Hospitals-NHS-Trust-RR8.pdf</w:t>
              </w:r>
            </w:hyperlink>
            <w:r w:rsidR="007451A2">
              <w:rPr>
                <w:rFonts w:ascii="Arial" w:hAnsi="Arial" w:cs="Arial"/>
                <w:bCs/>
                <w:color w:val="000000" w:themeColor="text1"/>
                <w:sz w:val="24"/>
                <w:szCs w:val="24"/>
              </w:rPr>
              <w:t xml:space="preserve"> </w:t>
            </w:r>
          </w:p>
          <w:p w14:paraId="29BAEFE0" w14:textId="77777777" w:rsidR="007451A2" w:rsidRPr="009A193B" w:rsidRDefault="007451A2" w:rsidP="00455BD5">
            <w:pPr>
              <w:spacing w:line="276" w:lineRule="auto"/>
              <w:rPr>
                <w:rFonts w:ascii="Arial" w:hAnsi="Arial" w:cs="Arial"/>
                <w:b/>
                <w:sz w:val="24"/>
                <w:szCs w:val="24"/>
              </w:rPr>
            </w:pPr>
          </w:p>
        </w:tc>
        <w:tc>
          <w:tcPr>
            <w:tcW w:w="1985" w:type="dxa"/>
            <w:tcBorders>
              <w:bottom w:val="single" w:sz="4" w:space="0" w:color="FFFFFF" w:themeColor="background1"/>
            </w:tcBorders>
          </w:tcPr>
          <w:p w14:paraId="715FFB23" w14:textId="77777777" w:rsidR="007451A2" w:rsidRDefault="007451A2" w:rsidP="00455BD5">
            <w:pPr>
              <w:spacing w:line="276" w:lineRule="auto"/>
              <w:rPr>
                <w:rFonts w:ascii="Arial" w:hAnsi="Arial" w:cs="Arial"/>
                <w:sz w:val="24"/>
                <w:szCs w:val="24"/>
              </w:rPr>
            </w:pPr>
            <w:r w:rsidRPr="000C1787">
              <w:rPr>
                <w:rFonts w:ascii="Arial" w:hAnsi="Arial" w:cs="Arial"/>
                <w:sz w:val="24"/>
                <w:szCs w:val="24"/>
              </w:rPr>
              <w:t xml:space="preserve">1,383 </w:t>
            </w:r>
            <w:r>
              <w:rPr>
                <w:rFonts w:ascii="Arial" w:hAnsi="Arial" w:cs="Arial"/>
                <w:sz w:val="24"/>
                <w:szCs w:val="24"/>
              </w:rPr>
              <w:t xml:space="preserve">LTHT </w:t>
            </w:r>
            <w:r w:rsidRPr="000C1787">
              <w:rPr>
                <w:rFonts w:ascii="Arial" w:hAnsi="Arial" w:cs="Arial"/>
                <w:sz w:val="24"/>
                <w:szCs w:val="24"/>
              </w:rPr>
              <w:t>patients responded out of a total of 2,377 - a 58% response rate.</w:t>
            </w:r>
          </w:p>
          <w:p w14:paraId="4C19FD42" w14:textId="77777777" w:rsidR="007451A2" w:rsidRDefault="007451A2" w:rsidP="00455BD5">
            <w:pPr>
              <w:spacing w:line="276" w:lineRule="auto"/>
              <w:rPr>
                <w:rFonts w:ascii="Arial" w:hAnsi="Arial" w:cs="Arial"/>
                <w:sz w:val="24"/>
                <w:szCs w:val="24"/>
              </w:rPr>
            </w:pPr>
          </w:p>
          <w:p w14:paraId="1C15A758" w14:textId="5ECC8071" w:rsidR="007451A2" w:rsidRDefault="007451A2" w:rsidP="00455BD5">
            <w:pPr>
              <w:spacing w:line="276" w:lineRule="auto"/>
              <w:rPr>
                <w:rFonts w:cstheme="minorHAnsi"/>
                <w:sz w:val="24"/>
                <w:szCs w:val="24"/>
              </w:rPr>
            </w:pPr>
            <w:r>
              <w:rPr>
                <w:rFonts w:cstheme="minorHAnsi"/>
                <w:sz w:val="24"/>
                <w:szCs w:val="24"/>
              </w:rPr>
              <w:t>P</w:t>
            </w:r>
            <w:r w:rsidRPr="005773D9">
              <w:rPr>
                <w:rFonts w:cstheme="minorHAnsi"/>
                <w:sz w:val="24"/>
                <w:szCs w:val="24"/>
              </w:rPr>
              <w:t xml:space="preserve">eople aged 16 years and over with a confirmed primary diagnosis of cancer and treated in hospital between April </w:t>
            </w:r>
            <w:r>
              <w:rPr>
                <w:rFonts w:cstheme="minorHAnsi"/>
                <w:sz w:val="24"/>
                <w:szCs w:val="24"/>
              </w:rPr>
              <w:t xml:space="preserve">- </w:t>
            </w:r>
            <w:r w:rsidRPr="005773D9">
              <w:rPr>
                <w:rFonts w:cstheme="minorHAnsi"/>
                <w:sz w:val="24"/>
                <w:szCs w:val="24"/>
              </w:rPr>
              <w:t>June 2021.</w:t>
            </w:r>
          </w:p>
          <w:p w14:paraId="03913FDE" w14:textId="0A3270B1" w:rsidR="007451A2" w:rsidRDefault="007451A2" w:rsidP="00455BD5">
            <w:pPr>
              <w:spacing w:line="276" w:lineRule="auto"/>
              <w:rPr>
                <w:rFonts w:ascii="Arial" w:hAnsi="Arial" w:cs="Arial"/>
                <w:sz w:val="24"/>
                <w:szCs w:val="24"/>
              </w:rPr>
            </w:pPr>
          </w:p>
        </w:tc>
        <w:tc>
          <w:tcPr>
            <w:tcW w:w="850" w:type="dxa"/>
            <w:tcBorders>
              <w:bottom w:val="single" w:sz="4" w:space="0" w:color="FFFFFF" w:themeColor="background1"/>
            </w:tcBorders>
          </w:tcPr>
          <w:p w14:paraId="764BD2CE" w14:textId="608878ED" w:rsidR="007451A2" w:rsidRPr="00C87DB0" w:rsidRDefault="007451A2" w:rsidP="00455BD5">
            <w:pPr>
              <w:spacing w:line="276" w:lineRule="auto"/>
              <w:rPr>
                <w:rFonts w:ascii="Arial" w:hAnsi="Arial" w:cs="Arial"/>
                <w:sz w:val="24"/>
                <w:szCs w:val="24"/>
              </w:rPr>
            </w:pPr>
            <w:r w:rsidRPr="000C1787">
              <w:rPr>
                <w:rFonts w:ascii="Arial" w:hAnsi="Arial" w:cs="Arial"/>
                <w:sz w:val="24"/>
                <w:szCs w:val="24"/>
              </w:rPr>
              <w:t>202</w:t>
            </w:r>
            <w:r>
              <w:rPr>
                <w:rFonts w:ascii="Arial" w:hAnsi="Arial" w:cs="Arial"/>
                <w:sz w:val="24"/>
                <w:szCs w:val="24"/>
              </w:rPr>
              <w:t>2</w:t>
            </w:r>
          </w:p>
        </w:tc>
        <w:tc>
          <w:tcPr>
            <w:tcW w:w="8505" w:type="dxa"/>
            <w:tcBorders>
              <w:bottom w:val="single" w:sz="4" w:space="0" w:color="FFFFFF" w:themeColor="background1"/>
            </w:tcBorders>
          </w:tcPr>
          <w:p w14:paraId="6E941435" w14:textId="77777777" w:rsidR="007451A2" w:rsidRPr="005773D9" w:rsidRDefault="007451A2" w:rsidP="00455BD5">
            <w:pPr>
              <w:spacing w:line="276" w:lineRule="auto"/>
              <w:rPr>
                <w:rFonts w:cstheme="minorHAnsi"/>
                <w:sz w:val="24"/>
                <w:szCs w:val="24"/>
              </w:rPr>
            </w:pPr>
            <w:r w:rsidRPr="005773D9">
              <w:rPr>
                <w:rFonts w:cstheme="minorHAnsi"/>
                <w:sz w:val="24"/>
                <w:szCs w:val="24"/>
              </w:rPr>
              <w:t>Almost 60,000 people responded to th</w:t>
            </w:r>
            <w:r>
              <w:rPr>
                <w:rFonts w:cstheme="minorHAnsi"/>
                <w:sz w:val="24"/>
                <w:szCs w:val="24"/>
              </w:rPr>
              <w:t>is NHS England annual</w:t>
            </w:r>
            <w:r w:rsidRPr="005773D9">
              <w:rPr>
                <w:rFonts w:cstheme="minorHAnsi"/>
                <w:sz w:val="24"/>
                <w:szCs w:val="24"/>
              </w:rPr>
              <w:t xml:space="preserve"> survey, which was conducted between October 2021 and February 2022.</w:t>
            </w:r>
          </w:p>
          <w:p w14:paraId="19C1F24B" w14:textId="77777777" w:rsidR="007451A2" w:rsidRPr="000C1787" w:rsidRDefault="007451A2" w:rsidP="00455BD5">
            <w:pPr>
              <w:spacing w:line="276" w:lineRule="auto"/>
              <w:rPr>
                <w:rFonts w:cstheme="minorHAnsi"/>
                <w:sz w:val="24"/>
                <w:szCs w:val="24"/>
              </w:rPr>
            </w:pPr>
            <w:r>
              <w:rPr>
                <w:rFonts w:cstheme="minorHAnsi"/>
                <w:sz w:val="24"/>
                <w:szCs w:val="24"/>
              </w:rPr>
              <w:t xml:space="preserve">Results are provided for local NHS Trusts. </w:t>
            </w:r>
            <w:r w:rsidRPr="000C1787">
              <w:rPr>
                <w:rFonts w:cstheme="minorHAnsi"/>
                <w:sz w:val="24"/>
                <w:szCs w:val="24"/>
              </w:rPr>
              <w:t>Areas where LTHT scored above the expected range:</w:t>
            </w:r>
          </w:p>
          <w:p w14:paraId="4078DAF2" w14:textId="16DEA20B" w:rsidR="007451A2" w:rsidRPr="000C1787" w:rsidRDefault="007451A2" w:rsidP="00455BD5">
            <w:pPr>
              <w:pStyle w:val="ListParagraph"/>
              <w:numPr>
                <w:ilvl w:val="0"/>
                <w:numId w:val="25"/>
              </w:numPr>
              <w:spacing w:line="276" w:lineRule="auto"/>
              <w:rPr>
                <w:rFonts w:cstheme="minorHAnsi"/>
                <w:sz w:val="24"/>
                <w:szCs w:val="24"/>
              </w:rPr>
            </w:pPr>
            <w:r w:rsidRPr="000C1787">
              <w:rPr>
                <w:rFonts w:cstheme="minorHAnsi"/>
                <w:b/>
                <w:bCs/>
                <w:sz w:val="24"/>
                <w:szCs w:val="24"/>
              </w:rPr>
              <w:t>Communication</w:t>
            </w:r>
            <w:r w:rsidRPr="000C1787">
              <w:rPr>
                <w:rFonts w:cstheme="minorHAnsi"/>
                <w:sz w:val="24"/>
                <w:szCs w:val="24"/>
              </w:rPr>
              <w:t xml:space="preserve"> - Diagnostic test results were explained in a way patient</w:t>
            </w:r>
            <w:r>
              <w:rPr>
                <w:rFonts w:cstheme="minorHAnsi"/>
                <w:sz w:val="24"/>
                <w:szCs w:val="24"/>
              </w:rPr>
              <w:t>s</w:t>
            </w:r>
            <w:r w:rsidRPr="000C1787">
              <w:rPr>
                <w:rFonts w:cstheme="minorHAnsi"/>
                <w:sz w:val="24"/>
                <w:szCs w:val="24"/>
              </w:rPr>
              <w:t xml:space="preserve"> could completely </w:t>
            </w:r>
            <w:proofErr w:type="gramStart"/>
            <w:r w:rsidRPr="000C1787">
              <w:rPr>
                <w:rFonts w:cstheme="minorHAnsi"/>
                <w:sz w:val="24"/>
                <w:szCs w:val="24"/>
              </w:rPr>
              <w:t>understand</w:t>
            </w:r>
            <w:proofErr w:type="gramEnd"/>
            <w:r w:rsidRPr="000C1787">
              <w:rPr>
                <w:rFonts w:cstheme="minorHAnsi"/>
                <w:sz w:val="24"/>
                <w:szCs w:val="24"/>
              </w:rPr>
              <w:t xml:space="preserve"> </w:t>
            </w:r>
          </w:p>
          <w:p w14:paraId="77745C7D" w14:textId="7330768B" w:rsidR="007451A2" w:rsidRPr="000C1787" w:rsidRDefault="007451A2" w:rsidP="00455BD5">
            <w:pPr>
              <w:pStyle w:val="ListParagraph"/>
              <w:numPr>
                <w:ilvl w:val="0"/>
                <w:numId w:val="7"/>
              </w:numPr>
              <w:spacing w:line="276" w:lineRule="auto"/>
              <w:rPr>
                <w:rFonts w:cstheme="minorHAnsi"/>
                <w:sz w:val="24"/>
                <w:szCs w:val="24"/>
              </w:rPr>
            </w:pPr>
            <w:r w:rsidRPr="000C1787">
              <w:rPr>
                <w:rFonts w:cstheme="minorHAnsi"/>
                <w:b/>
                <w:bCs/>
                <w:sz w:val="24"/>
                <w:szCs w:val="24"/>
              </w:rPr>
              <w:t>Communication</w:t>
            </w:r>
            <w:r w:rsidRPr="000C1787">
              <w:rPr>
                <w:rFonts w:cstheme="minorHAnsi"/>
                <w:sz w:val="24"/>
                <w:szCs w:val="24"/>
              </w:rPr>
              <w:t xml:space="preserve"> - Treatment options were explained in a way patient</w:t>
            </w:r>
            <w:r>
              <w:rPr>
                <w:rFonts w:cstheme="minorHAnsi"/>
                <w:sz w:val="24"/>
                <w:szCs w:val="24"/>
              </w:rPr>
              <w:t>s</w:t>
            </w:r>
            <w:r w:rsidRPr="000C1787">
              <w:rPr>
                <w:rFonts w:cstheme="minorHAnsi"/>
                <w:sz w:val="24"/>
                <w:szCs w:val="24"/>
              </w:rPr>
              <w:t xml:space="preserve"> could completely </w:t>
            </w:r>
            <w:proofErr w:type="gramStart"/>
            <w:r w:rsidRPr="000C1787">
              <w:rPr>
                <w:rFonts w:cstheme="minorHAnsi"/>
                <w:sz w:val="24"/>
                <w:szCs w:val="24"/>
              </w:rPr>
              <w:t>understand</w:t>
            </w:r>
            <w:proofErr w:type="gramEnd"/>
            <w:r w:rsidRPr="000C1787">
              <w:rPr>
                <w:rFonts w:cstheme="minorHAnsi"/>
                <w:sz w:val="24"/>
                <w:szCs w:val="24"/>
              </w:rPr>
              <w:t xml:space="preserve"> </w:t>
            </w:r>
          </w:p>
          <w:p w14:paraId="460D1ACD" w14:textId="15789812" w:rsidR="007451A2" w:rsidRPr="000C1787" w:rsidRDefault="007451A2" w:rsidP="00455BD5">
            <w:pPr>
              <w:pStyle w:val="ListParagraph"/>
              <w:numPr>
                <w:ilvl w:val="0"/>
                <w:numId w:val="7"/>
              </w:numPr>
              <w:spacing w:line="276" w:lineRule="auto"/>
              <w:rPr>
                <w:rFonts w:cstheme="minorHAnsi"/>
                <w:sz w:val="24"/>
                <w:szCs w:val="24"/>
              </w:rPr>
            </w:pPr>
            <w:r w:rsidRPr="000C1787">
              <w:rPr>
                <w:rFonts w:cstheme="minorHAnsi"/>
                <w:b/>
                <w:bCs/>
                <w:sz w:val="24"/>
                <w:szCs w:val="24"/>
              </w:rPr>
              <w:t>Information</w:t>
            </w:r>
            <w:r w:rsidRPr="000C1787">
              <w:rPr>
                <w:rFonts w:cstheme="minorHAnsi"/>
                <w:sz w:val="24"/>
                <w:szCs w:val="24"/>
              </w:rPr>
              <w:t xml:space="preserve"> </w:t>
            </w:r>
            <w:r>
              <w:rPr>
                <w:rFonts w:cstheme="minorHAnsi"/>
                <w:sz w:val="24"/>
                <w:szCs w:val="24"/>
              </w:rPr>
              <w:t>–</w:t>
            </w:r>
            <w:r w:rsidRPr="000C1787">
              <w:rPr>
                <w:rFonts w:cstheme="minorHAnsi"/>
                <w:sz w:val="24"/>
                <w:szCs w:val="24"/>
              </w:rPr>
              <w:t xml:space="preserve"> Beforehand</w:t>
            </w:r>
            <w:r>
              <w:rPr>
                <w:rFonts w:cstheme="minorHAnsi"/>
                <w:sz w:val="24"/>
                <w:szCs w:val="24"/>
              </w:rPr>
              <w:t>,</w:t>
            </w:r>
            <w:r w:rsidRPr="000C1787">
              <w:rPr>
                <w:rFonts w:cstheme="minorHAnsi"/>
                <w:sz w:val="24"/>
                <w:szCs w:val="24"/>
              </w:rPr>
              <w:t xml:space="preserve"> patient</w:t>
            </w:r>
            <w:r>
              <w:rPr>
                <w:rFonts w:cstheme="minorHAnsi"/>
                <w:sz w:val="24"/>
                <w:szCs w:val="24"/>
              </w:rPr>
              <w:t>s said they</w:t>
            </w:r>
            <w:r w:rsidRPr="000C1787">
              <w:rPr>
                <w:rFonts w:cstheme="minorHAnsi"/>
                <w:sz w:val="24"/>
                <w:szCs w:val="24"/>
              </w:rPr>
              <w:t xml:space="preserve"> had enough understandable information about </w:t>
            </w:r>
            <w:proofErr w:type="gramStart"/>
            <w:r w:rsidRPr="000C1787">
              <w:rPr>
                <w:rFonts w:cstheme="minorHAnsi"/>
                <w:sz w:val="24"/>
                <w:szCs w:val="24"/>
              </w:rPr>
              <w:t>surgery</w:t>
            </w:r>
            <w:proofErr w:type="gramEnd"/>
            <w:r w:rsidRPr="000C1787">
              <w:rPr>
                <w:rFonts w:cstheme="minorHAnsi"/>
                <w:sz w:val="24"/>
                <w:szCs w:val="24"/>
              </w:rPr>
              <w:t xml:space="preserve"> </w:t>
            </w:r>
          </w:p>
          <w:p w14:paraId="7FC9F9D1" w14:textId="134352A7" w:rsidR="007451A2" w:rsidRPr="000C1787" w:rsidRDefault="007451A2" w:rsidP="00455BD5">
            <w:pPr>
              <w:pStyle w:val="ListParagraph"/>
              <w:numPr>
                <w:ilvl w:val="0"/>
                <w:numId w:val="7"/>
              </w:numPr>
              <w:spacing w:line="276" w:lineRule="auto"/>
              <w:rPr>
                <w:rFonts w:cstheme="minorHAnsi"/>
                <w:sz w:val="24"/>
                <w:szCs w:val="24"/>
              </w:rPr>
            </w:pPr>
            <w:r w:rsidRPr="000C1787">
              <w:rPr>
                <w:rFonts w:cstheme="minorHAnsi"/>
                <w:b/>
                <w:bCs/>
                <w:sz w:val="24"/>
                <w:szCs w:val="24"/>
              </w:rPr>
              <w:t>Information</w:t>
            </w:r>
            <w:r w:rsidRPr="000C1787">
              <w:rPr>
                <w:rFonts w:cstheme="minorHAnsi"/>
                <w:sz w:val="24"/>
                <w:szCs w:val="24"/>
              </w:rPr>
              <w:t xml:space="preserve"> </w:t>
            </w:r>
            <w:r>
              <w:rPr>
                <w:rFonts w:cstheme="minorHAnsi"/>
                <w:sz w:val="24"/>
                <w:szCs w:val="24"/>
              </w:rPr>
              <w:t>–</w:t>
            </w:r>
            <w:r w:rsidRPr="000C1787">
              <w:rPr>
                <w:rFonts w:cstheme="minorHAnsi"/>
                <w:sz w:val="24"/>
                <w:szCs w:val="24"/>
              </w:rPr>
              <w:t xml:space="preserve"> Beforehand</w:t>
            </w:r>
            <w:r>
              <w:rPr>
                <w:rFonts w:cstheme="minorHAnsi"/>
                <w:sz w:val="24"/>
                <w:szCs w:val="24"/>
              </w:rPr>
              <w:t>,</w:t>
            </w:r>
            <w:r w:rsidRPr="000C1787">
              <w:rPr>
                <w:rFonts w:cstheme="minorHAnsi"/>
                <w:sz w:val="24"/>
                <w:szCs w:val="24"/>
              </w:rPr>
              <w:t xml:space="preserve"> patient</w:t>
            </w:r>
            <w:r>
              <w:rPr>
                <w:rFonts w:cstheme="minorHAnsi"/>
                <w:sz w:val="24"/>
                <w:szCs w:val="24"/>
              </w:rPr>
              <w:t xml:space="preserve">s said they had </w:t>
            </w:r>
            <w:r w:rsidRPr="000C1787">
              <w:rPr>
                <w:rFonts w:cstheme="minorHAnsi"/>
                <w:sz w:val="24"/>
                <w:szCs w:val="24"/>
              </w:rPr>
              <w:t xml:space="preserve">had enough understandable information about </w:t>
            </w:r>
            <w:proofErr w:type="gramStart"/>
            <w:r w:rsidRPr="000C1787">
              <w:rPr>
                <w:rFonts w:cstheme="minorHAnsi"/>
                <w:sz w:val="24"/>
                <w:szCs w:val="24"/>
              </w:rPr>
              <w:t>chemotherapy</w:t>
            </w:r>
            <w:proofErr w:type="gramEnd"/>
            <w:r w:rsidRPr="000C1787">
              <w:rPr>
                <w:rFonts w:cstheme="minorHAnsi"/>
                <w:sz w:val="24"/>
                <w:szCs w:val="24"/>
              </w:rPr>
              <w:t xml:space="preserve"> </w:t>
            </w:r>
          </w:p>
          <w:p w14:paraId="0281D4D8" w14:textId="1C89BFFB" w:rsidR="007451A2" w:rsidRPr="000C1787" w:rsidRDefault="007451A2" w:rsidP="00455BD5">
            <w:pPr>
              <w:pStyle w:val="ListParagraph"/>
              <w:numPr>
                <w:ilvl w:val="0"/>
                <w:numId w:val="7"/>
              </w:numPr>
              <w:spacing w:line="276" w:lineRule="auto"/>
              <w:rPr>
                <w:rFonts w:cstheme="minorHAnsi"/>
                <w:sz w:val="24"/>
                <w:szCs w:val="24"/>
              </w:rPr>
            </w:pPr>
            <w:r w:rsidRPr="000C1787">
              <w:rPr>
                <w:rFonts w:cstheme="minorHAnsi"/>
                <w:b/>
                <w:bCs/>
                <w:sz w:val="24"/>
                <w:szCs w:val="24"/>
              </w:rPr>
              <w:t>Information</w:t>
            </w:r>
            <w:r w:rsidRPr="000C1787">
              <w:rPr>
                <w:rFonts w:cstheme="minorHAnsi"/>
                <w:sz w:val="24"/>
                <w:szCs w:val="24"/>
              </w:rPr>
              <w:t xml:space="preserve"> </w:t>
            </w:r>
            <w:r>
              <w:rPr>
                <w:rFonts w:cstheme="minorHAnsi"/>
                <w:sz w:val="24"/>
                <w:szCs w:val="24"/>
              </w:rPr>
              <w:t>–</w:t>
            </w:r>
            <w:r w:rsidRPr="000C1787">
              <w:rPr>
                <w:rFonts w:cstheme="minorHAnsi"/>
                <w:sz w:val="24"/>
                <w:szCs w:val="24"/>
              </w:rPr>
              <w:t xml:space="preserve"> Beforehand</w:t>
            </w:r>
            <w:r>
              <w:rPr>
                <w:rFonts w:cstheme="minorHAnsi"/>
                <w:sz w:val="24"/>
                <w:szCs w:val="24"/>
              </w:rPr>
              <w:t>,</w:t>
            </w:r>
            <w:r w:rsidRPr="000C1787">
              <w:rPr>
                <w:rFonts w:cstheme="minorHAnsi"/>
                <w:sz w:val="24"/>
                <w:szCs w:val="24"/>
              </w:rPr>
              <w:t xml:space="preserve"> patient</w:t>
            </w:r>
            <w:r>
              <w:rPr>
                <w:rFonts w:cstheme="minorHAnsi"/>
                <w:sz w:val="24"/>
                <w:szCs w:val="24"/>
              </w:rPr>
              <w:t>s said they</w:t>
            </w:r>
            <w:r w:rsidRPr="000C1787">
              <w:rPr>
                <w:rFonts w:cstheme="minorHAnsi"/>
                <w:sz w:val="24"/>
                <w:szCs w:val="24"/>
              </w:rPr>
              <w:t xml:space="preserve"> had enough understandable information about </w:t>
            </w:r>
            <w:proofErr w:type="gramStart"/>
            <w:r w:rsidRPr="000C1787">
              <w:rPr>
                <w:rFonts w:cstheme="minorHAnsi"/>
                <w:sz w:val="24"/>
                <w:szCs w:val="24"/>
              </w:rPr>
              <w:t>radiotherapy</w:t>
            </w:r>
            <w:proofErr w:type="gramEnd"/>
            <w:r w:rsidRPr="000C1787">
              <w:rPr>
                <w:rFonts w:cstheme="minorHAnsi"/>
                <w:sz w:val="24"/>
                <w:szCs w:val="24"/>
              </w:rPr>
              <w:t xml:space="preserve"> </w:t>
            </w:r>
          </w:p>
          <w:p w14:paraId="55E31AA7" w14:textId="0A203BDE" w:rsidR="007451A2" w:rsidRPr="00FF3A3A" w:rsidRDefault="007451A2" w:rsidP="00455BD5">
            <w:pPr>
              <w:pStyle w:val="ListParagraph"/>
              <w:numPr>
                <w:ilvl w:val="0"/>
                <w:numId w:val="7"/>
              </w:numPr>
              <w:spacing w:line="276" w:lineRule="auto"/>
              <w:rPr>
                <w:rFonts w:ascii="Arial" w:hAnsi="Arial" w:cs="Arial"/>
                <w:sz w:val="24"/>
                <w:szCs w:val="24"/>
              </w:rPr>
            </w:pPr>
            <w:r w:rsidRPr="00FF3A3A">
              <w:rPr>
                <w:rFonts w:cstheme="minorHAnsi"/>
                <w:b/>
                <w:bCs/>
                <w:sz w:val="24"/>
                <w:szCs w:val="24"/>
              </w:rPr>
              <w:t>Information</w:t>
            </w:r>
            <w:r w:rsidRPr="00FF3A3A">
              <w:rPr>
                <w:rFonts w:cstheme="minorHAnsi"/>
                <w:sz w:val="24"/>
                <w:szCs w:val="24"/>
              </w:rPr>
              <w:t xml:space="preserve"> - Patient</w:t>
            </w:r>
            <w:r>
              <w:rPr>
                <w:rFonts w:cstheme="minorHAnsi"/>
                <w:sz w:val="24"/>
                <w:szCs w:val="24"/>
              </w:rPr>
              <w:t>s</w:t>
            </w:r>
            <w:r w:rsidRPr="00FF3A3A">
              <w:rPr>
                <w:rFonts w:cstheme="minorHAnsi"/>
                <w:sz w:val="24"/>
                <w:szCs w:val="24"/>
              </w:rPr>
              <w:t xml:space="preserve"> </w:t>
            </w:r>
            <w:r>
              <w:rPr>
                <w:rFonts w:cstheme="minorHAnsi"/>
                <w:sz w:val="24"/>
                <w:szCs w:val="24"/>
              </w:rPr>
              <w:t>said they</w:t>
            </w:r>
            <w:r w:rsidRPr="00FF3A3A">
              <w:rPr>
                <w:rFonts w:cstheme="minorHAnsi"/>
                <w:sz w:val="24"/>
                <w:szCs w:val="24"/>
              </w:rPr>
              <w:t xml:space="preserve"> had enough understandable information about progress with chemotherapy</w:t>
            </w:r>
          </w:p>
        </w:tc>
      </w:tr>
      <w:tr w:rsidR="007451A2" w:rsidRPr="002E4E9E" w14:paraId="1CE6A573" w14:textId="77777777" w:rsidTr="00B82CC8">
        <w:tc>
          <w:tcPr>
            <w:tcW w:w="1702" w:type="dxa"/>
            <w:tcBorders>
              <w:top w:val="single" w:sz="4" w:space="0" w:color="FFFFFF" w:themeColor="background1"/>
              <w:bottom w:val="single" w:sz="4" w:space="0" w:color="auto"/>
            </w:tcBorders>
          </w:tcPr>
          <w:p w14:paraId="2A952723" w14:textId="77777777" w:rsidR="007451A2" w:rsidRPr="006A1687" w:rsidRDefault="007451A2" w:rsidP="00455BD5">
            <w:pPr>
              <w:spacing w:line="276" w:lineRule="auto"/>
              <w:rPr>
                <w:rFonts w:cstheme="minorHAnsi"/>
                <w:b/>
                <w:color w:val="FFFFFF" w:themeColor="background1"/>
                <w:sz w:val="24"/>
                <w:szCs w:val="24"/>
              </w:rPr>
            </w:pPr>
            <w:r w:rsidRPr="006A1687">
              <w:rPr>
                <w:rFonts w:cstheme="minorHAnsi"/>
                <w:b/>
                <w:color w:val="FFFFFF" w:themeColor="background1"/>
                <w:sz w:val="24"/>
                <w:szCs w:val="24"/>
              </w:rPr>
              <w:lastRenderedPageBreak/>
              <w:t>NHS England</w:t>
            </w:r>
          </w:p>
          <w:p w14:paraId="370B34DE" w14:textId="77777777" w:rsidR="007451A2" w:rsidRPr="006A1687" w:rsidRDefault="007451A2" w:rsidP="00455BD5">
            <w:pPr>
              <w:spacing w:line="276" w:lineRule="auto"/>
              <w:rPr>
                <w:rFonts w:cstheme="minorHAnsi"/>
                <w:b/>
                <w:color w:val="FFFFFF" w:themeColor="background1"/>
                <w:sz w:val="24"/>
                <w:szCs w:val="24"/>
              </w:rPr>
            </w:pPr>
          </w:p>
          <w:p w14:paraId="43F8099B" w14:textId="77777777" w:rsidR="007451A2" w:rsidRPr="006A1687" w:rsidRDefault="007451A2" w:rsidP="00455BD5">
            <w:pPr>
              <w:spacing w:line="276" w:lineRule="auto"/>
              <w:rPr>
                <w:rFonts w:cstheme="minorHAnsi"/>
                <w:b/>
                <w:color w:val="FFFFFF" w:themeColor="background1"/>
                <w:sz w:val="24"/>
                <w:szCs w:val="24"/>
              </w:rPr>
            </w:pPr>
            <w:r w:rsidRPr="006A1687">
              <w:rPr>
                <w:rFonts w:cstheme="minorHAnsi"/>
                <w:b/>
                <w:color w:val="FFFFFF" w:themeColor="background1"/>
                <w:sz w:val="24"/>
                <w:szCs w:val="24"/>
              </w:rPr>
              <w:t>(2 of 2)</w:t>
            </w:r>
          </w:p>
          <w:p w14:paraId="1D955ACC" w14:textId="77777777" w:rsidR="007451A2" w:rsidRPr="006A1687" w:rsidRDefault="007451A2" w:rsidP="00455BD5">
            <w:pPr>
              <w:spacing w:line="276" w:lineRule="auto"/>
              <w:rPr>
                <w:rFonts w:cstheme="minorHAnsi"/>
                <w:b/>
                <w:color w:val="FFFFFF" w:themeColor="background1"/>
                <w:sz w:val="24"/>
                <w:szCs w:val="24"/>
              </w:rPr>
            </w:pPr>
          </w:p>
          <w:p w14:paraId="08FF91D8" w14:textId="05C915A3" w:rsidR="007451A2" w:rsidRPr="00D71DEC" w:rsidRDefault="007451A2" w:rsidP="00455BD5">
            <w:pPr>
              <w:spacing w:line="276" w:lineRule="auto"/>
              <w:rPr>
                <w:rFonts w:ascii="Arial" w:hAnsi="Arial" w:cs="Arial"/>
                <w:b/>
                <w:sz w:val="24"/>
                <w:szCs w:val="24"/>
              </w:rPr>
            </w:pPr>
            <w:r w:rsidRPr="006A1687">
              <w:rPr>
                <w:rFonts w:cstheme="minorHAnsi"/>
                <w:b/>
                <w:color w:val="FFFFFF" w:themeColor="background1"/>
                <w:sz w:val="24"/>
                <w:szCs w:val="24"/>
              </w:rPr>
              <w:t>(1 of 2)</w:t>
            </w:r>
          </w:p>
        </w:tc>
        <w:tc>
          <w:tcPr>
            <w:tcW w:w="3118" w:type="dxa"/>
            <w:tcBorders>
              <w:top w:val="single" w:sz="4" w:space="0" w:color="FFFFFF" w:themeColor="background1"/>
              <w:bottom w:val="single" w:sz="4" w:space="0" w:color="auto"/>
            </w:tcBorders>
          </w:tcPr>
          <w:p w14:paraId="229E8DCE" w14:textId="77777777" w:rsidR="007451A2" w:rsidRPr="006A1687" w:rsidRDefault="007451A2" w:rsidP="00455BD5">
            <w:pPr>
              <w:spacing w:line="276" w:lineRule="auto"/>
              <w:rPr>
                <w:rFonts w:ascii="Arial" w:hAnsi="Arial" w:cs="Arial"/>
                <w:b/>
                <w:color w:val="FFFFFF" w:themeColor="background1"/>
                <w:sz w:val="24"/>
                <w:szCs w:val="24"/>
              </w:rPr>
            </w:pPr>
            <w:r w:rsidRPr="006A1687">
              <w:rPr>
                <w:rFonts w:ascii="Arial" w:hAnsi="Arial" w:cs="Arial"/>
                <w:b/>
                <w:color w:val="FFFFFF" w:themeColor="background1"/>
                <w:sz w:val="24"/>
                <w:szCs w:val="24"/>
              </w:rPr>
              <w:t>Cancer patient experience survey results for Leeds Teaching Hospitals NHS Trust (LTHT)</w:t>
            </w:r>
          </w:p>
          <w:p w14:paraId="4F8ACF6E" w14:textId="0E4FB34F" w:rsidR="007451A2" w:rsidRPr="00D71DEC" w:rsidRDefault="007451A2" w:rsidP="00455BD5">
            <w:pPr>
              <w:spacing w:line="276" w:lineRule="auto"/>
              <w:rPr>
                <w:rFonts w:ascii="Arial" w:hAnsi="Arial" w:cs="Arial"/>
                <w:b/>
                <w:sz w:val="24"/>
                <w:szCs w:val="24"/>
              </w:rPr>
            </w:pPr>
          </w:p>
        </w:tc>
        <w:tc>
          <w:tcPr>
            <w:tcW w:w="1985" w:type="dxa"/>
            <w:tcBorders>
              <w:top w:val="single" w:sz="4" w:space="0" w:color="FFFFFF" w:themeColor="background1"/>
              <w:bottom w:val="single" w:sz="4" w:space="0" w:color="auto"/>
            </w:tcBorders>
          </w:tcPr>
          <w:p w14:paraId="1B447F23" w14:textId="37B2E2D7" w:rsidR="007451A2" w:rsidRPr="00D71DEC" w:rsidRDefault="007451A2" w:rsidP="00455BD5">
            <w:pPr>
              <w:spacing w:line="276" w:lineRule="auto"/>
              <w:rPr>
                <w:rFonts w:ascii="Arial" w:hAnsi="Arial" w:cs="Arial"/>
                <w:sz w:val="24"/>
                <w:szCs w:val="24"/>
              </w:rPr>
            </w:pPr>
          </w:p>
        </w:tc>
        <w:tc>
          <w:tcPr>
            <w:tcW w:w="850" w:type="dxa"/>
            <w:tcBorders>
              <w:top w:val="single" w:sz="4" w:space="0" w:color="FFFFFF" w:themeColor="background1"/>
              <w:bottom w:val="single" w:sz="4" w:space="0" w:color="auto"/>
            </w:tcBorders>
          </w:tcPr>
          <w:p w14:paraId="2DCE22D4" w14:textId="64B52520" w:rsidR="007451A2" w:rsidRPr="00D71DEC" w:rsidRDefault="007451A2" w:rsidP="00455BD5">
            <w:pPr>
              <w:spacing w:line="276" w:lineRule="auto"/>
              <w:rPr>
                <w:rFonts w:ascii="Arial" w:hAnsi="Arial" w:cs="Arial"/>
                <w:sz w:val="24"/>
                <w:szCs w:val="24"/>
              </w:rPr>
            </w:pPr>
          </w:p>
        </w:tc>
        <w:tc>
          <w:tcPr>
            <w:tcW w:w="8505" w:type="dxa"/>
            <w:tcBorders>
              <w:top w:val="single" w:sz="4" w:space="0" w:color="FFFFFF" w:themeColor="background1"/>
              <w:bottom w:val="single" w:sz="4" w:space="0" w:color="auto"/>
            </w:tcBorders>
          </w:tcPr>
          <w:p w14:paraId="7A0C13D4" w14:textId="77777777" w:rsidR="007451A2" w:rsidRPr="000C1787" w:rsidRDefault="007451A2" w:rsidP="00455BD5">
            <w:pPr>
              <w:spacing w:line="276" w:lineRule="auto"/>
              <w:rPr>
                <w:rFonts w:cstheme="minorHAnsi"/>
                <w:sz w:val="24"/>
                <w:szCs w:val="24"/>
              </w:rPr>
            </w:pPr>
            <w:r w:rsidRPr="000C1787">
              <w:rPr>
                <w:rFonts w:cstheme="minorHAnsi"/>
                <w:sz w:val="24"/>
                <w:szCs w:val="24"/>
              </w:rPr>
              <w:t>Areas where LTHT scored below the expected range:</w:t>
            </w:r>
          </w:p>
          <w:p w14:paraId="3C61A4E0" w14:textId="64A089C7" w:rsidR="007451A2" w:rsidRPr="000C1787" w:rsidRDefault="007451A2" w:rsidP="00455BD5">
            <w:pPr>
              <w:pStyle w:val="ListParagraph"/>
              <w:numPr>
                <w:ilvl w:val="0"/>
                <w:numId w:val="26"/>
              </w:numPr>
              <w:spacing w:line="276" w:lineRule="auto"/>
              <w:rPr>
                <w:rFonts w:cstheme="minorHAnsi"/>
                <w:sz w:val="24"/>
                <w:szCs w:val="24"/>
              </w:rPr>
            </w:pPr>
            <w:r w:rsidRPr="000C1787">
              <w:rPr>
                <w:rFonts w:cstheme="minorHAnsi"/>
                <w:b/>
                <w:bCs/>
                <w:sz w:val="24"/>
                <w:szCs w:val="24"/>
              </w:rPr>
              <w:t>Person-centred</w:t>
            </w:r>
            <w:r w:rsidRPr="000C1787">
              <w:rPr>
                <w:rFonts w:cstheme="minorHAnsi"/>
                <w:sz w:val="24"/>
                <w:szCs w:val="24"/>
              </w:rPr>
              <w:t xml:space="preserve"> - Patient</w:t>
            </w:r>
            <w:r>
              <w:rPr>
                <w:rFonts w:cstheme="minorHAnsi"/>
                <w:sz w:val="24"/>
                <w:szCs w:val="24"/>
              </w:rPr>
              <w:t>s</w:t>
            </w:r>
            <w:r w:rsidRPr="000C1787">
              <w:rPr>
                <w:rFonts w:cstheme="minorHAnsi"/>
                <w:sz w:val="24"/>
                <w:szCs w:val="24"/>
              </w:rPr>
              <w:t xml:space="preserve"> </w:t>
            </w:r>
            <w:r>
              <w:rPr>
                <w:rFonts w:cstheme="minorHAnsi"/>
                <w:sz w:val="24"/>
                <w:szCs w:val="24"/>
              </w:rPr>
              <w:t>were not</w:t>
            </w:r>
            <w:r w:rsidRPr="000C1787">
              <w:rPr>
                <w:rFonts w:cstheme="minorHAnsi"/>
                <w:sz w:val="24"/>
                <w:szCs w:val="24"/>
              </w:rPr>
              <w:t xml:space="preserve"> always able to get help from ward staff when needed</w:t>
            </w:r>
            <w:r>
              <w:rPr>
                <w:rFonts w:cstheme="minorHAnsi"/>
                <w:sz w:val="24"/>
                <w:szCs w:val="24"/>
              </w:rPr>
              <w:t>.</w:t>
            </w:r>
          </w:p>
          <w:p w14:paraId="08FEFEC5" w14:textId="4F88ED72" w:rsidR="007451A2" w:rsidRPr="000C1787" w:rsidRDefault="007451A2" w:rsidP="00455BD5">
            <w:pPr>
              <w:pStyle w:val="ListParagraph"/>
              <w:numPr>
                <w:ilvl w:val="0"/>
                <w:numId w:val="26"/>
              </w:numPr>
              <w:spacing w:line="276" w:lineRule="auto"/>
              <w:rPr>
                <w:rFonts w:cstheme="minorHAnsi"/>
                <w:sz w:val="24"/>
                <w:szCs w:val="24"/>
              </w:rPr>
            </w:pPr>
            <w:r w:rsidRPr="000C1787">
              <w:rPr>
                <w:rFonts w:cstheme="minorHAnsi"/>
                <w:b/>
                <w:bCs/>
                <w:sz w:val="24"/>
                <w:szCs w:val="24"/>
              </w:rPr>
              <w:t>Person-centred</w:t>
            </w:r>
            <w:r w:rsidRPr="000C1787">
              <w:rPr>
                <w:rFonts w:cstheme="minorHAnsi"/>
                <w:sz w:val="24"/>
                <w:szCs w:val="24"/>
              </w:rPr>
              <w:t xml:space="preserve"> - Patient </w:t>
            </w:r>
            <w:r>
              <w:rPr>
                <w:rFonts w:cstheme="minorHAnsi"/>
                <w:sz w:val="24"/>
                <w:szCs w:val="24"/>
              </w:rPr>
              <w:t>were not</w:t>
            </w:r>
            <w:r w:rsidRPr="000C1787">
              <w:rPr>
                <w:rFonts w:cstheme="minorHAnsi"/>
                <w:sz w:val="24"/>
                <w:szCs w:val="24"/>
              </w:rPr>
              <w:t xml:space="preserve"> always able to discuss worries and fears with hospital staff</w:t>
            </w:r>
            <w:r>
              <w:rPr>
                <w:rFonts w:cstheme="minorHAnsi"/>
                <w:sz w:val="24"/>
                <w:szCs w:val="24"/>
              </w:rPr>
              <w:t>.</w:t>
            </w:r>
          </w:p>
          <w:p w14:paraId="3980736E" w14:textId="1F46DC1A" w:rsidR="007451A2" w:rsidRDefault="007451A2" w:rsidP="00455BD5">
            <w:pPr>
              <w:pStyle w:val="ListParagraph"/>
              <w:numPr>
                <w:ilvl w:val="0"/>
                <w:numId w:val="26"/>
              </w:numPr>
              <w:spacing w:line="276" w:lineRule="auto"/>
              <w:rPr>
                <w:rFonts w:cstheme="minorHAnsi"/>
                <w:sz w:val="24"/>
                <w:szCs w:val="24"/>
              </w:rPr>
            </w:pPr>
            <w:r w:rsidRPr="000C1787">
              <w:rPr>
                <w:rFonts w:cstheme="minorHAnsi"/>
                <w:b/>
                <w:bCs/>
                <w:sz w:val="24"/>
                <w:szCs w:val="24"/>
              </w:rPr>
              <w:t>Clinical treatment</w:t>
            </w:r>
            <w:r w:rsidRPr="000C1787">
              <w:rPr>
                <w:rFonts w:cstheme="minorHAnsi"/>
                <w:sz w:val="24"/>
                <w:szCs w:val="24"/>
              </w:rPr>
              <w:t xml:space="preserve"> - Hospital staff </w:t>
            </w:r>
            <w:r>
              <w:rPr>
                <w:rFonts w:cstheme="minorHAnsi"/>
                <w:sz w:val="24"/>
                <w:szCs w:val="24"/>
              </w:rPr>
              <w:t xml:space="preserve">did not </w:t>
            </w:r>
            <w:r w:rsidRPr="000C1787">
              <w:rPr>
                <w:rFonts w:cstheme="minorHAnsi"/>
                <w:sz w:val="24"/>
                <w:szCs w:val="24"/>
              </w:rPr>
              <w:t xml:space="preserve">always </w:t>
            </w:r>
            <w:r>
              <w:rPr>
                <w:rFonts w:cstheme="minorHAnsi"/>
                <w:sz w:val="24"/>
                <w:szCs w:val="24"/>
              </w:rPr>
              <w:t>do</w:t>
            </w:r>
            <w:r w:rsidRPr="000C1787">
              <w:rPr>
                <w:rFonts w:cstheme="minorHAnsi"/>
                <w:sz w:val="24"/>
                <w:szCs w:val="24"/>
              </w:rPr>
              <w:t xml:space="preserve"> everything they could to help the patient control </w:t>
            </w:r>
            <w:proofErr w:type="gramStart"/>
            <w:r w:rsidRPr="000C1787">
              <w:rPr>
                <w:rFonts w:cstheme="minorHAnsi"/>
                <w:sz w:val="24"/>
                <w:szCs w:val="24"/>
              </w:rPr>
              <w:t>pain</w:t>
            </w:r>
            <w:proofErr w:type="gramEnd"/>
            <w:r w:rsidRPr="000C1787">
              <w:rPr>
                <w:rFonts w:cstheme="minorHAnsi"/>
                <w:sz w:val="24"/>
                <w:szCs w:val="24"/>
              </w:rPr>
              <w:t xml:space="preserve"> </w:t>
            </w:r>
          </w:p>
          <w:p w14:paraId="581AF2EF" w14:textId="289CB252" w:rsidR="007451A2" w:rsidRPr="00D71DEC" w:rsidRDefault="007451A2" w:rsidP="00455BD5">
            <w:pPr>
              <w:pStyle w:val="ListParagraph"/>
              <w:numPr>
                <w:ilvl w:val="0"/>
                <w:numId w:val="24"/>
              </w:numPr>
              <w:spacing w:line="276" w:lineRule="auto"/>
              <w:rPr>
                <w:rFonts w:ascii="Arial" w:hAnsi="Arial" w:cs="Arial"/>
                <w:b/>
                <w:bCs/>
                <w:sz w:val="24"/>
                <w:szCs w:val="24"/>
              </w:rPr>
            </w:pPr>
            <w:r w:rsidRPr="000C1787">
              <w:rPr>
                <w:rFonts w:cstheme="minorHAnsi"/>
                <w:b/>
                <w:bCs/>
                <w:sz w:val="24"/>
                <w:szCs w:val="24"/>
              </w:rPr>
              <w:t>Information</w:t>
            </w:r>
            <w:r w:rsidRPr="000C1787">
              <w:rPr>
                <w:rFonts w:cstheme="minorHAnsi"/>
                <w:sz w:val="24"/>
                <w:szCs w:val="24"/>
              </w:rPr>
              <w:t xml:space="preserve"> </w:t>
            </w:r>
            <w:r>
              <w:rPr>
                <w:rFonts w:cstheme="minorHAnsi"/>
                <w:sz w:val="24"/>
                <w:szCs w:val="24"/>
              </w:rPr>
              <w:t>–</w:t>
            </w:r>
            <w:r w:rsidRPr="000C1787">
              <w:rPr>
                <w:rFonts w:cstheme="minorHAnsi"/>
                <w:sz w:val="24"/>
                <w:szCs w:val="24"/>
              </w:rPr>
              <w:t xml:space="preserve"> Patient</w:t>
            </w:r>
            <w:r>
              <w:rPr>
                <w:rFonts w:cstheme="minorHAnsi"/>
                <w:sz w:val="24"/>
                <w:szCs w:val="24"/>
              </w:rPr>
              <w:t xml:space="preserve">s were not always </w:t>
            </w:r>
            <w:r w:rsidRPr="000C1787">
              <w:rPr>
                <w:rFonts w:cstheme="minorHAnsi"/>
                <w:sz w:val="24"/>
                <w:szCs w:val="24"/>
              </w:rPr>
              <w:t>given enough information about the possibility and signs of cancer coming back or spreading</w:t>
            </w:r>
            <w:r>
              <w:rPr>
                <w:rFonts w:cstheme="minorHAnsi"/>
                <w:sz w:val="24"/>
                <w:szCs w:val="24"/>
              </w:rPr>
              <w:t>.</w:t>
            </w:r>
          </w:p>
        </w:tc>
      </w:tr>
      <w:tr w:rsidR="007451A2" w:rsidRPr="002E4E9E" w14:paraId="1070356F" w14:textId="77777777" w:rsidTr="00B82CC8">
        <w:tc>
          <w:tcPr>
            <w:tcW w:w="1702" w:type="dxa"/>
            <w:tcBorders>
              <w:top w:val="single" w:sz="4" w:space="0" w:color="auto"/>
              <w:bottom w:val="single" w:sz="4" w:space="0" w:color="FFFFFF" w:themeColor="background1"/>
            </w:tcBorders>
          </w:tcPr>
          <w:p w14:paraId="126D8354" w14:textId="77777777" w:rsidR="007451A2" w:rsidRDefault="007451A2" w:rsidP="00455BD5">
            <w:pPr>
              <w:spacing w:line="276" w:lineRule="auto"/>
              <w:rPr>
                <w:rFonts w:ascii="Arial" w:hAnsi="Arial" w:cs="Arial"/>
                <w:b/>
                <w:sz w:val="24"/>
                <w:szCs w:val="24"/>
              </w:rPr>
            </w:pPr>
            <w:r>
              <w:rPr>
                <w:rFonts w:ascii="Arial" w:hAnsi="Arial" w:cs="Arial"/>
                <w:b/>
                <w:sz w:val="24"/>
                <w:szCs w:val="24"/>
              </w:rPr>
              <w:t>Care Quality Commission (CQC)</w:t>
            </w:r>
          </w:p>
          <w:p w14:paraId="0E53F4DA" w14:textId="77777777" w:rsidR="007451A2" w:rsidRDefault="007451A2" w:rsidP="00455BD5">
            <w:pPr>
              <w:spacing w:line="276" w:lineRule="auto"/>
              <w:rPr>
                <w:rFonts w:ascii="Arial" w:hAnsi="Arial" w:cs="Arial"/>
                <w:b/>
                <w:sz w:val="24"/>
                <w:szCs w:val="24"/>
              </w:rPr>
            </w:pPr>
          </w:p>
          <w:p w14:paraId="1978AC58" w14:textId="45E4FFAD" w:rsidR="007451A2" w:rsidRDefault="007451A2" w:rsidP="00455BD5">
            <w:pPr>
              <w:spacing w:line="276" w:lineRule="auto"/>
              <w:rPr>
                <w:rFonts w:ascii="Arial" w:hAnsi="Arial" w:cs="Arial"/>
                <w:b/>
                <w:sz w:val="24"/>
                <w:szCs w:val="24"/>
              </w:rPr>
            </w:pPr>
            <w:r w:rsidRPr="00A41620">
              <w:rPr>
                <w:rFonts w:ascii="Arial" w:hAnsi="Arial" w:cs="Arial"/>
                <w:b/>
                <w:color w:val="FFFFFF" w:themeColor="background1"/>
                <w:sz w:val="24"/>
                <w:szCs w:val="24"/>
              </w:rPr>
              <w:t>(1 of 2)</w:t>
            </w:r>
          </w:p>
        </w:tc>
        <w:tc>
          <w:tcPr>
            <w:tcW w:w="3118" w:type="dxa"/>
            <w:tcBorders>
              <w:top w:val="single" w:sz="4" w:space="0" w:color="auto"/>
              <w:bottom w:val="single" w:sz="4" w:space="0" w:color="FFFFFF" w:themeColor="background1"/>
            </w:tcBorders>
          </w:tcPr>
          <w:p w14:paraId="7D315753" w14:textId="77777777" w:rsidR="007451A2" w:rsidRDefault="007451A2" w:rsidP="00455BD5">
            <w:pPr>
              <w:spacing w:line="276" w:lineRule="auto"/>
              <w:rPr>
                <w:rFonts w:ascii="Arial" w:hAnsi="Arial" w:cs="Arial"/>
                <w:b/>
                <w:sz w:val="24"/>
                <w:szCs w:val="24"/>
              </w:rPr>
            </w:pPr>
            <w:r>
              <w:rPr>
                <w:rFonts w:ascii="Arial" w:hAnsi="Arial" w:cs="Arial"/>
                <w:b/>
                <w:sz w:val="24"/>
                <w:szCs w:val="24"/>
              </w:rPr>
              <w:t>NHS Community Mental Health Survey Benchmark Report 2022 – Leeds and York Partnership NHS Foundation Trust</w:t>
            </w:r>
          </w:p>
          <w:p w14:paraId="68F0164B" w14:textId="77777777" w:rsidR="007451A2" w:rsidRDefault="007451A2" w:rsidP="00455BD5">
            <w:pPr>
              <w:spacing w:line="276" w:lineRule="auto"/>
              <w:rPr>
                <w:rFonts w:ascii="Arial" w:hAnsi="Arial" w:cs="Arial"/>
                <w:b/>
                <w:sz w:val="24"/>
                <w:szCs w:val="24"/>
              </w:rPr>
            </w:pPr>
          </w:p>
          <w:p w14:paraId="457863A4" w14:textId="5D9420EC" w:rsidR="007451A2" w:rsidRDefault="00CD2C68" w:rsidP="00455BD5">
            <w:pPr>
              <w:spacing w:line="276" w:lineRule="auto"/>
              <w:rPr>
                <w:rFonts w:ascii="Arial" w:hAnsi="Arial" w:cs="Arial"/>
                <w:b/>
                <w:sz w:val="24"/>
                <w:szCs w:val="24"/>
              </w:rPr>
            </w:pPr>
            <w:hyperlink r:id="rId24" w:history="1">
              <w:r w:rsidR="007451A2" w:rsidRPr="0023254D">
                <w:rPr>
                  <w:rStyle w:val="Hyperlink"/>
                  <w:rFonts w:ascii="Arial" w:hAnsi="Arial" w:cs="Arial"/>
                  <w:bCs/>
                  <w:sz w:val="24"/>
                  <w:szCs w:val="24"/>
                </w:rPr>
                <w:t>https://nhssurveys.org/wp-content/surveys/05-community-mental-health/05-benchmarks-reports/2022/RGD_Leeds%20and%20York%20Partnership%20NHS%20Foundation%20Trust.pdf</w:t>
              </w:r>
            </w:hyperlink>
            <w:r w:rsidR="007451A2" w:rsidRPr="0023254D">
              <w:rPr>
                <w:rFonts w:ascii="Arial" w:hAnsi="Arial" w:cs="Arial"/>
                <w:bCs/>
                <w:sz w:val="24"/>
                <w:szCs w:val="24"/>
              </w:rPr>
              <w:t xml:space="preserve"> </w:t>
            </w:r>
          </w:p>
        </w:tc>
        <w:tc>
          <w:tcPr>
            <w:tcW w:w="1985" w:type="dxa"/>
            <w:tcBorders>
              <w:top w:val="single" w:sz="4" w:space="0" w:color="auto"/>
              <w:bottom w:val="single" w:sz="4" w:space="0" w:color="FFFFFF" w:themeColor="background1"/>
            </w:tcBorders>
          </w:tcPr>
          <w:p w14:paraId="16BFEA3C" w14:textId="77777777" w:rsidR="007451A2" w:rsidRDefault="007451A2" w:rsidP="00455BD5">
            <w:pPr>
              <w:spacing w:line="276" w:lineRule="auto"/>
              <w:rPr>
                <w:rFonts w:ascii="Arial" w:hAnsi="Arial" w:cs="Arial"/>
                <w:sz w:val="24"/>
                <w:szCs w:val="24"/>
              </w:rPr>
            </w:pPr>
            <w:r>
              <w:rPr>
                <w:rFonts w:ascii="Arial" w:hAnsi="Arial" w:cs="Arial"/>
                <w:sz w:val="24"/>
                <w:szCs w:val="24"/>
              </w:rPr>
              <w:t>282 people took part (1250 were invited)</w:t>
            </w:r>
          </w:p>
          <w:p w14:paraId="5B89B3DF" w14:textId="77777777" w:rsidR="007451A2" w:rsidRDefault="007451A2" w:rsidP="00455BD5">
            <w:pPr>
              <w:spacing w:line="276" w:lineRule="auto"/>
              <w:rPr>
                <w:rFonts w:ascii="Arial" w:hAnsi="Arial" w:cs="Arial"/>
                <w:sz w:val="24"/>
                <w:szCs w:val="24"/>
              </w:rPr>
            </w:pPr>
          </w:p>
          <w:p w14:paraId="369362D8" w14:textId="4CC65511" w:rsidR="007451A2" w:rsidRDefault="007451A2" w:rsidP="00455BD5">
            <w:pPr>
              <w:spacing w:line="276" w:lineRule="auto"/>
              <w:rPr>
                <w:rFonts w:ascii="Arial" w:hAnsi="Arial" w:cs="Arial"/>
                <w:sz w:val="24"/>
                <w:szCs w:val="24"/>
              </w:rPr>
            </w:pPr>
            <w:r>
              <w:rPr>
                <w:rFonts w:ascii="Arial" w:hAnsi="Arial" w:cs="Arial"/>
                <w:sz w:val="24"/>
                <w:szCs w:val="24"/>
              </w:rPr>
              <w:t>Full demographics included in report – majority of respondents (86%) were White.</w:t>
            </w:r>
          </w:p>
        </w:tc>
        <w:tc>
          <w:tcPr>
            <w:tcW w:w="850" w:type="dxa"/>
            <w:tcBorders>
              <w:top w:val="single" w:sz="4" w:space="0" w:color="auto"/>
              <w:bottom w:val="single" w:sz="4" w:space="0" w:color="FFFFFF" w:themeColor="background1"/>
            </w:tcBorders>
          </w:tcPr>
          <w:p w14:paraId="4F43D142" w14:textId="6FBA4BF5" w:rsidR="007451A2" w:rsidRDefault="007451A2" w:rsidP="00455BD5">
            <w:pPr>
              <w:spacing w:line="276" w:lineRule="auto"/>
              <w:rPr>
                <w:rFonts w:ascii="Arial" w:hAnsi="Arial" w:cs="Arial"/>
                <w:sz w:val="24"/>
                <w:szCs w:val="24"/>
              </w:rPr>
            </w:pPr>
            <w:r>
              <w:rPr>
                <w:rFonts w:ascii="Arial" w:hAnsi="Arial" w:cs="Arial"/>
                <w:sz w:val="24"/>
                <w:szCs w:val="24"/>
              </w:rPr>
              <w:t>2022</w:t>
            </w:r>
          </w:p>
        </w:tc>
        <w:tc>
          <w:tcPr>
            <w:tcW w:w="8505" w:type="dxa"/>
            <w:tcBorders>
              <w:top w:val="single" w:sz="4" w:space="0" w:color="auto"/>
              <w:bottom w:val="single" w:sz="4" w:space="0" w:color="FFFFFF" w:themeColor="background1"/>
            </w:tcBorders>
          </w:tcPr>
          <w:p w14:paraId="5900ED97" w14:textId="77777777" w:rsidR="007451A2" w:rsidRDefault="007451A2" w:rsidP="00455BD5">
            <w:pPr>
              <w:spacing w:line="276" w:lineRule="auto"/>
              <w:rPr>
                <w:rFonts w:ascii="Arial" w:hAnsi="Arial" w:cs="Arial"/>
                <w:sz w:val="24"/>
                <w:szCs w:val="24"/>
              </w:rPr>
            </w:pPr>
            <w:r w:rsidRPr="0023254D">
              <w:rPr>
                <w:rFonts w:ascii="Arial" w:hAnsi="Arial" w:cs="Arial"/>
                <w:sz w:val="24"/>
                <w:szCs w:val="24"/>
              </w:rPr>
              <w:t xml:space="preserve">The </w:t>
            </w:r>
            <w:r>
              <w:rPr>
                <w:rFonts w:ascii="Arial" w:hAnsi="Arial" w:cs="Arial"/>
                <w:sz w:val="24"/>
                <w:szCs w:val="24"/>
              </w:rPr>
              <w:t>survey</w:t>
            </w:r>
            <w:r w:rsidRPr="0023254D">
              <w:rPr>
                <w:rFonts w:ascii="Arial" w:hAnsi="Arial" w:cs="Arial"/>
                <w:sz w:val="24"/>
                <w:szCs w:val="24"/>
              </w:rPr>
              <w:t xml:space="preserve"> collect</w:t>
            </w:r>
            <w:r>
              <w:rPr>
                <w:rFonts w:ascii="Arial" w:hAnsi="Arial" w:cs="Arial"/>
                <w:sz w:val="24"/>
                <w:szCs w:val="24"/>
              </w:rPr>
              <w:t>ed</w:t>
            </w:r>
            <w:r w:rsidRPr="0023254D">
              <w:rPr>
                <w:rFonts w:ascii="Arial" w:hAnsi="Arial" w:cs="Arial"/>
                <w:sz w:val="24"/>
                <w:szCs w:val="24"/>
              </w:rPr>
              <w:t xml:space="preserve"> feedback on community mental health services.</w:t>
            </w:r>
            <w:r>
              <w:rPr>
                <w:rFonts w:ascii="Arial" w:hAnsi="Arial" w:cs="Arial"/>
                <w:sz w:val="24"/>
                <w:szCs w:val="24"/>
              </w:rPr>
              <w:t xml:space="preserve"> The survey was available to people aged 18 and over who were receiving care or treatment for a mental health condition and were in contact with LYPFT between 1 Sept 2021 and 30 Nov 2021. </w:t>
            </w:r>
          </w:p>
          <w:p w14:paraId="13A78FCD" w14:textId="77777777" w:rsidR="007451A2" w:rsidRDefault="007451A2" w:rsidP="00455BD5">
            <w:pPr>
              <w:spacing w:line="276" w:lineRule="auto"/>
              <w:rPr>
                <w:rFonts w:ascii="Arial" w:hAnsi="Arial" w:cs="Arial"/>
                <w:sz w:val="24"/>
                <w:szCs w:val="24"/>
              </w:rPr>
            </w:pPr>
          </w:p>
          <w:p w14:paraId="1E446C10" w14:textId="77777777" w:rsidR="007451A2" w:rsidRPr="000C21D3" w:rsidRDefault="007451A2" w:rsidP="00455BD5">
            <w:pPr>
              <w:spacing w:line="276" w:lineRule="auto"/>
              <w:rPr>
                <w:rFonts w:ascii="Arial" w:hAnsi="Arial" w:cs="Arial"/>
                <w:b/>
                <w:bCs/>
                <w:sz w:val="24"/>
                <w:szCs w:val="24"/>
              </w:rPr>
            </w:pPr>
            <w:r w:rsidRPr="000C21D3">
              <w:rPr>
                <w:rFonts w:ascii="Arial" w:hAnsi="Arial" w:cs="Arial"/>
                <w:b/>
                <w:bCs/>
                <w:sz w:val="24"/>
                <w:szCs w:val="24"/>
              </w:rPr>
              <w:t>Where service user experience is best</w:t>
            </w:r>
            <w:r>
              <w:rPr>
                <w:rFonts w:ascii="Arial" w:hAnsi="Arial" w:cs="Arial"/>
                <w:b/>
                <w:bCs/>
                <w:sz w:val="24"/>
                <w:szCs w:val="24"/>
              </w:rPr>
              <w:t xml:space="preserve"> compared to other mental health trusts (scored out of 10, 10 being the highest satisfaction)</w:t>
            </w:r>
            <w:r w:rsidRPr="000C21D3">
              <w:rPr>
                <w:rFonts w:ascii="Arial" w:hAnsi="Arial" w:cs="Arial"/>
                <w:b/>
                <w:bCs/>
                <w:sz w:val="24"/>
                <w:szCs w:val="24"/>
              </w:rPr>
              <w:t>:</w:t>
            </w:r>
          </w:p>
          <w:p w14:paraId="41F26B51" w14:textId="6D256C5F" w:rsidR="007451A2" w:rsidRPr="000C21D3" w:rsidRDefault="007451A2" w:rsidP="00161F14">
            <w:pPr>
              <w:numPr>
                <w:ilvl w:val="0"/>
                <w:numId w:val="56"/>
              </w:numPr>
              <w:spacing w:line="276" w:lineRule="auto"/>
              <w:rPr>
                <w:rFonts w:ascii="Arial" w:hAnsi="Arial" w:cs="Arial"/>
                <w:sz w:val="24"/>
                <w:szCs w:val="24"/>
              </w:rPr>
            </w:pPr>
            <w:r>
              <w:rPr>
                <w:rFonts w:ascii="Arial" w:hAnsi="Arial" w:cs="Arial"/>
                <w:b/>
                <w:bCs/>
                <w:sz w:val="24"/>
                <w:szCs w:val="24"/>
              </w:rPr>
              <w:t>Person</w:t>
            </w:r>
            <w:r w:rsidR="0081600A">
              <w:rPr>
                <w:rFonts w:ascii="Arial" w:hAnsi="Arial" w:cs="Arial"/>
                <w:b/>
                <w:bCs/>
                <w:sz w:val="24"/>
                <w:szCs w:val="24"/>
              </w:rPr>
              <w:t>-</w:t>
            </w:r>
            <w:r>
              <w:rPr>
                <w:rFonts w:ascii="Arial" w:hAnsi="Arial" w:cs="Arial"/>
                <w:b/>
                <w:bCs/>
                <w:sz w:val="24"/>
                <w:szCs w:val="24"/>
              </w:rPr>
              <w:t xml:space="preserve">centred – </w:t>
            </w:r>
            <w:r>
              <w:rPr>
                <w:rFonts w:ascii="Arial" w:hAnsi="Arial" w:cs="Arial"/>
                <w:sz w:val="24"/>
                <w:szCs w:val="24"/>
              </w:rPr>
              <w:t xml:space="preserve">people told us that members of staff </w:t>
            </w:r>
            <w:r w:rsidRPr="000C21D3">
              <w:rPr>
                <w:rFonts w:ascii="Arial" w:hAnsi="Arial" w:cs="Arial"/>
                <w:sz w:val="24"/>
                <w:szCs w:val="24"/>
              </w:rPr>
              <w:t>understand how</w:t>
            </w:r>
            <w:r>
              <w:rPr>
                <w:rFonts w:ascii="Arial" w:hAnsi="Arial" w:cs="Arial"/>
                <w:sz w:val="24"/>
                <w:szCs w:val="24"/>
              </w:rPr>
              <w:t xml:space="preserve"> their </w:t>
            </w:r>
            <w:r w:rsidRPr="000C21D3">
              <w:rPr>
                <w:rFonts w:ascii="Arial" w:hAnsi="Arial" w:cs="Arial"/>
                <w:sz w:val="24"/>
                <w:szCs w:val="24"/>
              </w:rPr>
              <w:t>mental health affect</w:t>
            </w:r>
            <w:r>
              <w:rPr>
                <w:rFonts w:ascii="Arial" w:hAnsi="Arial" w:cs="Arial"/>
                <w:sz w:val="24"/>
                <w:szCs w:val="24"/>
              </w:rPr>
              <w:t>s</w:t>
            </w:r>
            <w:r w:rsidRPr="000C21D3">
              <w:rPr>
                <w:rFonts w:ascii="Arial" w:hAnsi="Arial" w:cs="Arial"/>
                <w:sz w:val="24"/>
                <w:szCs w:val="24"/>
              </w:rPr>
              <w:t xml:space="preserve"> other areas of their life</w:t>
            </w:r>
            <w:r>
              <w:rPr>
                <w:rFonts w:ascii="Arial" w:hAnsi="Arial" w:cs="Arial"/>
                <w:sz w:val="24"/>
                <w:szCs w:val="24"/>
              </w:rPr>
              <w:t xml:space="preserve"> (7.6 out of 10).</w:t>
            </w:r>
          </w:p>
          <w:p w14:paraId="002CD1AA" w14:textId="65831CB1" w:rsidR="007451A2" w:rsidRPr="000C21D3" w:rsidRDefault="007451A2" w:rsidP="00161F14">
            <w:pPr>
              <w:numPr>
                <w:ilvl w:val="0"/>
                <w:numId w:val="56"/>
              </w:numPr>
              <w:spacing w:line="276" w:lineRule="auto"/>
              <w:rPr>
                <w:rFonts w:ascii="Arial" w:hAnsi="Arial" w:cs="Arial"/>
                <w:sz w:val="24"/>
                <w:szCs w:val="24"/>
              </w:rPr>
            </w:pPr>
            <w:r w:rsidRPr="000C21D3">
              <w:rPr>
                <w:rFonts w:ascii="Arial" w:hAnsi="Arial" w:cs="Arial"/>
                <w:b/>
                <w:bCs/>
                <w:sz w:val="24"/>
                <w:szCs w:val="24"/>
              </w:rPr>
              <w:t>Communication</w:t>
            </w:r>
            <w:r>
              <w:rPr>
                <w:rFonts w:ascii="Arial" w:hAnsi="Arial" w:cs="Arial"/>
                <w:sz w:val="24"/>
                <w:szCs w:val="24"/>
              </w:rPr>
              <w:t xml:space="preserve"> </w:t>
            </w:r>
            <w:r w:rsidRPr="000C21D3">
              <w:rPr>
                <w:rFonts w:ascii="Arial" w:hAnsi="Arial" w:cs="Arial"/>
                <w:b/>
                <w:bCs/>
                <w:sz w:val="24"/>
                <w:szCs w:val="24"/>
              </w:rPr>
              <w:t>/ person</w:t>
            </w:r>
            <w:r w:rsidR="0081600A">
              <w:rPr>
                <w:rFonts w:ascii="Arial" w:hAnsi="Arial" w:cs="Arial"/>
                <w:b/>
                <w:bCs/>
                <w:sz w:val="24"/>
                <w:szCs w:val="24"/>
              </w:rPr>
              <w:t>-</w:t>
            </w:r>
            <w:r w:rsidRPr="000C21D3">
              <w:rPr>
                <w:rFonts w:ascii="Arial" w:hAnsi="Arial" w:cs="Arial"/>
                <w:b/>
                <w:bCs/>
                <w:sz w:val="24"/>
                <w:szCs w:val="24"/>
              </w:rPr>
              <w:t>centred</w:t>
            </w:r>
            <w:r>
              <w:rPr>
                <w:rFonts w:ascii="Arial" w:hAnsi="Arial" w:cs="Arial"/>
                <w:sz w:val="24"/>
                <w:szCs w:val="24"/>
              </w:rPr>
              <w:t xml:space="preserve"> –</w:t>
            </w:r>
            <w:r w:rsidRPr="000C21D3">
              <w:rPr>
                <w:rFonts w:ascii="Arial" w:hAnsi="Arial" w:cs="Arial"/>
                <w:sz w:val="24"/>
                <w:szCs w:val="24"/>
              </w:rPr>
              <w:t xml:space="preserve"> </w:t>
            </w:r>
            <w:r>
              <w:rPr>
                <w:rFonts w:ascii="Arial" w:hAnsi="Arial" w:cs="Arial"/>
                <w:sz w:val="24"/>
                <w:szCs w:val="24"/>
              </w:rPr>
              <w:t xml:space="preserve">most people felt that they were given enough time </w:t>
            </w:r>
            <w:r w:rsidRPr="000C21D3">
              <w:rPr>
                <w:rFonts w:ascii="Arial" w:hAnsi="Arial" w:cs="Arial"/>
                <w:sz w:val="24"/>
                <w:szCs w:val="24"/>
              </w:rPr>
              <w:t>to discuss their needs and treatment</w:t>
            </w:r>
            <w:r>
              <w:rPr>
                <w:rFonts w:ascii="Arial" w:hAnsi="Arial" w:cs="Arial"/>
                <w:sz w:val="24"/>
                <w:szCs w:val="24"/>
              </w:rPr>
              <w:t xml:space="preserve"> with a member of staff (7.8 out of 10).</w:t>
            </w:r>
          </w:p>
          <w:p w14:paraId="52740C99" w14:textId="37594EED" w:rsidR="007451A2" w:rsidRDefault="007451A2" w:rsidP="00161F14">
            <w:pPr>
              <w:numPr>
                <w:ilvl w:val="0"/>
                <w:numId w:val="56"/>
              </w:numPr>
              <w:spacing w:line="276" w:lineRule="auto"/>
              <w:rPr>
                <w:rFonts w:ascii="Arial" w:hAnsi="Arial" w:cs="Arial"/>
                <w:sz w:val="24"/>
                <w:szCs w:val="24"/>
              </w:rPr>
            </w:pPr>
            <w:r>
              <w:rPr>
                <w:rFonts w:ascii="Arial" w:hAnsi="Arial" w:cs="Arial"/>
                <w:b/>
                <w:bCs/>
                <w:sz w:val="24"/>
                <w:szCs w:val="24"/>
              </w:rPr>
              <w:t>Wider determinants / p</w:t>
            </w:r>
            <w:r w:rsidRPr="000C21D3">
              <w:rPr>
                <w:rFonts w:ascii="Arial" w:hAnsi="Arial" w:cs="Arial"/>
                <w:b/>
                <w:bCs/>
                <w:sz w:val="24"/>
                <w:szCs w:val="24"/>
              </w:rPr>
              <w:t>erson</w:t>
            </w:r>
            <w:r w:rsidR="0081600A">
              <w:rPr>
                <w:rFonts w:ascii="Arial" w:hAnsi="Arial" w:cs="Arial"/>
                <w:b/>
                <w:bCs/>
                <w:sz w:val="24"/>
                <w:szCs w:val="24"/>
              </w:rPr>
              <w:t>-</w:t>
            </w:r>
            <w:r w:rsidRPr="000C21D3">
              <w:rPr>
                <w:rFonts w:ascii="Arial" w:hAnsi="Arial" w:cs="Arial"/>
                <w:b/>
                <w:bCs/>
                <w:sz w:val="24"/>
                <w:szCs w:val="24"/>
              </w:rPr>
              <w:t>centred</w:t>
            </w:r>
            <w:r>
              <w:rPr>
                <w:rFonts w:ascii="Arial" w:hAnsi="Arial" w:cs="Arial"/>
                <w:sz w:val="24"/>
                <w:szCs w:val="24"/>
              </w:rPr>
              <w:t xml:space="preserve"> –</w:t>
            </w:r>
            <w:r w:rsidRPr="000C21D3">
              <w:rPr>
                <w:rFonts w:ascii="Arial" w:hAnsi="Arial" w:cs="Arial"/>
                <w:sz w:val="24"/>
                <w:szCs w:val="24"/>
              </w:rPr>
              <w:t xml:space="preserve"> </w:t>
            </w:r>
            <w:r>
              <w:rPr>
                <w:rFonts w:ascii="Arial" w:hAnsi="Arial" w:cs="Arial"/>
                <w:sz w:val="24"/>
                <w:szCs w:val="24"/>
              </w:rPr>
              <w:t xml:space="preserve">people told us that </w:t>
            </w:r>
            <w:r w:rsidRPr="000C21D3">
              <w:rPr>
                <w:rFonts w:ascii="Arial" w:hAnsi="Arial" w:cs="Arial"/>
                <w:sz w:val="24"/>
                <w:szCs w:val="24"/>
              </w:rPr>
              <w:t>decisions</w:t>
            </w:r>
            <w:r>
              <w:rPr>
                <w:rFonts w:ascii="Arial" w:hAnsi="Arial" w:cs="Arial"/>
                <w:sz w:val="24"/>
                <w:szCs w:val="24"/>
              </w:rPr>
              <w:t xml:space="preserve"> about their care </w:t>
            </w:r>
            <w:proofErr w:type="gramStart"/>
            <w:r>
              <w:rPr>
                <w:rFonts w:ascii="Arial" w:hAnsi="Arial" w:cs="Arial"/>
                <w:sz w:val="24"/>
                <w:szCs w:val="24"/>
              </w:rPr>
              <w:t>took</w:t>
            </w:r>
            <w:r w:rsidRPr="000C21D3">
              <w:rPr>
                <w:rFonts w:ascii="Arial" w:hAnsi="Arial" w:cs="Arial"/>
                <w:sz w:val="24"/>
                <w:szCs w:val="24"/>
              </w:rPr>
              <w:t xml:space="preserve"> into account</w:t>
            </w:r>
            <w:proofErr w:type="gramEnd"/>
            <w:r w:rsidRPr="000C21D3">
              <w:rPr>
                <w:rFonts w:ascii="Arial" w:hAnsi="Arial" w:cs="Arial"/>
                <w:sz w:val="24"/>
                <w:szCs w:val="24"/>
              </w:rPr>
              <w:t xml:space="preserve"> </w:t>
            </w:r>
            <w:r>
              <w:rPr>
                <w:rFonts w:ascii="Arial" w:hAnsi="Arial" w:cs="Arial"/>
                <w:sz w:val="24"/>
                <w:szCs w:val="24"/>
              </w:rPr>
              <w:t xml:space="preserve">other </w:t>
            </w:r>
            <w:r w:rsidRPr="000C21D3">
              <w:rPr>
                <w:rFonts w:ascii="Arial" w:hAnsi="Arial" w:cs="Arial"/>
                <w:sz w:val="24"/>
                <w:szCs w:val="24"/>
              </w:rPr>
              <w:t xml:space="preserve">areas of </w:t>
            </w:r>
            <w:r>
              <w:rPr>
                <w:rFonts w:ascii="Arial" w:hAnsi="Arial" w:cs="Arial"/>
                <w:sz w:val="24"/>
                <w:szCs w:val="24"/>
              </w:rPr>
              <w:t xml:space="preserve">their </w:t>
            </w:r>
            <w:r w:rsidRPr="000C21D3">
              <w:rPr>
                <w:rFonts w:ascii="Arial" w:hAnsi="Arial" w:cs="Arial"/>
                <w:sz w:val="24"/>
                <w:szCs w:val="24"/>
              </w:rPr>
              <w:t>life</w:t>
            </w:r>
            <w:r>
              <w:rPr>
                <w:rFonts w:ascii="Arial" w:hAnsi="Arial" w:cs="Arial"/>
                <w:sz w:val="24"/>
                <w:szCs w:val="24"/>
              </w:rPr>
              <w:t xml:space="preserve"> (7.6 out of 10).</w:t>
            </w:r>
          </w:p>
          <w:p w14:paraId="77BFB42E" w14:textId="77777777" w:rsidR="007451A2" w:rsidRDefault="007451A2" w:rsidP="00455BD5">
            <w:pPr>
              <w:spacing w:line="276" w:lineRule="auto"/>
              <w:rPr>
                <w:rFonts w:cstheme="minorHAnsi"/>
                <w:sz w:val="24"/>
                <w:szCs w:val="24"/>
              </w:rPr>
            </w:pPr>
          </w:p>
        </w:tc>
      </w:tr>
      <w:tr w:rsidR="007451A2" w:rsidRPr="002E4E9E" w14:paraId="69F40C02" w14:textId="77777777" w:rsidTr="00B82CC8">
        <w:tc>
          <w:tcPr>
            <w:tcW w:w="1702" w:type="dxa"/>
            <w:tcBorders>
              <w:top w:val="single" w:sz="4" w:space="0" w:color="FFFFFF" w:themeColor="background1"/>
              <w:bottom w:val="single" w:sz="4" w:space="0" w:color="auto"/>
            </w:tcBorders>
          </w:tcPr>
          <w:p w14:paraId="49141902" w14:textId="77777777" w:rsidR="007451A2" w:rsidRPr="00A41620" w:rsidRDefault="007451A2" w:rsidP="00455BD5">
            <w:pPr>
              <w:spacing w:line="276" w:lineRule="auto"/>
              <w:rPr>
                <w:rFonts w:ascii="Arial" w:hAnsi="Arial" w:cs="Arial"/>
                <w:b/>
                <w:color w:val="FFFFFF" w:themeColor="background1"/>
                <w:sz w:val="24"/>
                <w:szCs w:val="24"/>
              </w:rPr>
            </w:pPr>
            <w:r w:rsidRPr="00A41620">
              <w:rPr>
                <w:rFonts w:ascii="Arial" w:hAnsi="Arial" w:cs="Arial"/>
                <w:b/>
                <w:color w:val="FFFFFF" w:themeColor="background1"/>
                <w:sz w:val="24"/>
                <w:szCs w:val="24"/>
              </w:rPr>
              <w:lastRenderedPageBreak/>
              <w:t>Care Quality Commission (CQC)</w:t>
            </w:r>
          </w:p>
          <w:p w14:paraId="23103845" w14:textId="77777777" w:rsidR="007451A2" w:rsidRPr="00A41620" w:rsidRDefault="007451A2" w:rsidP="00455BD5">
            <w:pPr>
              <w:spacing w:line="276" w:lineRule="auto"/>
              <w:rPr>
                <w:rFonts w:ascii="Arial" w:hAnsi="Arial" w:cs="Arial"/>
                <w:b/>
                <w:color w:val="FFFFFF" w:themeColor="background1"/>
                <w:sz w:val="24"/>
                <w:szCs w:val="24"/>
              </w:rPr>
            </w:pPr>
          </w:p>
          <w:p w14:paraId="22ED61D9" w14:textId="404B810A" w:rsidR="007451A2" w:rsidRDefault="007451A2" w:rsidP="00455BD5">
            <w:pPr>
              <w:spacing w:line="276" w:lineRule="auto"/>
              <w:rPr>
                <w:rFonts w:ascii="Arial" w:hAnsi="Arial" w:cs="Arial"/>
                <w:b/>
                <w:sz w:val="24"/>
                <w:szCs w:val="24"/>
              </w:rPr>
            </w:pPr>
            <w:r w:rsidRPr="00A41620">
              <w:rPr>
                <w:rFonts w:ascii="Arial" w:hAnsi="Arial" w:cs="Arial"/>
                <w:b/>
                <w:color w:val="FFFFFF" w:themeColor="background1"/>
                <w:sz w:val="24"/>
                <w:szCs w:val="24"/>
              </w:rPr>
              <w:t>(2 of 2)</w:t>
            </w:r>
          </w:p>
        </w:tc>
        <w:tc>
          <w:tcPr>
            <w:tcW w:w="3118" w:type="dxa"/>
            <w:tcBorders>
              <w:top w:val="single" w:sz="4" w:space="0" w:color="FFFFFF" w:themeColor="background1"/>
              <w:bottom w:val="single" w:sz="4" w:space="0" w:color="auto"/>
            </w:tcBorders>
          </w:tcPr>
          <w:p w14:paraId="07CF7EC1" w14:textId="2BA22B89" w:rsidR="007451A2" w:rsidRDefault="007451A2" w:rsidP="00455BD5">
            <w:pPr>
              <w:spacing w:line="276" w:lineRule="auto"/>
              <w:rPr>
                <w:rFonts w:ascii="Arial" w:hAnsi="Arial" w:cs="Arial"/>
                <w:b/>
                <w:sz w:val="24"/>
                <w:szCs w:val="24"/>
              </w:rPr>
            </w:pPr>
            <w:r w:rsidRPr="00A41620">
              <w:rPr>
                <w:rFonts w:ascii="Arial" w:hAnsi="Arial" w:cs="Arial"/>
                <w:b/>
                <w:color w:val="FFFFFF" w:themeColor="background1"/>
                <w:sz w:val="24"/>
                <w:szCs w:val="24"/>
              </w:rPr>
              <w:t>NHS Community Mental Health Survey Benchmark Report 2022 – Leeds and York Partnership Foundation NHS Trust</w:t>
            </w:r>
          </w:p>
        </w:tc>
        <w:tc>
          <w:tcPr>
            <w:tcW w:w="1985" w:type="dxa"/>
            <w:tcBorders>
              <w:top w:val="single" w:sz="4" w:space="0" w:color="FFFFFF" w:themeColor="background1"/>
              <w:bottom w:val="single" w:sz="4" w:space="0" w:color="auto"/>
            </w:tcBorders>
          </w:tcPr>
          <w:p w14:paraId="3E3E7014" w14:textId="77777777" w:rsidR="007451A2" w:rsidRDefault="007451A2" w:rsidP="00455BD5">
            <w:pPr>
              <w:spacing w:line="276" w:lineRule="auto"/>
              <w:rPr>
                <w:rFonts w:ascii="Arial" w:hAnsi="Arial" w:cs="Arial"/>
                <w:sz w:val="24"/>
                <w:szCs w:val="24"/>
              </w:rPr>
            </w:pPr>
          </w:p>
        </w:tc>
        <w:tc>
          <w:tcPr>
            <w:tcW w:w="850" w:type="dxa"/>
            <w:tcBorders>
              <w:top w:val="single" w:sz="4" w:space="0" w:color="FFFFFF" w:themeColor="background1"/>
              <w:bottom w:val="single" w:sz="4" w:space="0" w:color="auto"/>
            </w:tcBorders>
          </w:tcPr>
          <w:p w14:paraId="7C5E916B" w14:textId="77777777" w:rsidR="007451A2" w:rsidRDefault="007451A2" w:rsidP="00455BD5">
            <w:pPr>
              <w:spacing w:line="276" w:lineRule="auto"/>
              <w:rPr>
                <w:rFonts w:ascii="Arial" w:hAnsi="Arial" w:cs="Arial"/>
                <w:sz w:val="24"/>
                <w:szCs w:val="24"/>
              </w:rPr>
            </w:pPr>
          </w:p>
        </w:tc>
        <w:tc>
          <w:tcPr>
            <w:tcW w:w="8505" w:type="dxa"/>
            <w:tcBorders>
              <w:top w:val="single" w:sz="4" w:space="0" w:color="FFFFFF" w:themeColor="background1"/>
              <w:bottom w:val="single" w:sz="4" w:space="0" w:color="auto"/>
            </w:tcBorders>
          </w:tcPr>
          <w:p w14:paraId="076CE484" w14:textId="77777777" w:rsidR="007451A2" w:rsidRDefault="007451A2" w:rsidP="00455BD5">
            <w:pPr>
              <w:spacing w:line="276" w:lineRule="auto"/>
              <w:rPr>
                <w:rFonts w:ascii="Arial" w:hAnsi="Arial" w:cs="Arial"/>
                <w:b/>
                <w:bCs/>
                <w:sz w:val="24"/>
                <w:szCs w:val="24"/>
              </w:rPr>
            </w:pPr>
            <w:r w:rsidRPr="000C21D3">
              <w:rPr>
                <w:rFonts w:ascii="Arial" w:hAnsi="Arial" w:cs="Arial"/>
                <w:b/>
                <w:bCs/>
                <w:sz w:val="24"/>
                <w:szCs w:val="24"/>
              </w:rPr>
              <w:t xml:space="preserve">Where service user experience </w:t>
            </w:r>
            <w:r>
              <w:rPr>
                <w:rFonts w:ascii="Arial" w:hAnsi="Arial" w:cs="Arial"/>
                <w:b/>
                <w:bCs/>
                <w:sz w:val="24"/>
                <w:szCs w:val="24"/>
              </w:rPr>
              <w:t>could improve compared to other mental health trusts (scored out of 10, 10 being the highest satisfaction)</w:t>
            </w:r>
            <w:r w:rsidRPr="000C21D3">
              <w:rPr>
                <w:rFonts w:ascii="Arial" w:hAnsi="Arial" w:cs="Arial"/>
                <w:b/>
                <w:bCs/>
                <w:sz w:val="24"/>
                <w:szCs w:val="24"/>
              </w:rPr>
              <w:t>:</w:t>
            </w:r>
          </w:p>
          <w:p w14:paraId="778742D6" w14:textId="77777777" w:rsidR="007451A2" w:rsidRDefault="007451A2" w:rsidP="00161F14">
            <w:pPr>
              <w:numPr>
                <w:ilvl w:val="0"/>
                <w:numId w:val="57"/>
              </w:numPr>
              <w:spacing w:line="276" w:lineRule="auto"/>
              <w:rPr>
                <w:rFonts w:ascii="Arial" w:hAnsi="Arial" w:cs="Arial"/>
                <w:sz w:val="24"/>
                <w:szCs w:val="24"/>
              </w:rPr>
            </w:pPr>
            <w:r w:rsidRPr="00A41620">
              <w:rPr>
                <w:rFonts w:ascii="Arial" w:hAnsi="Arial" w:cs="Arial"/>
                <w:b/>
                <w:bCs/>
                <w:sz w:val="24"/>
                <w:szCs w:val="24"/>
              </w:rPr>
              <w:t>Choice / involvement in care</w:t>
            </w:r>
            <w:r w:rsidRPr="00A41620">
              <w:rPr>
                <w:rFonts w:ascii="Arial" w:hAnsi="Arial" w:cs="Arial"/>
                <w:sz w:val="24"/>
                <w:szCs w:val="24"/>
              </w:rPr>
              <w:t xml:space="preserve"> </w:t>
            </w:r>
            <w:r>
              <w:rPr>
                <w:rFonts w:ascii="Arial" w:hAnsi="Arial" w:cs="Arial"/>
                <w:sz w:val="24"/>
                <w:szCs w:val="24"/>
              </w:rPr>
              <w:t>–</w:t>
            </w:r>
            <w:r w:rsidRPr="000C21D3">
              <w:rPr>
                <w:rFonts w:ascii="Arial" w:hAnsi="Arial" w:cs="Arial"/>
                <w:sz w:val="24"/>
                <w:szCs w:val="24"/>
              </w:rPr>
              <w:t xml:space="preserve"> </w:t>
            </w:r>
            <w:r>
              <w:rPr>
                <w:rFonts w:ascii="Arial" w:hAnsi="Arial" w:cs="Arial"/>
                <w:sz w:val="24"/>
                <w:szCs w:val="24"/>
              </w:rPr>
              <w:t xml:space="preserve">people told us that they wanted more choice </w:t>
            </w:r>
            <w:r w:rsidRPr="000C21D3">
              <w:rPr>
                <w:rFonts w:ascii="Arial" w:hAnsi="Arial" w:cs="Arial"/>
                <w:sz w:val="24"/>
                <w:szCs w:val="24"/>
              </w:rPr>
              <w:t>in deciding what NHS talking therapies to use</w:t>
            </w:r>
            <w:r w:rsidRPr="00A41620">
              <w:rPr>
                <w:rFonts w:ascii="Arial" w:hAnsi="Arial" w:cs="Arial"/>
                <w:sz w:val="24"/>
                <w:szCs w:val="24"/>
              </w:rPr>
              <w:t xml:space="preserve"> (6.7 out of 10).</w:t>
            </w:r>
          </w:p>
          <w:p w14:paraId="1B1C165D" w14:textId="77777777" w:rsidR="007451A2" w:rsidRPr="000C21D3" w:rsidRDefault="007451A2" w:rsidP="00161F14">
            <w:pPr>
              <w:numPr>
                <w:ilvl w:val="0"/>
                <w:numId w:val="57"/>
              </w:numPr>
              <w:spacing w:line="276" w:lineRule="auto"/>
              <w:rPr>
                <w:rFonts w:ascii="Arial" w:hAnsi="Arial" w:cs="Arial"/>
                <w:sz w:val="24"/>
                <w:szCs w:val="24"/>
              </w:rPr>
            </w:pPr>
            <w:r w:rsidRPr="00A41620">
              <w:rPr>
                <w:rFonts w:ascii="Arial" w:hAnsi="Arial" w:cs="Arial"/>
                <w:b/>
                <w:bCs/>
                <w:sz w:val="24"/>
                <w:szCs w:val="24"/>
              </w:rPr>
              <w:t>Involvement in service development</w:t>
            </w:r>
            <w:r w:rsidRPr="00A41620">
              <w:rPr>
                <w:rFonts w:ascii="Arial" w:hAnsi="Arial" w:cs="Arial"/>
                <w:sz w:val="24"/>
                <w:szCs w:val="24"/>
              </w:rPr>
              <w:t xml:space="preserve"> </w:t>
            </w:r>
            <w:r>
              <w:rPr>
                <w:rFonts w:ascii="Arial" w:hAnsi="Arial" w:cs="Arial"/>
                <w:sz w:val="24"/>
                <w:szCs w:val="24"/>
              </w:rPr>
              <w:t>–</w:t>
            </w:r>
            <w:r w:rsidRPr="000C21D3">
              <w:rPr>
                <w:rFonts w:ascii="Arial" w:hAnsi="Arial" w:cs="Arial"/>
                <w:sz w:val="24"/>
                <w:szCs w:val="24"/>
              </w:rPr>
              <w:t xml:space="preserve"> </w:t>
            </w:r>
            <w:r>
              <w:rPr>
                <w:rFonts w:ascii="Arial" w:hAnsi="Arial" w:cs="Arial"/>
                <w:sz w:val="24"/>
                <w:szCs w:val="24"/>
              </w:rPr>
              <w:t xml:space="preserve">people told us that they didn’t feel involved </w:t>
            </w:r>
            <w:proofErr w:type="gramStart"/>
            <w:r>
              <w:rPr>
                <w:rFonts w:ascii="Arial" w:hAnsi="Arial" w:cs="Arial"/>
                <w:sz w:val="24"/>
                <w:szCs w:val="24"/>
              </w:rPr>
              <w:t>in service</w:t>
            </w:r>
            <w:proofErr w:type="gramEnd"/>
            <w:r>
              <w:rPr>
                <w:rFonts w:ascii="Arial" w:hAnsi="Arial" w:cs="Arial"/>
                <w:sz w:val="24"/>
                <w:szCs w:val="24"/>
              </w:rPr>
              <w:t xml:space="preserve"> development </w:t>
            </w:r>
            <w:r w:rsidRPr="00A41620">
              <w:rPr>
                <w:rFonts w:ascii="Arial" w:hAnsi="Arial" w:cs="Arial"/>
                <w:sz w:val="24"/>
                <w:szCs w:val="24"/>
              </w:rPr>
              <w:t>(1.6 out of 10).</w:t>
            </w:r>
          </w:p>
          <w:p w14:paraId="577AD66D" w14:textId="77777777" w:rsidR="007451A2" w:rsidRPr="000C21D3" w:rsidRDefault="007451A2" w:rsidP="00161F14">
            <w:pPr>
              <w:numPr>
                <w:ilvl w:val="0"/>
                <w:numId w:val="57"/>
              </w:numPr>
              <w:spacing w:line="276" w:lineRule="auto"/>
              <w:rPr>
                <w:rFonts w:ascii="Arial" w:hAnsi="Arial" w:cs="Arial"/>
                <w:sz w:val="24"/>
                <w:szCs w:val="24"/>
              </w:rPr>
            </w:pPr>
            <w:r w:rsidRPr="000C21D3">
              <w:rPr>
                <w:rFonts w:ascii="Arial" w:hAnsi="Arial" w:cs="Arial"/>
                <w:b/>
                <w:bCs/>
                <w:sz w:val="24"/>
                <w:szCs w:val="24"/>
              </w:rPr>
              <w:t>Communication</w:t>
            </w:r>
            <w:r>
              <w:rPr>
                <w:rFonts w:ascii="Arial" w:hAnsi="Arial" w:cs="Arial"/>
                <w:sz w:val="24"/>
                <w:szCs w:val="24"/>
              </w:rPr>
              <w:t xml:space="preserve"> – some people told us that they sometimes found it difficult to understand what NHS talking therapies were available to them (8 out of 10).</w:t>
            </w:r>
          </w:p>
          <w:p w14:paraId="52FDB420" w14:textId="1E80E74C" w:rsidR="007451A2" w:rsidRPr="00B82CC8" w:rsidRDefault="007451A2" w:rsidP="00161F14">
            <w:pPr>
              <w:pStyle w:val="ListParagraph"/>
              <w:numPr>
                <w:ilvl w:val="0"/>
                <w:numId w:val="57"/>
              </w:numPr>
              <w:spacing w:line="276" w:lineRule="auto"/>
              <w:rPr>
                <w:rFonts w:cstheme="minorHAnsi"/>
                <w:sz w:val="24"/>
                <w:szCs w:val="24"/>
              </w:rPr>
            </w:pPr>
            <w:r w:rsidRPr="00B82CC8">
              <w:rPr>
                <w:rFonts w:ascii="Arial" w:hAnsi="Arial" w:cs="Arial"/>
                <w:b/>
                <w:bCs/>
                <w:sz w:val="24"/>
                <w:szCs w:val="24"/>
              </w:rPr>
              <w:t>Involvement in care / wider determinants</w:t>
            </w:r>
            <w:r w:rsidRPr="00B82CC8">
              <w:rPr>
                <w:rFonts w:ascii="Arial" w:hAnsi="Arial" w:cs="Arial"/>
                <w:sz w:val="24"/>
                <w:szCs w:val="24"/>
              </w:rPr>
              <w:t xml:space="preserve"> – people told us that they would like their family / friends / carer to be more involved in their care (6.6 out of 10).</w:t>
            </w:r>
          </w:p>
        </w:tc>
      </w:tr>
      <w:tr w:rsidR="007451A2" w:rsidRPr="002E4E9E" w14:paraId="5C64D100" w14:textId="77777777" w:rsidTr="00952EA5">
        <w:tc>
          <w:tcPr>
            <w:tcW w:w="1702" w:type="dxa"/>
            <w:tcBorders>
              <w:top w:val="single" w:sz="4" w:space="0" w:color="auto"/>
              <w:bottom w:val="single" w:sz="4" w:space="0" w:color="auto"/>
            </w:tcBorders>
          </w:tcPr>
          <w:p w14:paraId="03D1E3CD" w14:textId="77777777" w:rsidR="007451A2" w:rsidRDefault="007451A2" w:rsidP="00455BD5">
            <w:pPr>
              <w:spacing w:line="276" w:lineRule="auto"/>
              <w:rPr>
                <w:rFonts w:ascii="Arial" w:hAnsi="Arial" w:cs="Arial"/>
                <w:b/>
                <w:sz w:val="24"/>
                <w:szCs w:val="24"/>
              </w:rPr>
            </w:pPr>
            <w:r>
              <w:rPr>
                <w:rFonts w:ascii="Arial" w:hAnsi="Arial" w:cs="Arial"/>
                <w:b/>
                <w:sz w:val="24"/>
                <w:szCs w:val="24"/>
              </w:rPr>
              <w:t>British Red Cross and Voluntary, Community and Social Enterprise (VCSE) Health and Wellbeing Alliance</w:t>
            </w:r>
          </w:p>
          <w:p w14:paraId="261CE75F" w14:textId="77777777" w:rsidR="007451A2" w:rsidRDefault="007451A2" w:rsidP="00455BD5">
            <w:pPr>
              <w:spacing w:line="276" w:lineRule="auto"/>
              <w:rPr>
                <w:rFonts w:ascii="Arial" w:hAnsi="Arial" w:cs="Arial"/>
                <w:b/>
                <w:sz w:val="24"/>
                <w:szCs w:val="24"/>
              </w:rPr>
            </w:pPr>
          </w:p>
          <w:p w14:paraId="77CC8B50" w14:textId="3DE4EE52" w:rsidR="007451A2" w:rsidRDefault="007451A2" w:rsidP="00455BD5">
            <w:pPr>
              <w:spacing w:line="276" w:lineRule="auto"/>
              <w:rPr>
                <w:rFonts w:ascii="Arial" w:hAnsi="Arial" w:cs="Arial"/>
                <w:b/>
                <w:sz w:val="24"/>
                <w:szCs w:val="24"/>
              </w:rPr>
            </w:pPr>
            <w:r w:rsidRPr="00DD22C5">
              <w:rPr>
                <w:rFonts w:ascii="Arial" w:hAnsi="Arial" w:cs="Arial"/>
                <w:b/>
                <w:color w:val="FFFFFF" w:themeColor="background1"/>
                <w:sz w:val="24"/>
                <w:szCs w:val="24"/>
              </w:rPr>
              <w:t>(1 of 2)</w:t>
            </w:r>
          </w:p>
        </w:tc>
        <w:tc>
          <w:tcPr>
            <w:tcW w:w="3118" w:type="dxa"/>
            <w:tcBorders>
              <w:top w:val="single" w:sz="4" w:space="0" w:color="auto"/>
              <w:bottom w:val="single" w:sz="4" w:space="0" w:color="auto"/>
            </w:tcBorders>
          </w:tcPr>
          <w:p w14:paraId="12978C38" w14:textId="77777777" w:rsidR="007451A2" w:rsidRDefault="007451A2" w:rsidP="00455BD5">
            <w:pPr>
              <w:spacing w:line="276" w:lineRule="auto"/>
              <w:rPr>
                <w:rFonts w:ascii="Arial" w:hAnsi="Arial" w:cs="Arial"/>
                <w:b/>
                <w:sz w:val="24"/>
                <w:szCs w:val="24"/>
              </w:rPr>
            </w:pPr>
            <w:r w:rsidRPr="006314BC">
              <w:rPr>
                <w:rFonts w:ascii="Arial" w:hAnsi="Arial" w:cs="Arial"/>
                <w:b/>
                <w:sz w:val="24"/>
                <w:szCs w:val="24"/>
              </w:rPr>
              <w:t xml:space="preserve">Barriers and opportunities: improving access to mental health support for refugees and people seeking </w:t>
            </w:r>
            <w:proofErr w:type="gramStart"/>
            <w:r w:rsidRPr="006314BC">
              <w:rPr>
                <w:rFonts w:ascii="Arial" w:hAnsi="Arial" w:cs="Arial"/>
                <w:b/>
                <w:sz w:val="24"/>
                <w:szCs w:val="24"/>
              </w:rPr>
              <w:t>asylum</w:t>
            </w:r>
            <w:proofErr w:type="gramEnd"/>
          </w:p>
          <w:p w14:paraId="5AEAFE4F" w14:textId="77777777" w:rsidR="007451A2" w:rsidRDefault="007451A2" w:rsidP="00455BD5">
            <w:pPr>
              <w:spacing w:line="276" w:lineRule="auto"/>
              <w:rPr>
                <w:rFonts w:ascii="Arial" w:hAnsi="Arial" w:cs="Arial"/>
                <w:b/>
                <w:sz w:val="24"/>
                <w:szCs w:val="24"/>
              </w:rPr>
            </w:pPr>
          </w:p>
          <w:p w14:paraId="7D096ED9" w14:textId="042AFEDC" w:rsidR="007451A2" w:rsidRDefault="00CD2C68" w:rsidP="00455BD5">
            <w:pPr>
              <w:spacing w:line="276" w:lineRule="auto"/>
              <w:rPr>
                <w:rFonts w:ascii="Arial" w:hAnsi="Arial" w:cs="Arial"/>
                <w:b/>
                <w:sz w:val="24"/>
                <w:szCs w:val="24"/>
              </w:rPr>
            </w:pPr>
            <w:hyperlink r:id="rId25" w:history="1">
              <w:r w:rsidR="007451A2" w:rsidRPr="006314BC">
                <w:rPr>
                  <w:rStyle w:val="Hyperlink"/>
                  <w:rFonts w:ascii="Arial" w:hAnsi="Arial" w:cs="Arial"/>
                  <w:bCs/>
                  <w:sz w:val="24"/>
                  <w:szCs w:val="24"/>
                </w:rPr>
                <w:t>https://migrantinfohub.org.uk/issue-based-resources-1/barriers-and-opportunities-improving-access-to-mental-health-support-for-refugees-and-people-seeking-asylum</w:t>
              </w:r>
            </w:hyperlink>
            <w:r w:rsidR="007451A2" w:rsidRPr="006314BC">
              <w:rPr>
                <w:rFonts w:ascii="Arial" w:hAnsi="Arial" w:cs="Arial"/>
                <w:bCs/>
                <w:sz w:val="24"/>
                <w:szCs w:val="24"/>
              </w:rPr>
              <w:t xml:space="preserve"> </w:t>
            </w:r>
          </w:p>
        </w:tc>
        <w:tc>
          <w:tcPr>
            <w:tcW w:w="1985" w:type="dxa"/>
            <w:tcBorders>
              <w:top w:val="single" w:sz="4" w:space="0" w:color="auto"/>
              <w:bottom w:val="single" w:sz="4" w:space="0" w:color="auto"/>
            </w:tcBorders>
          </w:tcPr>
          <w:p w14:paraId="007FEF74" w14:textId="77777777" w:rsidR="007451A2" w:rsidRDefault="007451A2" w:rsidP="00455BD5">
            <w:pPr>
              <w:spacing w:line="276" w:lineRule="auto"/>
              <w:rPr>
                <w:rFonts w:ascii="Arial" w:hAnsi="Arial" w:cs="Arial"/>
                <w:sz w:val="24"/>
                <w:szCs w:val="24"/>
              </w:rPr>
            </w:pPr>
            <w:r>
              <w:rPr>
                <w:rFonts w:ascii="Arial" w:hAnsi="Arial" w:cs="Arial"/>
                <w:sz w:val="24"/>
                <w:szCs w:val="24"/>
              </w:rPr>
              <w:t>32 people were involved, including:</w:t>
            </w:r>
          </w:p>
          <w:p w14:paraId="4711EB17" w14:textId="77777777" w:rsidR="007451A2" w:rsidRDefault="007451A2" w:rsidP="00161F14">
            <w:pPr>
              <w:pStyle w:val="ListParagraph"/>
              <w:numPr>
                <w:ilvl w:val="0"/>
                <w:numId w:val="58"/>
              </w:numPr>
              <w:spacing w:line="276" w:lineRule="auto"/>
              <w:rPr>
                <w:rFonts w:ascii="Arial" w:hAnsi="Arial" w:cs="Arial"/>
                <w:sz w:val="24"/>
                <w:szCs w:val="24"/>
              </w:rPr>
            </w:pPr>
            <w:r w:rsidRPr="005B6595">
              <w:rPr>
                <w:rFonts w:ascii="Arial" w:hAnsi="Arial" w:cs="Arial"/>
                <w:sz w:val="24"/>
                <w:szCs w:val="24"/>
              </w:rPr>
              <w:t>16 people with lived experience of migration</w:t>
            </w:r>
          </w:p>
          <w:p w14:paraId="6DEE8586" w14:textId="1574A2CE" w:rsidR="007451A2" w:rsidRDefault="007451A2" w:rsidP="00455BD5">
            <w:pPr>
              <w:spacing w:line="276" w:lineRule="auto"/>
              <w:rPr>
                <w:rFonts w:ascii="Arial" w:hAnsi="Arial" w:cs="Arial"/>
                <w:sz w:val="24"/>
                <w:szCs w:val="24"/>
              </w:rPr>
            </w:pPr>
            <w:r>
              <w:rPr>
                <w:rFonts w:ascii="Arial" w:hAnsi="Arial" w:cs="Arial"/>
                <w:sz w:val="24"/>
                <w:szCs w:val="24"/>
              </w:rPr>
              <w:t>16 people who work in services that support people with experience of migration</w:t>
            </w:r>
          </w:p>
        </w:tc>
        <w:tc>
          <w:tcPr>
            <w:tcW w:w="850" w:type="dxa"/>
            <w:tcBorders>
              <w:top w:val="single" w:sz="4" w:space="0" w:color="auto"/>
              <w:bottom w:val="single" w:sz="4" w:space="0" w:color="auto"/>
            </w:tcBorders>
          </w:tcPr>
          <w:p w14:paraId="728547E8" w14:textId="369688C9" w:rsidR="007451A2" w:rsidRDefault="007451A2" w:rsidP="00455BD5">
            <w:pPr>
              <w:spacing w:line="276" w:lineRule="auto"/>
              <w:rPr>
                <w:rFonts w:ascii="Arial" w:hAnsi="Arial" w:cs="Arial"/>
                <w:sz w:val="24"/>
                <w:szCs w:val="24"/>
              </w:rPr>
            </w:pPr>
            <w:r>
              <w:rPr>
                <w:rFonts w:ascii="Arial" w:hAnsi="Arial" w:cs="Arial"/>
                <w:sz w:val="24"/>
                <w:szCs w:val="24"/>
              </w:rPr>
              <w:t>2022</w:t>
            </w:r>
          </w:p>
        </w:tc>
        <w:tc>
          <w:tcPr>
            <w:tcW w:w="8505" w:type="dxa"/>
            <w:tcBorders>
              <w:top w:val="single" w:sz="4" w:space="0" w:color="auto"/>
              <w:bottom w:val="single" w:sz="4" w:space="0" w:color="auto"/>
            </w:tcBorders>
          </w:tcPr>
          <w:p w14:paraId="480A5997" w14:textId="77777777" w:rsidR="007451A2" w:rsidRPr="006314BC" w:rsidRDefault="007451A2" w:rsidP="00455BD5">
            <w:pPr>
              <w:spacing w:line="276" w:lineRule="auto"/>
              <w:rPr>
                <w:rFonts w:ascii="Arial" w:hAnsi="Arial" w:cs="Arial"/>
                <w:sz w:val="24"/>
                <w:szCs w:val="24"/>
              </w:rPr>
            </w:pPr>
            <w:r>
              <w:rPr>
                <w:rFonts w:ascii="Arial" w:hAnsi="Arial" w:cs="Arial"/>
                <w:sz w:val="24"/>
                <w:szCs w:val="24"/>
              </w:rPr>
              <w:t xml:space="preserve">This report looks at how we can improve mental health support for people with experience of migration. </w:t>
            </w:r>
            <w:r w:rsidRPr="006314BC">
              <w:rPr>
                <w:rFonts w:ascii="Arial" w:hAnsi="Arial" w:cs="Arial"/>
                <w:sz w:val="24"/>
                <w:szCs w:val="24"/>
              </w:rPr>
              <w:t>The report find</w:t>
            </w:r>
            <w:r>
              <w:rPr>
                <w:rFonts w:ascii="Arial" w:hAnsi="Arial" w:cs="Arial"/>
                <w:sz w:val="24"/>
                <w:szCs w:val="24"/>
              </w:rPr>
              <w:t>ing</w:t>
            </w:r>
            <w:r w:rsidRPr="006314BC">
              <w:rPr>
                <w:rFonts w:ascii="Arial" w:hAnsi="Arial" w:cs="Arial"/>
                <w:sz w:val="24"/>
                <w:szCs w:val="24"/>
              </w:rPr>
              <w:t>s</w:t>
            </w:r>
            <w:r>
              <w:rPr>
                <w:rFonts w:ascii="Arial" w:hAnsi="Arial" w:cs="Arial"/>
                <w:sz w:val="24"/>
                <w:szCs w:val="24"/>
              </w:rPr>
              <w:t xml:space="preserve"> include</w:t>
            </w:r>
            <w:r w:rsidRPr="006314BC">
              <w:rPr>
                <w:rFonts w:ascii="Arial" w:hAnsi="Arial" w:cs="Arial"/>
                <w:sz w:val="24"/>
                <w:szCs w:val="24"/>
              </w:rPr>
              <w:t xml:space="preserve">: </w:t>
            </w:r>
          </w:p>
          <w:p w14:paraId="501BD623" w14:textId="77777777" w:rsidR="007451A2" w:rsidRDefault="007451A2" w:rsidP="00161F14">
            <w:pPr>
              <w:pStyle w:val="ListParagraph"/>
              <w:numPr>
                <w:ilvl w:val="0"/>
                <w:numId w:val="59"/>
              </w:numPr>
              <w:spacing w:line="276" w:lineRule="auto"/>
              <w:rPr>
                <w:rFonts w:ascii="Arial" w:hAnsi="Arial" w:cs="Arial"/>
                <w:sz w:val="24"/>
                <w:szCs w:val="24"/>
              </w:rPr>
            </w:pPr>
            <w:r w:rsidRPr="006314BC">
              <w:rPr>
                <w:rFonts w:ascii="Arial" w:hAnsi="Arial" w:cs="Arial"/>
                <w:b/>
                <w:bCs/>
                <w:sz w:val="24"/>
                <w:szCs w:val="24"/>
              </w:rPr>
              <w:t>Person centred</w:t>
            </w:r>
            <w:r w:rsidRPr="006314BC">
              <w:rPr>
                <w:rFonts w:ascii="Arial" w:hAnsi="Arial" w:cs="Arial"/>
                <w:sz w:val="24"/>
                <w:szCs w:val="24"/>
              </w:rPr>
              <w:t xml:space="preserve"> </w:t>
            </w:r>
            <w:r>
              <w:rPr>
                <w:rFonts w:ascii="Arial" w:hAnsi="Arial" w:cs="Arial"/>
                <w:sz w:val="24"/>
                <w:szCs w:val="24"/>
              </w:rPr>
              <w:t>–</w:t>
            </w:r>
            <w:r w:rsidRPr="006314BC">
              <w:rPr>
                <w:rFonts w:ascii="Arial" w:hAnsi="Arial" w:cs="Arial"/>
                <w:sz w:val="24"/>
                <w:szCs w:val="24"/>
              </w:rPr>
              <w:t xml:space="preserve"> </w:t>
            </w:r>
            <w:r>
              <w:rPr>
                <w:rFonts w:ascii="Arial" w:hAnsi="Arial" w:cs="Arial"/>
                <w:sz w:val="24"/>
                <w:szCs w:val="24"/>
              </w:rPr>
              <w:t>people told us that a</w:t>
            </w:r>
            <w:r w:rsidRPr="006314BC">
              <w:rPr>
                <w:rFonts w:ascii="Arial" w:hAnsi="Arial" w:cs="Arial"/>
                <w:sz w:val="24"/>
                <w:szCs w:val="24"/>
              </w:rPr>
              <w:t xml:space="preserve"> person-centred</w:t>
            </w:r>
            <w:r>
              <w:rPr>
                <w:rFonts w:ascii="Arial" w:hAnsi="Arial" w:cs="Arial"/>
                <w:sz w:val="24"/>
                <w:szCs w:val="24"/>
              </w:rPr>
              <w:t xml:space="preserve"> approach was important to them.</w:t>
            </w:r>
          </w:p>
          <w:p w14:paraId="56F2E636" w14:textId="77777777" w:rsidR="007451A2" w:rsidRDefault="007451A2" w:rsidP="00161F14">
            <w:pPr>
              <w:pStyle w:val="ListParagraph"/>
              <w:numPr>
                <w:ilvl w:val="0"/>
                <w:numId w:val="59"/>
              </w:numPr>
              <w:spacing w:line="276" w:lineRule="auto"/>
              <w:rPr>
                <w:rFonts w:ascii="Arial" w:hAnsi="Arial" w:cs="Arial"/>
                <w:sz w:val="24"/>
                <w:szCs w:val="24"/>
              </w:rPr>
            </w:pPr>
            <w:r>
              <w:rPr>
                <w:rFonts w:ascii="Arial" w:hAnsi="Arial" w:cs="Arial"/>
                <w:b/>
                <w:bCs/>
                <w:sz w:val="24"/>
                <w:szCs w:val="24"/>
              </w:rPr>
              <w:t xml:space="preserve">Person </w:t>
            </w:r>
            <w:r w:rsidRPr="005B6595">
              <w:rPr>
                <w:rFonts w:ascii="Arial" w:hAnsi="Arial" w:cs="Arial"/>
                <w:b/>
                <w:bCs/>
                <w:sz w:val="24"/>
                <w:szCs w:val="24"/>
              </w:rPr>
              <w:t>centred</w:t>
            </w:r>
            <w:r>
              <w:rPr>
                <w:rFonts w:ascii="Arial" w:hAnsi="Arial" w:cs="Arial"/>
                <w:sz w:val="24"/>
                <w:szCs w:val="24"/>
              </w:rPr>
              <w:t xml:space="preserve"> – people told us that a </w:t>
            </w:r>
            <w:r w:rsidRPr="006314BC">
              <w:rPr>
                <w:rFonts w:ascii="Arial" w:hAnsi="Arial" w:cs="Arial"/>
                <w:sz w:val="24"/>
                <w:szCs w:val="24"/>
              </w:rPr>
              <w:t xml:space="preserve">trauma-informed approach </w:t>
            </w:r>
            <w:r>
              <w:rPr>
                <w:rFonts w:ascii="Arial" w:hAnsi="Arial" w:cs="Arial"/>
                <w:sz w:val="24"/>
                <w:szCs w:val="24"/>
              </w:rPr>
              <w:t>was important to them</w:t>
            </w:r>
            <w:r w:rsidRPr="006314BC">
              <w:rPr>
                <w:rFonts w:ascii="Arial" w:hAnsi="Arial" w:cs="Arial"/>
                <w:sz w:val="24"/>
                <w:szCs w:val="24"/>
              </w:rPr>
              <w:t xml:space="preserve">. </w:t>
            </w:r>
          </w:p>
          <w:p w14:paraId="3F769C3B" w14:textId="77777777" w:rsidR="007451A2" w:rsidRDefault="007451A2" w:rsidP="00161F14">
            <w:pPr>
              <w:pStyle w:val="ListParagraph"/>
              <w:numPr>
                <w:ilvl w:val="0"/>
                <w:numId w:val="59"/>
              </w:numPr>
              <w:spacing w:line="276" w:lineRule="auto"/>
              <w:rPr>
                <w:rFonts w:ascii="Arial" w:hAnsi="Arial" w:cs="Arial"/>
                <w:sz w:val="24"/>
                <w:szCs w:val="24"/>
              </w:rPr>
            </w:pPr>
            <w:r w:rsidRPr="006314BC">
              <w:rPr>
                <w:rFonts w:ascii="Arial" w:hAnsi="Arial" w:cs="Arial"/>
                <w:b/>
                <w:bCs/>
                <w:sz w:val="24"/>
                <w:szCs w:val="24"/>
              </w:rPr>
              <w:t xml:space="preserve">Communication / </w:t>
            </w:r>
            <w:r>
              <w:rPr>
                <w:rFonts w:ascii="Arial" w:hAnsi="Arial" w:cs="Arial"/>
                <w:b/>
                <w:bCs/>
                <w:sz w:val="24"/>
                <w:szCs w:val="24"/>
              </w:rPr>
              <w:t>p</w:t>
            </w:r>
            <w:r w:rsidRPr="006314BC">
              <w:rPr>
                <w:rFonts w:ascii="Arial" w:hAnsi="Arial" w:cs="Arial"/>
                <w:b/>
                <w:bCs/>
                <w:sz w:val="24"/>
                <w:szCs w:val="24"/>
              </w:rPr>
              <w:t>erson centred</w:t>
            </w:r>
            <w:r>
              <w:rPr>
                <w:rFonts w:ascii="Arial" w:hAnsi="Arial" w:cs="Arial"/>
                <w:b/>
                <w:bCs/>
                <w:sz w:val="24"/>
                <w:szCs w:val="24"/>
              </w:rPr>
              <w:t xml:space="preserve"> </w:t>
            </w:r>
            <w:r w:rsidRPr="006314BC">
              <w:rPr>
                <w:rFonts w:ascii="Arial" w:hAnsi="Arial" w:cs="Arial"/>
                <w:b/>
                <w:bCs/>
                <w:sz w:val="24"/>
                <w:szCs w:val="24"/>
              </w:rPr>
              <w:t xml:space="preserve">/ health inequalities / information </w:t>
            </w:r>
            <w:r>
              <w:rPr>
                <w:rFonts w:ascii="Arial" w:hAnsi="Arial" w:cs="Arial"/>
                <w:sz w:val="24"/>
                <w:szCs w:val="24"/>
              </w:rPr>
              <w:t>–</w:t>
            </w:r>
            <w:r w:rsidRPr="006314BC">
              <w:rPr>
                <w:rFonts w:ascii="Arial" w:hAnsi="Arial" w:cs="Arial"/>
                <w:sz w:val="24"/>
                <w:szCs w:val="24"/>
              </w:rPr>
              <w:t xml:space="preserve"> </w:t>
            </w:r>
            <w:r>
              <w:rPr>
                <w:rFonts w:ascii="Arial" w:hAnsi="Arial" w:cs="Arial"/>
                <w:sz w:val="24"/>
                <w:szCs w:val="24"/>
              </w:rPr>
              <w:t>people told us that they would like longer appointment times to help them overcome language barriers, including written and translated communications.</w:t>
            </w:r>
          </w:p>
          <w:p w14:paraId="44544B84" w14:textId="77777777" w:rsidR="007451A2" w:rsidRDefault="007451A2" w:rsidP="00161F14">
            <w:pPr>
              <w:pStyle w:val="ListParagraph"/>
              <w:numPr>
                <w:ilvl w:val="0"/>
                <w:numId w:val="59"/>
              </w:numPr>
              <w:spacing w:line="276" w:lineRule="auto"/>
              <w:rPr>
                <w:rFonts w:ascii="Arial" w:hAnsi="Arial" w:cs="Arial"/>
                <w:sz w:val="24"/>
                <w:szCs w:val="24"/>
              </w:rPr>
            </w:pPr>
            <w:r w:rsidRPr="006314BC">
              <w:rPr>
                <w:rFonts w:ascii="Arial" w:hAnsi="Arial" w:cs="Arial"/>
                <w:b/>
                <w:bCs/>
                <w:sz w:val="24"/>
                <w:szCs w:val="24"/>
              </w:rPr>
              <w:t xml:space="preserve">Communication / </w:t>
            </w:r>
            <w:r>
              <w:rPr>
                <w:rFonts w:ascii="Arial" w:hAnsi="Arial" w:cs="Arial"/>
                <w:b/>
                <w:bCs/>
                <w:sz w:val="24"/>
                <w:szCs w:val="24"/>
              </w:rPr>
              <w:t>p</w:t>
            </w:r>
            <w:r w:rsidRPr="006314BC">
              <w:rPr>
                <w:rFonts w:ascii="Arial" w:hAnsi="Arial" w:cs="Arial"/>
                <w:b/>
                <w:bCs/>
                <w:sz w:val="24"/>
                <w:szCs w:val="24"/>
              </w:rPr>
              <w:t>erson</w:t>
            </w:r>
            <w:r>
              <w:rPr>
                <w:rFonts w:ascii="Arial" w:hAnsi="Arial" w:cs="Arial"/>
                <w:b/>
                <w:bCs/>
                <w:sz w:val="24"/>
                <w:szCs w:val="24"/>
              </w:rPr>
              <w:t>-</w:t>
            </w:r>
            <w:r w:rsidRPr="006314BC">
              <w:rPr>
                <w:rFonts w:ascii="Arial" w:hAnsi="Arial" w:cs="Arial"/>
                <w:b/>
                <w:bCs/>
                <w:sz w:val="24"/>
                <w:szCs w:val="24"/>
              </w:rPr>
              <w:t>centred</w:t>
            </w:r>
            <w:r>
              <w:rPr>
                <w:rFonts w:ascii="Arial" w:hAnsi="Arial" w:cs="Arial"/>
                <w:b/>
                <w:bCs/>
                <w:sz w:val="24"/>
                <w:szCs w:val="24"/>
              </w:rPr>
              <w:t xml:space="preserve"> </w:t>
            </w:r>
            <w:r w:rsidRPr="006314BC">
              <w:rPr>
                <w:rFonts w:ascii="Arial" w:hAnsi="Arial" w:cs="Arial"/>
                <w:b/>
                <w:bCs/>
                <w:sz w:val="24"/>
                <w:szCs w:val="24"/>
              </w:rPr>
              <w:t>/ health inequalit</w:t>
            </w:r>
            <w:r>
              <w:rPr>
                <w:rFonts w:ascii="Arial" w:hAnsi="Arial" w:cs="Arial"/>
                <w:b/>
                <w:bCs/>
                <w:sz w:val="24"/>
                <w:szCs w:val="24"/>
              </w:rPr>
              <w:t>y</w:t>
            </w:r>
            <w:r w:rsidRPr="006314BC">
              <w:rPr>
                <w:rFonts w:ascii="Arial" w:hAnsi="Arial" w:cs="Arial"/>
                <w:b/>
                <w:bCs/>
                <w:sz w:val="24"/>
                <w:szCs w:val="24"/>
              </w:rPr>
              <w:t xml:space="preserve"> / information </w:t>
            </w:r>
            <w:r>
              <w:rPr>
                <w:rFonts w:ascii="Arial" w:hAnsi="Arial" w:cs="Arial"/>
                <w:b/>
                <w:bCs/>
                <w:sz w:val="24"/>
                <w:szCs w:val="24"/>
              </w:rPr>
              <w:t xml:space="preserve">– </w:t>
            </w:r>
            <w:r>
              <w:rPr>
                <w:rFonts w:ascii="Arial" w:hAnsi="Arial" w:cs="Arial"/>
                <w:sz w:val="24"/>
                <w:szCs w:val="24"/>
              </w:rPr>
              <w:t xml:space="preserve">some people told us that they </w:t>
            </w:r>
            <w:proofErr w:type="gramStart"/>
            <w:r>
              <w:rPr>
                <w:rFonts w:ascii="Arial" w:hAnsi="Arial" w:cs="Arial"/>
                <w:sz w:val="24"/>
                <w:szCs w:val="24"/>
              </w:rPr>
              <w:t>had a preference for</w:t>
            </w:r>
            <w:proofErr w:type="gramEnd"/>
            <w:r>
              <w:rPr>
                <w:rFonts w:ascii="Arial" w:hAnsi="Arial" w:cs="Arial"/>
                <w:sz w:val="24"/>
                <w:szCs w:val="24"/>
              </w:rPr>
              <w:t xml:space="preserve"> face-to-face appointments. </w:t>
            </w:r>
          </w:p>
          <w:p w14:paraId="70E1D6C0" w14:textId="77777777" w:rsidR="007451A2" w:rsidRDefault="007451A2" w:rsidP="00161F14">
            <w:pPr>
              <w:pStyle w:val="ListParagraph"/>
              <w:numPr>
                <w:ilvl w:val="0"/>
                <w:numId w:val="59"/>
              </w:numPr>
              <w:spacing w:line="276" w:lineRule="auto"/>
              <w:rPr>
                <w:rFonts w:ascii="Arial" w:hAnsi="Arial" w:cs="Arial"/>
                <w:sz w:val="24"/>
                <w:szCs w:val="24"/>
              </w:rPr>
            </w:pPr>
            <w:r w:rsidRPr="006314BC">
              <w:rPr>
                <w:rFonts w:ascii="Arial" w:hAnsi="Arial" w:cs="Arial"/>
                <w:b/>
                <w:bCs/>
                <w:sz w:val="24"/>
                <w:szCs w:val="24"/>
              </w:rPr>
              <w:lastRenderedPageBreak/>
              <w:t xml:space="preserve">Communication / </w:t>
            </w:r>
            <w:r>
              <w:rPr>
                <w:rFonts w:ascii="Arial" w:hAnsi="Arial" w:cs="Arial"/>
                <w:b/>
                <w:bCs/>
                <w:sz w:val="24"/>
                <w:szCs w:val="24"/>
              </w:rPr>
              <w:t>p</w:t>
            </w:r>
            <w:r w:rsidRPr="006314BC">
              <w:rPr>
                <w:rFonts w:ascii="Arial" w:hAnsi="Arial" w:cs="Arial"/>
                <w:b/>
                <w:bCs/>
                <w:sz w:val="24"/>
                <w:szCs w:val="24"/>
              </w:rPr>
              <w:t>erson</w:t>
            </w:r>
            <w:r>
              <w:rPr>
                <w:rFonts w:ascii="Arial" w:hAnsi="Arial" w:cs="Arial"/>
                <w:b/>
                <w:bCs/>
                <w:sz w:val="24"/>
                <w:szCs w:val="24"/>
              </w:rPr>
              <w:t>-</w:t>
            </w:r>
            <w:r w:rsidRPr="006314BC">
              <w:rPr>
                <w:rFonts w:ascii="Arial" w:hAnsi="Arial" w:cs="Arial"/>
                <w:b/>
                <w:bCs/>
                <w:sz w:val="24"/>
                <w:szCs w:val="24"/>
              </w:rPr>
              <w:t>centred</w:t>
            </w:r>
            <w:r>
              <w:rPr>
                <w:rFonts w:ascii="Arial" w:hAnsi="Arial" w:cs="Arial"/>
                <w:b/>
                <w:bCs/>
                <w:sz w:val="24"/>
                <w:szCs w:val="24"/>
              </w:rPr>
              <w:t xml:space="preserve"> </w:t>
            </w:r>
            <w:r w:rsidRPr="006314BC">
              <w:rPr>
                <w:rFonts w:ascii="Arial" w:hAnsi="Arial" w:cs="Arial"/>
                <w:b/>
                <w:bCs/>
                <w:sz w:val="24"/>
                <w:szCs w:val="24"/>
              </w:rPr>
              <w:t>/ health inequalit</w:t>
            </w:r>
            <w:r>
              <w:rPr>
                <w:rFonts w:ascii="Arial" w:hAnsi="Arial" w:cs="Arial"/>
                <w:b/>
                <w:bCs/>
                <w:sz w:val="24"/>
                <w:szCs w:val="24"/>
              </w:rPr>
              <w:t>y</w:t>
            </w:r>
            <w:r w:rsidRPr="006314BC">
              <w:rPr>
                <w:rFonts w:ascii="Arial" w:hAnsi="Arial" w:cs="Arial"/>
                <w:b/>
                <w:bCs/>
                <w:sz w:val="24"/>
                <w:szCs w:val="24"/>
              </w:rPr>
              <w:t xml:space="preserve"> </w:t>
            </w:r>
            <w:r>
              <w:rPr>
                <w:rFonts w:ascii="Arial" w:hAnsi="Arial" w:cs="Arial"/>
                <w:b/>
                <w:bCs/>
                <w:sz w:val="24"/>
                <w:szCs w:val="24"/>
              </w:rPr>
              <w:t xml:space="preserve">- </w:t>
            </w:r>
            <w:r w:rsidRPr="005B6595">
              <w:rPr>
                <w:rFonts w:ascii="Arial" w:hAnsi="Arial" w:cs="Arial"/>
                <w:sz w:val="24"/>
                <w:szCs w:val="24"/>
              </w:rPr>
              <w:t>people told us that they wanted</w:t>
            </w:r>
            <w:r>
              <w:rPr>
                <w:rFonts w:ascii="Arial" w:hAnsi="Arial" w:cs="Arial"/>
                <w:b/>
                <w:bCs/>
                <w:sz w:val="24"/>
                <w:szCs w:val="24"/>
              </w:rPr>
              <w:t xml:space="preserve"> </w:t>
            </w:r>
            <w:r w:rsidRPr="006314BC">
              <w:rPr>
                <w:rFonts w:ascii="Arial" w:hAnsi="Arial" w:cs="Arial"/>
                <w:sz w:val="24"/>
                <w:szCs w:val="24"/>
              </w:rPr>
              <w:t>consistent access to professional interpreters.</w:t>
            </w:r>
          </w:p>
          <w:p w14:paraId="22F86EC0" w14:textId="77777777" w:rsidR="007451A2" w:rsidRDefault="007451A2" w:rsidP="00161F14">
            <w:pPr>
              <w:pStyle w:val="ListParagraph"/>
              <w:numPr>
                <w:ilvl w:val="0"/>
                <w:numId w:val="59"/>
              </w:numPr>
              <w:spacing w:line="276" w:lineRule="auto"/>
              <w:rPr>
                <w:rFonts w:ascii="Arial" w:hAnsi="Arial" w:cs="Arial"/>
                <w:sz w:val="24"/>
                <w:szCs w:val="24"/>
              </w:rPr>
            </w:pPr>
            <w:r w:rsidRPr="006314BC">
              <w:rPr>
                <w:rFonts w:ascii="Arial" w:hAnsi="Arial" w:cs="Arial"/>
                <w:b/>
                <w:bCs/>
                <w:sz w:val="24"/>
                <w:szCs w:val="24"/>
              </w:rPr>
              <w:t>Communication</w:t>
            </w:r>
            <w:r>
              <w:rPr>
                <w:rFonts w:ascii="Arial" w:hAnsi="Arial" w:cs="Arial"/>
                <w:b/>
                <w:bCs/>
                <w:sz w:val="24"/>
                <w:szCs w:val="24"/>
              </w:rPr>
              <w:t xml:space="preserve"> / joint working</w:t>
            </w:r>
            <w:r w:rsidRPr="006314BC">
              <w:rPr>
                <w:rFonts w:ascii="Arial" w:hAnsi="Arial" w:cs="Arial"/>
                <w:b/>
                <w:bCs/>
                <w:sz w:val="24"/>
                <w:szCs w:val="24"/>
              </w:rPr>
              <w:t xml:space="preserve"> </w:t>
            </w:r>
            <w:r w:rsidRPr="006314BC">
              <w:rPr>
                <w:rFonts w:ascii="Arial" w:hAnsi="Arial" w:cs="Arial"/>
                <w:sz w:val="24"/>
                <w:szCs w:val="24"/>
              </w:rPr>
              <w:t xml:space="preserve">- Services need to coordinate </w:t>
            </w:r>
            <w:r>
              <w:rPr>
                <w:rFonts w:ascii="Arial" w:hAnsi="Arial" w:cs="Arial"/>
                <w:sz w:val="24"/>
                <w:szCs w:val="24"/>
              </w:rPr>
              <w:t xml:space="preserve">better </w:t>
            </w:r>
            <w:r w:rsidRPr="006314BC">
              <w:rPr>
                <w:rFonts w:ascii="Arial" w:hAnsi="Arial" w:cs="Arial"/>
                <w:sz w:val="24"/>
                <w:szCs w:val="24"/>
              </w:rPr>
              <w:t xml:space="preserve">and communicate with each other. </w:t>
            </w:r>
          </w:p>
          <w:p w14:paraId="7E249493" w14:textId="599B04C2" w:rsidR="007451A2" w:rsidRPr="00CD2253" w:rsidRDefault="007451A2" w:rsidP="00161F14">
            <w:pPr>
              <w:pStyle w:val="ListParagraph"/>
              <w:numPr>
                <w:ilvl w:val="0"/>
                <w:numId w:val="59"/>
              </w:numPr>
              <w:spacing w:line="276" w:lineRule="auto"/>
              <w:rPr>
                <w:rFonts w:cstheme="minorHAnsi"/>
                <w:sz w:val="24"/>
                <w:szCs w:val="24"/>
              </w:rPr>
            </w:pPr>
            <w:r w:rsidRPr="00CD2253">
              <w:rPr>
                <w:rFonts w:ascii="Arial" w:hAnsi="Arial" w:cs="Arial"/>
                <w:b/>
                <w:bCs/>
                <w:sz w:val="24"/>
                <w:szCs w:val="24"/>
              </w:rPr>
              <w:t xml:space="preserve">Involvement in service development </w:t>
            </w:r>
            <w:r w:rsidRPr="00CD2253">
              <w:rPr>
                <w:rFonts w:ascii="Arial" w:hAnsi="Arial" w:cs="Arial"/>
                <w:sz w:val="24"/>
                <w:szCs w:val="24"/>
              </w:rPr>
              <w:t>– people told us that there needed to be better and more opportunities to feedback and these should be accessible and easy to understand.</w:t>
            </w:r>
          </w:p>
        </w:tc>
      </w:tr>
      <w:tr w:rsidR="007451A2" w:rsidRPr="002E4E9E" w14:paraId="4B315BBC" w14:textId="77777777" w:rsidTr="00B46665">
        <w:tc>
          <w:tcPr>
            <w:tcW w:w="1702" w:type="dxa"/>
            <w:tcBorders>
              <w:top w:val="single" w:sz="4" w:space="0" w:color="auto"/>
              <w:bottom w:val="single" w:sz="4" w:space="0" w:color="auto"/>
            </w:tcBorders>
          </w:tcPr>
          <w:p w14:paraId="7F2133EB" w14:textId="3DDDE4D7" w:rsidR="007451A2" w:rsidRDefault="007451A2" w:rsidP="00455BD5">
            <w:pPr>
              <w:spacing w:line="276" w:lineRule="auto"/>
              <w:rPr>
                <w:rFonts w:ascii="Arial" w:hAnsi="Arial" w:cs="Arial"/>
                <w:b/>
                <w:sz w:val="24"/>
                <w:szCs w:val="24"/>
              </w:rPr>
            </w:pPr>
            <w:r>
              <w:rPr>
                <w:rFonts w:ascii="Arial" w:hAnsi="Arial" w:cs="Arial"/>
                <w:b/>
                <w:sz w:val="24"/>
                <w:szCs w:val="24"/>
              </w:rPr>
              <w:lastRenderedPageBreak/>
              <w:t>Alzheimer’s Society</w:t>
            </w:r>
          </w:p>
        </w:tc>
        <w:tc>
          <w:tcPr>
            <w:tcW w:w="3118" w:type="dxa"/>
            <w:tcBorders>
              <w:top w:val="single" w:sz="4" w:space="0" w:color="auto"/>
              <w:bottom w:val="single" w:sz="4" w:space="0" w:color="auto"/>
            </w:tcBorders>
          </w:tcPr>
          <w:p w14:paraId="04A0F3A9" w14:textId="77777777" w:rsidR="007451A2" w:rsidRDefault="007451A2" w:rsidP="00455BD5">
            <w:pPr>
              <w:spacing w:line="276" w:lineRule="auto"/>
              <w:rPr>
                <w:rFonts w:ascii="Arial" w:hAnsi="Arial" w:cs="Arial"/>
                <w:b/>
                <w:sz w:val="24"/>
                <w:szCs w:val="24"/>
              </w:rPr>
            </w:pPr>
            <w:r>
              <w:rPr>
                <w:rFonts w:ascii="Arial" w:hAnsi="Arial" w:cs="Arial"/>
                <w:b/>
                <w:sz w:val="24"/>
                <w:szCs w:val="24"/>
              </w:rPr>
              <w:t xml:space="preserve">Left to Cope Alone – The unmet needs after a dementia </w:t>
            </w:r>
            <w:proofErr w:type="gramStart"/>
            <w:r>
              <w:rPr>
                <w:rFonts w:ascii="Arial" w:hAnsi="Arial" w:cs="Arial"/>
                <w:b/>
                <w:sz w:val="24"/>
                <w:szCs w:val="24"/>
              </w:rPr>
              <w:t>diagnosis</w:t>
            </w:r>
            <w:proofErr w:type="gramEnd"/>
          </w:p>
          <w:p w14:paraId="2DB04EEC" w14:textId="77777777" w:rsidR="007451A2" w:rsidRDefault="007451A2" w:rsidP="00455BD5">
            <w:pPr>
              <w:spacing w:line="276" w:lineRule="auto"/>
              <w:rPr>
                <w:rFonts w:ascii="Arial" w:hAnsi="Arial" w:cs="Arial"/>
                <w:b/>
                <w:sz w:val="24"/>
                <w:szCs w:val="24"/>
              </w:rPr>
            </w:pPr>
          </w:p>
          <w:p w14:paraId="37D1AE17" w14:textId="5FD073DF" w:rsidR="007451A2" w:rsidRDefault="00CD2C68" w:rsidP="00455BD5">
            <w:pPr>
              <w:spacing w:line="276" w:lineRule="auto"/>
              <w:rPr>
                <w:rFonts w:ascii="Arial" w:hAnsi="Arial" w:cs="Arial"/>
                <w:b/>
                <w:sz w:val="24"/>
                <w:szCs w:val="24"/>
              </w:rPr>
            </w:pPr>
            <w:hyperlink r:id="rId26" w:history="1">
              <w:r w:rsidR="007451A2" w:rsidRPr="00234FAE">
                <w:rPr>
                  <w:rStyle w:val="Hyperlink"/>
                  <w:rFonts w:ascii="Arial" w:hAnsi="Arial" w:cs="Arial"/>
                  <w:bCs/>
                  <w:sz w:val="24"/>
                  <w:szCs w:val="24"/>
                </w:rPr>
                <w:t>https://www.alzheimers.org.uk/sites/default/files/2022-07/left-to-cope-alone-after-diagnosis-report.pdf</w:t>
              </w:r>
            </w:hyperlink>
            <w:r w:rsidR="007451A2" w:rsidRPr="00234FAE">
              <w:rPr>
                <w:rFonts w:ascii="Arial" w:hAnsi="Arial" w:cs="Arial"/>
                <w:bCs/>
                <w:sz w:val="24"/>
                <w:szCs w:val="24"/>
              </w:rPr>
              <w:t xml:space="preserve"> </w:t>
            </w:r>
          </w:p>
        </w:tc>
        <w:tc>
          <w:tcPr>
            <w:tcW w:w="1985" w:type="dxa"/>
            <w:tcBorders>
              <w:top w:val="single" w:sz="4" w:space="0" w:color="auto"/>
              <w:bottom w:val="single" w:sz="4" w:space="0" w:color="auto"/>
            </w:tcBorders>
          </w:tcPr>
          <w:p w14:paraId="5AFA1E6E" w14:textId="77777777" w:rsidR="007451A2" w:rsidRDefault="007451A2" w:rsidP="00455BD5">
            <w:pPr>
              <w:spacing w:line="276" w:lineRule="auto"/>
              <w:rPr>
                <w:rFonts w:ascii="Arial" w:hAnsi="Arial" w:cs="Arial"/>
                <w:sz w:val="24"/>
                <w:szCs w:val="24"/>
              </w:rPr>
            </w:pPr>
            <w:r>
              <w:rPr>
                <w:rFonts w:ascii="Arial" w:hAnsi="Arial" w:cs="Arial"/>
                <w:sz w:val="24"/>
                <w:szCs w:val="24"/>
              </w:rPr>
              <w:t>Over 2,000 people affected by dementia contributed to this report.</w:t>
            </w:r>
          </w:p>
          <w:p w14:paraId="486E5BCB" w14:textId="77777777" w:rsidR="007451A2" w:rsidRDefault="007451A2" w:rsidP="00455BD5">
            <w:pPr>
              <w:spacing w:line="276" w:lineRule="auto"/>
              <w:rPr>
                <w:rFonts w:ascii="Arial" w:hAnsi="Arial" w:cs="Arial"/>
                <w:sz w:val="24"/>
                <w:szCs w:val="24"/>
              </w:rPr>
            </w:pPr>
          </w:p>
          <w:p w14:paraId="4CC461EC" w14:textId="77777777" w:rsidR="007451A2" w:rsidRDefault="007451A2" w:rsidP="00455BD5">
            <w:pPr>
              <w:spacing w:line="276" w:lineRule="auto"/>
              <w:rPr>
                <w:rFonts w:ascii="Arial" w:hAnsi="Arial" w:cs="Arial"/>
                <w:sz w:val="24"/>
                <w:szCs w:val="24"/>
              </w:rPr>
            </w:pPr>
            <w:r>
              <w:rPr>
                <w:rFonts w:ascii="Arial" w:hAnsi="Arial" w:cs="Arial"/>
                <w:sz w:val="24"/>
                <w:szCs w:val="24"/>
              </w:rPr>
              <w:t>Services, members of staff were also involved.</w:t>
            </w:r>
          </w:p>
          <w:p w14:paraId="24ED7925" w14:textId="77777777" w:rsidR="007451A2" w:rsidRDefault="007451A2" w:rsidP="00455BD5">
            <w:pPr>
              <w:spacing w:line="276" w:lineRule="auto"/>
              <w:rPr>
                <w:rFonts w:ascii="Arial" w:hAnsi="Arial" w:cs="Arial"/>
                <w:sz w:val="24"/>
                <w:szCs w:val="24"/>
              </w:rPr>
            </w:pPr>
          </w:p>
          <w:p w14:paraId="02107B9B" w14:textId="454D552F" w:rsidR="007451A2" w:rsidRDefault="007451A2" w:rsidP="00455BD5">
            <w:pPr>
              <w:spacing w:line="276" w:lineRule="auto"/>
              <w:rPr>
                <w:rFonts w:ascii="Arial" w:hAnsi="Arial" w:cs="Arial"/>
                <w:sz w:val="24"/>
                <w:szCs w:val="24"/>
              </w:rPr>
            </w:pPr>
            <w:r>
              <w:rPr>
                <w:rFonts w:ascii="Arial" w:hAnsi="Arial" w:cs="Arial"/>
                <w:sz w:val="24"/>
                <w:szCs w:val="24"/>
              </w:rPr>
              <w:t>Demographics not available</w:t>
            </w:r>
          </w:p>
        </w:tc>
        <w:tc>
          <w:tcPr>
            <w:tcW w:w="850" w:type="dxa"/>
            <w:tcBorders>
              <w:top w:val="single" w:sz="4" w:space="0" w:color="auto"/>
              <w:bottom w:val="single" w:sz="4" w:space="0" w:color="auto"/>
            </w:tcBorders>
          </w:tcPr>
          <w:p w14:paraId="4D629537" w14:textId="42C9D69F" w:rsidR="007451A2" w:rsidRDefault="007451A2" w:rsidP="00455BD5">
            <w:pPr>
              <w:spacing w:line="276" w:lineRule="auto"/>
              <w:rPr>
                <w:rFonts w:ascii="Arial" w:hAnsi="Arial" w:cs="Arial"/>
                <w:sz w:val="24"/>
                <w:szCs w:val="24"/>
              </w:rPr>
            </w:pPr>
            <w:r>
              <w:rPr>
                <w:rFonts w:ascii="Arial" w:hAnsi="Arial" w:cs="Arial"/>
                <w:sz w:val="24"/>
                <w:szCs w:val="24"/>
              </w:rPr>
              <w:t>2022</w:t>
            </w:r>
          </w:p>
        </w:tc>
        <w:tc>
          <w:tcPr>
            <w:tcW w:w="8505" w:type="dxa"/>
            <w:tcBorders>
              <w:top w:val="single" w:sz="4" w:space="0" w:color="auto"/>
              <w:bottom w:val="single" w:sz="4" w:space="0" w:color="auto"/>
            </w:tcBorders>
          </w:tcPr>
          <w:p w14:paraId="543B76D7" w14:textId="77777777" w:rsidR="007451A2" w:rsidRDefault="007451A2" w:rsidP="00455BD5">
            <w:pPr>
              <w:spacing w:line="276" w:lineRule="auto"/>
              <w:rPr>
                <w:rFonts w:ascii="Arial" w:hAnsi="Arial" w:cs="Arial"/>
                <w:sz w:val="24"/>
                <w:szCs w:val="24"/>
              </w:rPr>
            </w:pPr>
            <w:r>
              <w:rPr>
                <w:rFonts w:ascii="Arial" w:hAnsi="Arial" w:cs="Arial"/>
                <w:sz w:val="24"/>
                <w:szCs w:val="24"/>
              </w:rPr>
              <w:t xml:space="preserve">This national report sought the views of people affected by dementia (patients and carers / family and staff) to understand what support people needed after diagnosis. </w:t>
            </w:r>
          </w:p>
          <w:p w14:paraId="084AF139" w14:textId="77777777" w:rsidR="007451A2" w:rsidRDefault="007451A2" w:rsidP="00455BD5">
            <w:pPr>
              <w:spacing w:line="276" w:lineRule="auto"/>
              <w:rPr>
                <w:rFonts w:ascii="Arial" w:hAnsi="Arial" w:cs="Arial"/>
                <w:sz w:val="24"/>
                <w:szCs w:val="24"/>
              </w:rPr>
            </w:pPr>
          </w:p>
          <w:p w14:paraId="3E14C663" w14:textId="77777777" w:rsidR="007451A2" w:rsidRDefault="007451A2" w:rsidP="00161F14">
            <w:pPr>
              <w:pStyle w:val="ListParagraph"/>
              <w:numPr>
                <w:ilvl w:val="0"/>
                <w:numId w:val="60"/>
              </w:numPr>
              <w:spacing w:line="276" w:lineRule="auto"/>
              <w:rPr>
                <w:rFonts w:ascii="Arial" w:hAnsi="Arial" w:cs="Arial"/>
                <w:sz w:val="24"/>
                <w:szCs w:val="24"/>
              </w:rPr>
            </w:pPr>
            <w:r>
              <w:rPr>
                <w:rFonts w:ascii="Arial" w:hAnsi="Arial" w:cs="Arial"/>
                <w:b/>
                <w:bCs/>
                <w:sz w:val="24"/>
                <w:szCs w:val="24"/>
              </w:rPr>
              <w:t>Resources –</w:t>
            </w:r>
            <w:r>
              <w:rPr>
                <w:rFonts w:ascii="Arial" w:hAnsi="Arial" w:cs="Arial"/>
                <w:sz w:val="24"/>
                <w:szCs w:val="24"/>
              </w:rPr>
              <w:t xml:space="preserve"> people affected by dementia reported not receiving adequate mental health support, if at all. </w:t>
            </w:r>
          </w:p>
          <w:p w14:paraId="3E0BA406" w14:textId="77777777" w:rsidR="007451A2" w:rsidRDefault="007451A2" w:rsidP="00161F14">
            <w:pPr>
              <w:pStyle w:val="ListParagraph"/>
              <w:numPr>
                <w:ilvl w:val="0"/>
                <w:numId w:val="60"/>
              </w:numPr>
              <w:spacing w:line="276" w:lineRule="auto"/>
              <w:rPr>
                <w:rFonts w:ascii="Arial" w:hAnsi="Arial" w:cs="Arial"/>
                <w:sz w:val="24"/>
                <w:szCs w:val="24"/>
              </w:rPr>
            </w:pPr>
            <w:r>
              <w:rPr>
                <w:rFonts w:ascii="Arial" w:hAnsi="Arial" w:cs="Arial"/>
                <w:b/>
                <w:bCs/>
                <w:sz w:val="24"/>
                <w:szCs w:val="24"/>
              </w:rPr>
              <w:t>Timely care –</w:t>
            </w:r>
            <w:r>
              <w:rPr>
                <w:rFonts w:ascii="Arial" w:hAnsi="Arial" w:cs="Arial"/>
                <w:sz w:val="24"/>
                <w:szCs w:val="24"/>
              </w:rPr>
              <w:t xml:space="preserve"> 57% of people who had been signposted to mental health services report having to wait up to 12 months or more to receive the support they needed.</w:t>
            </w:r>
          </w:p>
          <w:p w14:paraId="5A0349C1" w14:textId="23FADE8B" w:rsidR="007451A2" w:rsidRPr="00CD2253" w:rsidRDefault="007451A2" w:rsidP="00161F14">
            <w:pPr>
              <w:pStyle w:val="ListParagraph"/>
              <w:numPr>
                <w:ilvl w:val="0"/>
                <w:numId w:val="60"/>
              </w:numPr>
              <w:spacing w:line="276" w:lineRule="auto"/>
              <w:rPr>
                <w:rFonts w:cstheme="minorHAnsi"/>
                <w:sz w:val="24"/>
                <w:szCs w:val="24"/>
              </w:rPr>
            </w:pPr>
            <w:r w:rsidRPr="00CD2253">
              <w:rPr>
                <w:rFonts w:ascii="Arial" w:hAnsi="Arial" w:cs="Arial"/>
                <w:b/>
                <w:bCs/>
                <w:sz w:val="24"/>
                <w:szCs w:val="24"/>
              </w:rPr>
              <w:t xml:space="preserve">Workforce </w:t>
            </w:r>
            <w:r w:rsidRPr="00CD2253">
              <w:rPr>
                <w:rFonts w:ascii="Arial" w:hAnsi="Arial" w:cs="Arial"/>
                <w:sz w:val="24"/>
                <w:szCs w:val="24"/>
              </w:rPr>
              <w:t>– psychologists reported that, given local pressure to diagnose dementia, much of their clinical time and input was too focused on diagnosis, leaving little room for post-diagnosis support, such as counselling.</w:t>
            </w:r>
          </w:p>
        </w:tc>
      </w:tr>
      <w:tr w:rsidR="007451A2" w:rsidRPr="002E4E9E" w14:paraId="21101AD8" w14:textId="77777777" w:rsidTr="00B46665">
        <w:tc>
          <w:tcPr>
            <w:tcW w:w="1702" w:type="dxa"/>
            <w:tcBorders>
              <w:top w:val="single" w:sz="4" w:space="0" w:color="auto"/>
              <w:bottom w:val="single" w:sz="4" w:space="0" w:color="FFFFFF" w:themeColor="background1"/>
            </w:tcBorders>
          </w:tcPr>
          <w:p w14:paraId="4F6CAE70" w14:textId="6F3A726B" w:rsidR="007451A2" w:rsidRDefault="007451A2" w:rsidP="00455BD5">
            <w:pPr>
              <w:spacing w:line="276" w:lineRule="auto"/>
              <w:rPr>
                <w:rFonts w:ascii="Arial" w:hAnsi="Arial" w:cs="Arial"/>
                <w:b/>
                <w:color w:val="000000" w:themeColor="text1"/>
                <w:sz w:val="24"/>
                <w:szCs w:val="24"/>
              </w:rPr>
            </w:pPr>
            <w:r>
              <w:rPr>
                <w:rFonts w:ascii="Arial" w:hAnsi="Arial" w:cs="Arial"/>
                <w:b/>
                <w:color w:val="000000" w:themeColor="text1"/>
                <w:sz w:val="24"/>
                <w:szCs w:val="24"/>
              </w:rPr>
              <w:t>L</w:t>
            </w:r>
            <w:r w:rsidR="0081600A">
              <w:rPr>
                <w:rFonts w:ascii="Arial" w:hAnsi="Arial" w:cs="Arial"/>
                <w:b/>
                <w:color w:val="000000" w:themeColor="text1"/>
                <w:sz w:val="24"/>
                <w:szCs w:val="24"/>
              </w:rPr>
              <w:t xml:space="preserve">ondon </w:t>
            </w:r>
            <w:r>
              <w:rPr>
                <w:rFonts w:ascii="Arial" w:hAnsi="Arial" w:cs="Arial"/>
                <w:b/>
                <w:color w:val="000000" w:themeColor="text1"/>
                <w:sz w:val="24"/>
                <w:szCs w:val="24"/>
              </w:rPr>
              <w:t>S</w:t>
            </w:r>
            <w:r w:rsidR="0081600A">
              <w:rPr>
                <w:rFonts w:ascii="Arial" w:hAnsi="Arial" w:cs="Arial"/>
                <w:b/>
                <w:color w:val="000000" w:themeColor="text1"/>
                <w:sz w:val="24"/>
                <w:szCs w:val="24"/>
              </w:rPr>
              <w:t xml:space="preserve">outh </w:t>
            </w:r>
            <w:r>
              <w:rPr>
                <w:rFonts w:ascii="Arial" w:hAnsi="Arial" w:cs="Arial"/>
                <w:b/>
                <w:color w:val="000000" w:themeColor="text1"/>
                <w:sz w:val="24"/>
                <w:szCs w:val="24"/>
              </w:rPr>
              <w:t>B</w:t>
            </w:r>
            <w:r w:rsidR="0081600A">
              <w:rPr>
                <w:rFonts w:ascii="Arial" w:hAnsi="Arial" w:cs="Arial"/>
                <w:b/>
                <w:color w:val="000000" w:themeColor="text1"/>
                <w:sz w:val="24"/>
                <w:szCs w:val="24"/>
              </w:rPr>
              <w:t>ank University (LSBU)</w:t>
            </w:r>
            <w:r>
              <w:rPr>
                <w:rFonts w:ascii="Arial" w:hAnsi="Arial" w:cs="Arial"/>
                <w:b/>
                <w:color w:val="000000" w:themeColor="text1"/>
                <w:sz w:val="24"/>
                <w:szCs w:val="24"/>
              </w:rPr>
              <w:t xml:space="preserve"> Institute of </w:t>
            </w:r>
            <w:r>
              <w:rPr>
                <w:rFonts w:ascii="Arial" w:hAnsi="Arial" w:cs="Arial"/>
                <w:b/>
                <w:color w:val="000000" w:themeColor="text1"/>
                <w:sz w:val="24"/>
                <w:szCs w:val="24"/>
              </w:rPr>
              <w:lastRenderedPageBreak/>
              <w:t>Health and Social Care</w:t>
            </w:r>
          </w:p>
          <w:p w14:paraId="452EAB0D" w14:textId="77777777" w:rsidR="007451A2" w:rsidRDefault="007451A2" w:rsidP="00455BD5">
            <w:pPr>
              <w:spacing w:line="276" w:lineRule="auto"/>
              <w:rPr>
                <w:rFonts w:ascii="Arial" w:hAnsi="Arial" w:cs="Arial"/>
                <w:b/>
                <w:color w:val="000000" w:themeColor="text1"/>
                <w:sz w:val="24"/>
                <w:szCs w:val="24"/>
              </w:rPr>
            </w:pPr>
          </w:p>
          <w:p w14:paraId="2EB505C0" w14:textId="3110C20A" w:rsidR="007451A2" w:rsidRPr="00F06DE6" w:rsidRDefault="007451A2" w:rsidP="00455BD5">
            <w:pPr>
              <w:spacing w:line="276" w:lineRule="auto"/>
              <w:rPr>
                <w:rFonts w:ascii="Arial" w:hAnsi="Arial" w:cs="Arial"/>
                <w:b/>
                <w:color w:val="000000" w:themeColor="text1"/>
                <w:sz w:val="24"/>
                <w:szCs w:val="24"/>
              </w:rPr>
            </w:pPr>
            <w:r w:rsidRPr="00B46665">
              <w:rPr>
                <w:rFonts w:ascii="Arial" w:hAnsi="Arial" w:cs="Arial"/>
                <w:b/>
                <w:color w:val="FFFFFF" w:themeColor="background1"/>
                <w:sz w:val="24"/>
                <w:szCs w:val="24"/>
              </w:rPr>
              <w:t>(1 of 3)</w:t>
            </w:r>
          </w:p>
        </w:tc>
        <w:tc>
          <w:tcPr>
            <w:tcW w:w="3118" w:type="dxa"/>
            <w:tcBorders>
              <w:top w:val="single" w:sz="4" w:space="0" w:color="auto"/>
              <w:bottom w:val="single" w:sz="4" w:space="0" w:color="FFFFFF" w:themeColor="background1"/>
            </w:tcBorders>
          </w:tcPr>
          <w:p w14:paraId="4728A875" w14:textId="77777777" w:rsidR="007451A2" w:rsidRDefault="007451A2" w:rsidP="00455BD5">
            <w:pPr>
              <w:spacing w:line="276" w:lineRule="auto"/>
              <w:rPr>
                <w:rFonts w:ascii="Arial" w:hAnsi="Arial" w:cs="Arial"/>
                <w:b/>
                <w:color w:val="000000" w:themeColor="text1"/>
                <w:sz w:val="24"/>
                <w:szCs w:val="24"/>
              </w:rPr>
            </w:pPr>
            <w:r>
              <w:rPr>
                <w:rFonts w:ascii="Arial" w:hAnsi="Arial" w:cs="Arial"/>
                <w:b/>
                <w:color w:val="000000" w:themeColor="text1"/>
                <w:sz w:val="24"/>
                <w:szCs w:val="24"/>
              </w:rPr>
              <w:lastRenderedPageBreak/>
              <w:t xml:space="preserve">Waiting for treatment and self-management: Summary of the desk research </w:t>
            </w:r>
          </w:p>
          <w:p w14:paraId="30000209" w14:textId="77777777" w:rsidR="007451A2" w:rsidRDefault="007451A2" w:rsidP="00455BD5">
            <w:pPr>
              <w:spacing w:line="276" w:lineRule="auto"/>
              <w:rPr>
                <w:rFonts w:ascii="Arial" w:hAnsi="Arial" w:cs="Arial"/>
                <w:b/>
                <w:color w:val="000000" w:themeColor="text1"/>
                <w:sz w:val="24"/>
                <w:szCs w:val="24"/>
              </w:rPr>
            </w:pPr>
          </w:p>
          <w:p w14:paraId="71AA5FBA" w14:textId="4EDF2E4B" w:rsidR="007451A2" w:rsidRPr="00E62C67" w:rsidRDefault="00CD2C68" w:rsidP="00455BD5">
            <w:pPr>
              <w:spacing w:line="276" w:lineRule="auto"/>
              <w:rPr>
                <w:rFonts w:ascii="Arial" w:hAnsi="Arial" w:cs="Arial"/>
                <w:bCs/>
                <w:color w:val="000000" w:themeColor="text1"/>
                <w:sz w:val="24"/>
                <w:szCs w:val="24"/>
              </w:rPr>
            </w:pPr>
            <w:hyperlink r:id="rId27" w:history="1">
              <w:r w:rsidR="007451A2" w:rsidRPr="006A153F">
                <w:rPr>
                  <w:rStyle w:val="Hyperlink"/>
                  <w:rFonts w:ascii="Arial" w:hAnsi="Arial" w:cs="Arial"/>
                  <w:bCs/>
                  <w:sz w:val="24"/>
                  <w:szCs w:val="24"/>
                </w:rPr>
                <w:t>https://www.lsbu.ac.uk/__data/assets/pdf_file/0016/332413/Key_Messages_Waiting_for_treatment_and_self_management.pdf</w:t>
              </w:r>
            </w:hyperlink>
            <w:r w:rsidR="007451A2">
              <w:rPr>
                <w:rFonts w:ascii="Arial" w:hAnsi="Arial" w:cs="Arial"/>
                <w:bCs/>
                <w:color w:val="000000" w:themeColor="text1"/>
                <w:sz w:val="24"/>
                <w:szCs w:val="24"/>
              </w:rPr>
              <w:t xml:space="preserve"> </w:t>
            </w:r>
          </w:p>
        </w:tc>
        <w:tc>
          <w:tcPr>
            <w:tcW w:w="1985" w:type="dxa"/>
            <w:tcBorders>
              <w:top w:val="single" w:sz="4" w:space="0" w:color="auto"/>
              <w:bottom w:val="single" w:sz="4" w:space="0" w:color="FFFFFF" w:themeColor="background1"/>
            </w:tcBorders>
          </w:tcPr>
          <w:p w14:paraId="30275FA0" w14:textId="20A9B510" w:rsidR="007451A2" w:rsidRPr="00F06DE6" w:rsidRDefault="007451A2" w:rsidP="00455BD5">
            <w:pPr>
              <w:spacing w:line="276" w:lineRule="auto"/>
              <w:rPr>
                <w:rFonts w:ascii="Arial" w:hAnsi="Arial" w:cs="Arial"/>
                <w:color w:val="000000" w:themeColor="text1"/>
                <w:sz w:val="24"/>
                <w:szCs w:val="24"/>
              </w:rPr>
            </w:pPr>
            <w:r>
              <w:rPr>
                <w:rFonts w:ascii="Arial" w:hAnsi="Arial" w:cs="Arial"/>
                <w:color w:val="000000" w:themeColor="text1"/>
                <w:sz w:val="24"/>
                <w:szCs w:val="24"/>
              </w:rPr>
              <w:lastRenderedPageBreak/>
              <w:t>N/A</w:t>
            </w:r>
          </w:p>
        </w:tc>
        <w:tc>
          <w:tcPr>
            <w:tcW w:w="850" w:type="dxa"/>
            <w:tcBorders>
              <w:top w:val="single" w:sz="4" w:space="0" w:color="auto"/>
              <w:bottom w:val="single" w:sz="4" w:space="0" w:color="FFFFFF" w:themeColor="background1"/>
            </w:tcBorders>
          </w:tcPr>
          <w:p w14:paraId="718C5D1B" w14:textId="3FC0092C" w:rsidR="007451A2" w:rsidRPr="00F06DE6" w:rsidRDefault="007451A2" w:rsidP="00455BD5">
            <w:pPr>
              <w:spacing w:line="276" w:lineRule="auto"/>
              <w:rPr>
                <w:rFonts w:ascii="Arial" w:hAnsi="Arial" w:cs="Arial"/>
                <w:sz w:val="24"/>
                <w:szCs w:val="24"/>
              </w:rPr>
            </w:pPr>
            <w:r>
              <w:rPr>
                <w:rFonts w:ascii="Arial" w:hAnsi="Arial" w:cs="Arial"/>
                <w:sz w:val="24"/>
                <w:szCs w:val="24"/>
              </w:rPr>
              <w:t>2021</w:t>
            </w:r>
          </w:p>
        </w:tc>
        <w:tc>
          <w:tcPr>
            <w:tcW w:w="8505" w:type="dxa"/>
            <w:tcBorders>
              <w:top w:val="single" w:sz="4" w:space="0" w:color="auto"/>
              <w:bottom w:val="single" w:sz="4" w:space="0" w:color="FFFFFF" w:themeColor="background1"/>
            </w:tcBorders>
          </w:tcPr>
          <w:p w14:paraId="28ED457F" w14:textId="77777777" w:rsidR="007451A2" w:rsidRDefault="007451A2" w:rsidP="00455BD5">
            <w:pPr>
              <w:spacing w:line="276" w:lineRule="auto"/>
              <w:rPr>
                <w:rFonts w:ascii="Arial" w:hAnsi="Arial" w:cs="Arial"/>
                <w:sz w:val="24"/>
                <w:szCs w:val="24"/>
              </w:rPr>
            </w:pPr>
            <w:r w:rsidRPr="00E62C67">
              <w:rPr>
                <w:rFonts w:ascii="Arial" w:hAnsi="Arial" w:cs="Arial"/>
                <w:sz w:val="24"/>
                <w:szCs w:val="24"/>
              </w:rPr>
              <w:t>This desk research summary provides background information</w:t>
            </w:r>
            <w:r>
              <w:rPr>
                <w:rFonts w:ascii="Arial" w:hAnsi="Arial" w:cs="Arial"/>
                <w:sz w:val="24"/>
                <w:szCs w:val="24"/>
              </w:rPr>
              <w:t xml:space="preserve"> around waiting for treatment and self-management:</w:t>
            </w:r>
          </w:p>
          <w:p w14:paraId="4F93902E" w14:textId="77777777" w:rsidR="007451A2" w:rsidRDefault="007451A2" w:rsidP="00161F14">
            <w:pPr>
              <w:pStyle w:val="ListParagraph"/>
              <w:numPr>
                <w:ilvl w:val="0"/>
                <w:numId w:val="67"/>
              </w:numPr>
              <w:spacing w:line="276" w:lineRule="auto"/>
              <w:rPr>
                <w:rFonts w:ascii="Arial" w:hAnsi="Arial" w:cs="Arial"/>
                <w:sz w:val="24"/>
                <w:szCs w:val="24"/>
              </w:rPr>
            </w:pPr>
            <w:r w:rsidRPr="00E62C67">
              <w:rPr>
                <w:rFonts w:ascii="Arial" w:hAnsi="Arial" w:cs="Arial"/>
                <w:b/>
                <w:bCs/>
                <w:sz w:val="24"/>
                <w:szCs w:val="24"/>
              </w:rPr>
              <w:t>Communication</w:t>
            </w:r>
            <w:r>
              <w:rPr>
                <w:rFonts w:ascii="Arial" w:hAnsi="Arial" w:cs="Arial"/>
                <w:sz w:val="24"/>
                <w:szCs w:val="24"/>
              </w:rPr>
              <w:t xml:space="preserve"> – people are fearful that they will be forgotten, particularly when communication is lacking whilst people wait.</w:t>
            </w:r>
          </w:p>
          <w:p w14:paraId="14BA6174" w14:textId="77777777" w:rsidR="007451A2" w:rsidRDefault="007451A2" w:rsidP="00161F14">
            <w:pPr>
              <w:pStyle w:val="ListParagraph"/>
              <w:numPr>
                <w:ilvl w:val="0"/>
                <w:numId w:val="67"/>
              </w:numPr>
              <w:spacing w:line="276" w:lineRule="auto"/>
              <w:rPr>
                <w:rFonts w:ascii="Arial" w:hAnsi="Arial" w:cs="Arial"/>
                <w:sz w:val="24"/>
                <w:szCs w:val="24"/>
              </w:rPr>
            </w:pPr>
            <w:r>
              <w:rPr>
                <w:rFonts w:ascii="Arial" w:hAnsi="Arial" w:cs="Arial"/>
                <w:b/>
                <w:bCs/>
                <w:sz w:val="24"/>
                <w:szCs w:val="24"/>
              </w:rPr>
              <w:t xml:space="preserve">Health inequality </w:t>
            </w:r>
            <w:r>
              <w:rPr>
                <w:rFonts w:ascii="Arial" w:hAnsi="Arial" w:cs="Arial"/>
                <w:sz w:val="24"/>
                <w:szCs w:val="24"/>
              </w:rPr>
              <w:t>– as people wait over the ‘norm’, anxiety as well as illness and disability may increase.</w:t>
            </w:r>
          </w:p>
          <w:p w14:paraId="22B72FDF" w14:textId="77777777" w:rsidR="007451A2" w:rsidRDefault="007451A2" w:rsidP="00161F14">
            <w:pPr>
              <w:pStyle w:val="ListParagraph"/>
              <w:numPr>
                <w:ilvl w:val="0"/>
                <w:numId w:val="67"/>
              </w:numPr>
              <w:spacing w:line="276" w:lineRule="auto"/>
              <w:rPr>
                <w:rFonts w:ascii="Arial" w:hAnsi="Arial" w:cs="Arial"/>
                <w:sz w:val="24"/>
                <w:szCs w:val="24"/>
              </w:rPr>
            </w:pPr>
            <w:r>
              <w:rPr>
                <w:rFonts w:ascii="Arial" w:hAnsi="Arial" w:cs="Arial"/>
                <w:b/>
                <w:bCs/>
                <w:sz w:val="24"/>
                <w:szCs w:val="24"/>
              </w:rPr>
              <w:lastRenderedPageBreak/>
              <w:t xml:space="preserve">Wider determinants </w:t>
            </w:r>
            <w:r w:rsidRPr="00E62C67">
              <w:rPr>
                <w:rFonts w:ascii="Arial" w:hAnsi="Arial" w:cs="Arial"/>
                <w:b/>
                <w:bCs/>
                <w:sz w:val="24"/>
                <w:szCs w:val="24"/>
              </w:rPr>
              <w:t>/ health inequality</w:t>
            </w:r>
            <w:r>
              <w:rPr>
                <w:rFonts w:ascii="Arial" w:hAnsi="Arial" w:cs="Arial"/>
                <w:sz w:val="24"/>
                <w:szCs w:val="24"/>
              </w:rPr>
              <w:t xml:space="preserve"> - p</w:t>
            </w:r>
            <w:r w:rsidRPr="00E62C67">
              <w:rPr>
                <w:rFonts w:ascii="Arial" w:hAnsi="Arial" w:cs="Arial"/>
                <w:sz w:val="24"/>
                <w:szCs w:val="24"/>
              </w:rPr>
              <w:t>eople’s ability to cope with waiting is correlated to their resilience. Resilience is correlated to life circumstances and factors such as poverty, insecure finances, caring responsibilities, or employment. Once on the waiting list, people from more deprived communities are more likely to cancel or postpone their care (NHS Confed, 2021). Training people to cope is not the answer.</w:t>
            </w:r>
          </w:p>
          <w:p w14:paraId="30DCC8CD" w14:textId="4F68E85E" w:rsidR="007451A2" w:rsidRPr="00E62C67" w:rsidRDefault="007451A2" w:rsidP="00161F14">
            <w:pPr>
              <w:pStyle w:val="ListParagraph"/>
              <w:numPr>
                <w:ilvl w:val="0"/>
                <w:numId w:val="67"/>
              </w:numPr>
              <w:spacing w:line="276" w:lineRule="auto"/>
              <w:rPr>
                <w:rFonts w:ascii="Arial" w:hAnsi="Arial" w:cs="Arial"/>
                <w:sz w:val="24"/>
                <w:szCs w:val="24"/>
              </w:rPr>
            </w:pPr>
            <w:r>
              <w:rPr>
                <w:rFonts w:ascii="Arial" w:hAnsi="Arial" w:cs="Arial"/>
                <w:b/>
                <w:bCs/>
                <w:sz w:val="24"/>
                <w:szCs w:val="24"/>
              </w:rPr>
              <w:t xml:space="preserve">Resource </w:t>
            </w:r>
            <w:r w:rsidRPr="00E62C67">
              <w:rPr>
                <w:rFonts w:ascii="Arial" w:hAnsi="Arial" w:cs="Arial"/>
                <w:sz w:val="24"/>
                <w:szCs w:val="24"/>
              </w:rPr>
              <w:t>-</w:t>
            </w:r>
            <w:r>
              <w:rPr>
                <w:rFonts w:ascii="Arial" w:hAnsi="Arial" w:cs="Arial"/>
                <w:sz w:val="24"/>
                <w:szCs w:val="24"/>
              </w:rPr>
              <w:t xml:space="preserve"> s</w:t>
            </w:r>
            <w:r w:rsidRPr="00E62C67">
              <w:rPr>
                <w:rFonts w:ascii="Arial" w:hAnsi="Arial" w:cs="Arial"/>
                <w:sz w:val="24"/>
                <w:szCs w:val="24"/>
              </w:rPr>
              <w:t>upporting people who are waiting requires a care process and therefore resources. This may include providing; supportive physical care (e.g., physiotherapy or pain management), emotional care, information (resources to inform self-management; information about the waiting process) and access to services to support financial and employment security.</w:t>
            </w:r>
          </w:p>
        </w:tc>
      </w:tr>
      <w:tr w:rsidR="007451A2" w:rsidRPr="002E4E9E" w14:paraId="1124FA48" w14:textId="77777777" w:rsidTr="00B46665">
        <w:tc>
          <w:tcPr>
            <w:tcW w:w="1702" w:type="dxa"/>
            <w:tcBorders>
              <w:top w:val="single" w:sz="4" w:space="0" w:color="FFFFFF" w:themeColor="background1"/>
              <w:bottom w:val="single" w:sz="4" w:space="0" w:color="FFFFFF" w:themeColor="background1"/>
            </w:tcBorders>
          </w:tcPr>
          <w:p w14:paraId="2D69EDFF" w14:textId="77777777" w:rsidR="007451A2" w:rsidRPr="00B46665" w:rsidRDefault="007451A2" w:rsidP="00455BD5">
            <w:pPr>
              <w:spacing w:line="276" w:lineRule="auto"/>
              <w:rPr>
                <w:rFonts w:ascii="Arial" w:hAnsi="Arial" w:cs="Arial"/>
                <w:b/>
                <w:color w:val="FFFFFF" w:themeColor="background1"/>
                <w:sz w:val="24"/>
                <w:szCs w:val="24"/>
              </w:rPr>
            </w:pPr>
            <w:r w:rsidRPr="00B46665">
              <w:rPr>
                <w:rFonts w:ascii="Arial" w:hAnsi="Arial" w:cs="Arial"/>
                <w:b/>
                <w:color w:val="FFFFFF" w:themeColor="background1"/>
                <w:sz w:val="24"/>
                <w:szCs w:val="24"/>
              </w:rPr>
              <w:lastRenderedPageBreak/>
              <w:t>LSBU Institute of Health and Social Care</w:t>
            </w:r>
          </w:p>
          <w:p w14:paraId="53DC0955" w14:textId="77777777" w:rsidR="007451A2" w:rsidRPr="00B46665" w:rsidRDefault="007451A2" w:rsidP="00455BD5">
            <w:pPr>
              <w:spacing w:line="276" w:lineRule="auto"/>
              <w:rPr>
                <w:rFonts w:ascii="Arial" w:hAnsi="Arial" w:cs="Arial"/>
                <w:b/>
                <w:color w:val="FFFFFF" w:themeColor="background1"/>
                <w:sz w:val="24"/>
                <w:szCs w:val="24"/>
              </w:rPr>
            </w:pPr>
          </w:p>
          <w:p w14:paraId="0AE5ACC8" w14:textId="6C4B9225" w:rsidR="007451A2" w:rsidRPr="00B46665" w:rsidRDefault="007451A2" w:rsidP="00455BD5">
            <w:pPr>
              <w:spacing w:line="276" w:lineRule="auto"/>
              <w:rPr>
                <w:rFonts w:ascii="Arial" w:hAnsi="Arial" w:cs="Arial"/>
                <w:b/>
                <w:color w:val="FFFFFF" w:themeColor="background1"/>
                <w:sz w:val="24"/>
                <w:szCs w:val="24"/>
              </w:rPr>
            </w:pPr>
            <w:r w:rsidRPr="00B46665">
              <w:rPr>
                <w:rFonts w:ascii="Arial" w:hAnsi="Arial" w:cs="Arial"/>
                <w:b/>
                <w:color w:val="FFFFFF" w:themeColor="background1"/>
                <w:sz w:val="24"/>
                <w:szCs w:val="24"/>
              </w:rPr>
              <w:t>(2 of 3)</w:t>
            </w:r>
          </w:p>
        </w:tc>
        <w:tc>
          <w:tcPr>
            <w:tcW w:w="3118" w:type="dxa"/>
            <w:tcBorders>
              <w:top w:val="single" w:sz="4" w:space="0" w:color="FFFFFF" w:themeColor="background1"/>
              <w:bottom w:val="single" w:sz="4" w:space="0" w:color="FFFFFF" w:themeColor="background1"/>
            </w:tcBorders>
          </w:tcPr>
          <w:p w14:paraId="4056BC92" w14:textId="77777777" w:rsidR="007451A2" w:rsidRPr="00B46665" w:rsidRDefault="007451A2" w:rsidP="00455BD5">
            <w:pPr>
              <w:spacing w:line="276" w:lineRule="auto"/>
              <w:rPr>
                <w:rFonts w:ascii="Arial" w:hAnsi="Arial" w:cs="Arial"/>
                <w:b/>
                <w:color w:val="FFFFFF" w:themeColor="background1"/>
                <w:sz w:val="24"/>
                <w:szCs w:val="24"/>
              </w:rPr>
            </w:pPr>
            <w:r w:rsidRPr="00B46665">
              <w:rPr>
                <w:rFonts w:ascii="Arial" w:hAnsi="Arial" w:cs="Arial"/>
                <w:b/>
                <w:color w:val="FFFFFF" w:themeColor="background1"/>
                <w:sz w:val="24"/>
                <w:szCs w:val="24"/>
              </w:rPr>
              <w:t xml:space="preserve">Waiting for treatment and self-management: Summary of the desk research </w:t>
            </w:r>
          </w:p>
          <w:p w14:paraId="282239F7" w14:textId="0F995CEF" w:rsidR="007451A2" w:rsidRPr="00B46665" w:rsidRDefault="007451A2" w:rsidP="00455BD5">
            <w:pPr>
              <w:spacing w:line="276" w:lineRule="auto"/>
              <w:rPr>
                <w:rFonts w:ascii="Arial" w:hAnsi="Arial" w:cs="Arial"/>
                <w:b/>
                <w:color w:val="FFFFFF" w:themeColor="background1"/>
                <w:sz w:val="24"/>
                <w:szCs w:val="24"/>
              </w:rPr>
            </w:pPr>
          </w:p>
        </w:tc>
        <w:tc>
          <w:tcPr>
            <w:tcW w:w="1985" w:type="dxa"/>
            <w:tcBorders>
              <w:top w:val="single" w:sz="4" w:space="0" w:color="FFFFFF" w:themeColor="background1"/>
              <w:bottom w:val="single" w:sz="4" w:space="0" w:color="FFFFFF" w:themeColor="background1"/>
            </w:tcBorders>
          </w:tcPr>
          <w:p w14:paraId="4416933E" w14:textId="77777777" w:rsidR="007451A2" w:rsidRDefault="007451A2" w:rsidP="00455BD5">
            <w:pPr>
              <w:spacing w:line="276" w:lineRule="auto"/>
              <w:rPr>
                <w:rFonts w:ascii="Arial" w:hAnsi="Arial" w:cs="Arial"/>
                <w:color w:val="000000" w:themeColor="text1"/>
                <w:sz w:val="24"/>
                <w:szCs w:val="24"/>
              </w:rPr>
            </w:pPr>
          </w:p>
        </w:tc>
        <w:tc>
          <w:tcPr>
            <w:tcW w:w="850" w:type="dxa"/>
            <w:tcBorders>
              <w:top w:val="single" w:sz="4" w:space="0" w:color="FFFFFF" w:themeColor="background1"/>
              <w:bottom w:val="single" w:sz="4" w:space="0" w:color="FFFFFF" w:themeColor="background1"/>
            </w:tcBorders>
          </w:tcPr>
          <w:p w14:paraId="311B9B8C" w14:textId="77777777" w:rsidR="007451A2" w:rsidRDefault="007451A2" w:rsidP="00455BD5">
            <w:pPr>
              <w:spacing w:line="276" w:lineRule="auto"/>
              <w:rPr>
                <w:rFonts w:ascii="Arial" w:hAnsi="Arial" w:cs="Arial"/>
                <w:sz w:val="24"/>
                <w:szCs w:val="24"/>
              </w:rPr>
            </w:pPr>
          </w:p>
        </w:tc>
        <w:tc>
          <w:tcPr>
            <w:tcW w:w="8505" w:type="dxa"/>
            <w:tcBorders>
              <w:top w:val="single" w:sz="4" w:space="0" w:color="FFFFFF" w:themeColor="background1"/>
              <w:bottom w:val="single" w:sz="4" w:space="0" w:color="FFFFFF" w:themeColor="background1"/>
            </w:tcBorders>
          </w:tcPr>
          <w:p w14:paraId="6856C0B0" w14:textId="43197B9E" w:rsidR="007451A2" w:rsidRPr="00B46665" w:rsidRDefault="007451A2" w:rsidP="00455BD5">
            <w:pPr>
              <w:spacing w:line="276" w:lineRule="auto"/>
              <w:rPr>
                <w:rFonts w:ascii="Arial" w:hAnsi="Arial" w:cs="Arial"/>
                <w:b/>
                <w:bCs/>
                <w:sz w:val="24"/>
                <w:szCs w:val="24"/>
              </w:rPr>
            </w:pPr>
            <w:r w:rsidRPr="00B46665">
              <w:rPr>
                <w:rFonts w:ascii="Arial" w:hAnsi="Arial" w:cs="Arial"/>
                <w:b/>
                <w:bCs/>
                <w:sz w:val="24"/>
                <w:szCs w:val="24"/>
              </w:rPr>
              <w:t>The impact of waiting</w:t>
            </w:r>
          </w:p>
          <w:p w14:paraId="689DF745" w14:textId="67594FC9" w:rsidR="007451A2" w:rsidRDefault="007451A2" w:rsidP="00161F14">
            <w:pPr>
              <w:pStyle w:val="ListParagraph"/>
              <w:numPr>
                <w:ilvl w:val="0"/>
                <w:numId w:val="67"/>
              </w:numPr>
              <w:spacing w:line="276" w:lineRule="auto"/>
              <w:rPr>
                <w:rFonts w:ascii="Arial" w:hAnsi="Arial" w:cs="Arial"/>
                <w:sz w:val="24"/>
                <w:szCs w:val="24"/>
              </w:rPr>
            </w:pPr>
            <w:r w:rsidRPr="00E62C67">
              <w:rPr>
                <w:rFonts w:ascii="Arial" w:hAnsi="Arial" w:cs="Arial"/>
                <w:b/>
                <w:bCs/>
                <w:sz w:val="24"/>
                <w:szCs w:val="24"/>
              </w:rPr>
              <w:t xml:space="preserve">Health inequality / wider determinants </w:t>
            </w:r>
            <w:r w:rsidRPr="00E62C67">
              <w:rPr>
                <w:rFonts w:ascii="Arial" w:hAnsi="Arial" w:cs="Arial"/>
                <w:sz w:val="24"/>
                <w:szCs w:val="24"/>
              </w:rPr>
              <w:t xml:space="preserve">- Waiting places </w:t>
            </w:r>
            <w:r>
              <w:rPr>
                <w:rFonts w:ascii="Arial" w:hAnsi="Arial" w:cs="Arial"/>
                <w:sz w:val="24"/>
                <w:szCs w:val="24"/>
              </w:rPr>
              <w:t>three</w:t>
            </w:r>
            <w:r w:rsidRPr="00E62C67">
              <w:rPr>
                <w:rFonts w:ascii="Arial" w:hAnsi="Arial" w:cs="Arial"/>
                <w:sz w:val="24"/>
                <w:szCs w:val="24"/>
              </w:rPr>
              <w:t xml:space="preserve"> types of burden on people: </w:t>
            </w:r>
          </w:p>
          <w:p w14:paraId="67AD2441" w14:textId="30BD8BBE" w:rsidR="007451A2" w:rsidRDefault="007451A2" w:rsidP="00161F14">
            <w:pPr>
              <w:pStyle w:val="ListParagraph"/>
              <w:numPr>
                <w:ilvl w:val="1"/>
                <w:numId w:val="67"/>
              </w:numPr>
              <w:spacing w:line="276" w:lineRule="auto"/>
              <w:rPr>
                <w:rFonts w:ascii="Arial" w:hAnsi="Arial" w:cs="Arial"/>
                <w:sz w:val="24"/>
                <w:szCs w:val="24"/>
              </w:rPr>
            </w:pPr>
            <w:r w:rsidRPr="00E62C67">
              <w:rPr>
                <w:rFonts w:ascii="Arial" w:hAnsi="Arial" w:cs="Arial"/>
                <w:sz w:val="24"/>
                <w:szCs w:val="24"/>
              </w:rPr>
              <w:t xml:space="preserve">Burden on quality of life: physical health, mental </w:t>
            </w:r>
            <w:proofErr w:type="gramStart"/>
            <w:r w:rsidRPr="00E62C67">
              <w:rPr>
                <w:rFonts w:ascii="Arial" w:hAnsi="Arial" w:cs="Arial"/>
                <w:sz w:val="24"/>
                <w:szCs w:val="24"/>
              </w:rPr>
              <w:t>health</w:t>
            </w:r>
            <w:proofErr w:type="gramEnd"/>
            <w:r w:rsidRPr="00E62C67">
              <w:rPr>
                <w:rFonts w:ascii="Arial" w:hAnsi="Arial" w:cs="Arial"/>
                <w:sz w:val="24"/>
                <w:szCs w:val="24"/>
              </w:rPr>
              <w:t xml:space="preserve"> and wellbeing</w:t>
            </w:r>
            <w:r>
              <w:rPr>
                <w:rFonts w:ascii="Arial" w:hAnsi="Arial" w:cs="Arial"/>
                <w:sz w:val="24"/>
                <w:szCs w:val="24"/>
              </w:rPr>
              <w:t>.</w:t>
            </w:r>
          </w:p>
          <w:p w14:paraId="3EE0F5CA" w14:textId="0B68D068" w:rsidR="007451A2" w:rsidRDefault="007451A2" w:rsidP="00161F14">
            <w:pPr>
              <w:pStyle w:val="ListParagraph"/>
              <w:numPr>
                <w:ilvl w:val="1"/>
                <w:numId w:val="67"/>
              </w:numPr>
              <w:spacing w:line="276" w:lineRule="auto"/>
              <w:rPr>
                <w:rFonts w:ascii="Arial" w:hAnsi="Arial" w:cs="Arial"/>
                <w:sz w:val="24"/>
                <w:szCs w:val="24"/>
              </w:rPr>
            </w:pPr>
            <w:r w:rsidRPr="00E62C67">
              <w:rPr>
                <w:rFonts w:ascii="Arial" w:hAnsi="Arial" w:cs="Arial"/>
                <w:sz w:val="24"/>
                <w:szCs w:val="24"/>
              </w:rPr>
              <w:t>Burden on their financial stability (impact on their job)</w:t>
            </w:r>
            <w:r>
              <w:rPr>
                <w:rFonts w:ascii="Arial" w:hAnsi="Arial" w:cs="Arial"/>
                <w:sz w:val="24"/>
                <w:szCs w:val="24"/>
              </w:rPr>
              <w:t>.</w:t>
            </w:r>
          </w:p>
          <w:p w14:paraId="00DCEA5B" w14:textId="77777777" w:rsidR="007451A2" w:rsidRDefault="007451A2" w:rsidP="00161F14">
            <w:pPr>
              <w:pStyle w:val="ListParagraph"/>
              <w:numPr>
                <w:ilvl w:val="1"/>
                <w:numId w:val="67"/>
              </w:numPr>
              <w:spacing w:line="276" w:lineRule="auto"/>
              <w:rPr>
                <w:rFonts w:ascii="Arial" w:hAnsi="Arial" w:cs="Arial"/>
                <w:sz w:val="24"/>
                <w:szCs w:val="24"/>
              </w:rPr>
            </w:pPr>
            <w:r w:rsidRPr="00E62C67">
              <w:rPr>
                <w:rFonts w:ascii="Arial" w:hAnsi="Arial" w:cs="Arial"/>
                <w:sz w:val="24"/>
                <w:szCs w:val="24"/>
              </w:rPr>
              <w:t>Burden on their social context, including caring responsibilities and relationships</w:t>
            </w:r>
            <w:r>
              <w:rPr>
                <w:rFonts w:ascii="Arial" w:hAnsi="Arial" w:cs="Arial"/>
                <w:sz w:val="24"/>
                <w:szCs w:val="24"/>
              </w:rPr>
              <w:t>.</w:t>
            </w:r>
          </w:p>
          <w:p w14:paraId="10822E95" w14:textId="77777777" w:rsidR="007451A2" w:rsidRDefault="007451A2" w:rsidP="00161F14">
            <w:pPr>
              <w:pStyle w:val="ListParagraph"/>
              <w:numPr>
                <w:ilvl w:val="0"/>
                <w:numId w:val="67"/>
              </w:numPr>
              <w:spacing w:line="276" w:lineRule="auto"/>
              <w:rPr>
                <w:rFonts w:ascii="Arial" w:hAnsi="Arial" w:cs="Arial"/>
                <w:sz w:val="24"/>
                <w:szCs w:val="24"/>
              </w:rPr>
            </w:pPr>
            <w:r>
              <w:rPr>
                <w:rFonts w:ascii="Arial" w:hAnsi="Arial" w:cs="Arial"/>
                <w:b/>
                <w:bCs/>
                <w:sz w:val="24"/>
                <w:szCs w:val="24"/>
              </w:rPr>
              <w:t xml:space="preserve">Clinical treatment – </w:t>
            </w:r>
            <w:r>
              <w:rPr>
                <w:rFonts w:ascii="Arial" w:hAnsi="Arial" w:cs="Arial"/>
                <w:sz w:val="24"/>
                <w:szCs w:val="24"/>
              </w:rPr>
              <w:t>waiting has implications for recovery (e.g., surgical) and on other services.</w:t>
            </w:r>
          </w:p>
          <w:p w14:paraId="0B2B2487" w14:textId="4F1803DF" w:rsidR="007451A2" w:rsidRPr="00E62C67" w:rsidRDefault="007451A2" w:rsidP="00161F14">
            <w:pPr>
              <w:pStyle w:val="ListParagraph"/>
              <w:numPr>
                <w:ilvl w:val="0"/>
                <w:numId w:val="67"/>
              </w:numPr>
              <w:spacing w:line="276" w:lineRule="auto"/>
              <w:rPr>
                <w:rFonts w:ascii="Arial" w:hAnsi="Arial" w:cs="Arial"/>
                <w:sz w:val="24"/>
                <w:szCs w:val="24"/>
              </w:rPr>
            </w:pPr>
            <w:r>
              <w:rPr>
                <w:rFonts w:ascii="Arial" w:hAnsi="Arial" w:cs="Arial"/>
                <w:b/>
                <w:bCs/>
                <w:sz w:val="24"/>
                <w:szCs w:val="24"/>
              </w:rPr>
              <w:t>Person centred -</w:t>
            </w:r>
            <w:r>
              <w:rPr>
                <w:rFonts w:ascii="Arial" w:hAnsi="Arial" w:cs="Arial"/>
                <w:sz w:val="24"/>
                <w:szCs w:val="24"/>
              </w:rPr>
              <w:t xml:space="preserve"> </w:t>
            </w:r>
            <w:r w:rsidRPr="00B46665">
              <w:rPr>
                <w:rFonts w:ascii="Arial" w:hAnsi="Arial" w:cs="Arial"/>
                <w:sz w:val="24"/>
                <w:szCs w:val="24"/>
              </w:rPr>
              <w:t>During waiting people can get worse, get better, or stay the same - and therefore the need for intervention can change whilst waiting</w:t>
            </w:r>
            <w:r>
              <w:rPr>
                <w:rFonts w:ascii="Arial" w:hAnsi="Arial" w:cs="Arial"/>
                <w:sz w:val="24"/>
                <w:szCs w:val="24"/>
              </w:rPr>
              <w:t>.</w:t>
            </w:r>
          </w:p>
        </w:tc>
      </w:tr>
      <w:tr w:rsidR="007451A2" w:rsidRPr="002E4E9E" w14:paraId="17C5C27C" w14:textId="77777777" w:rsidTr="00B46665">
        <w:tc>
          <w:tcPr>
            <w:tcW w:w="1702" w:type="dxa"/>
            <w:tcBorders>
              <w:top w:val="single" w:sz="4" w:space="0" w:color="FFFFFF" w:themeColor="background1"/>
              <w:bottom w:val="single" w:sz="4" w:space="0" w:color="auto"/>
            </w:tcBorders>
          </w:tcPr>
          <w:p w14:paraId="4827DCA5" w14:textId="77777777" w:rsidR="007451A2" w:rsidRPr="00B46665" w:rsidRDefault="007451A2" w:rsidP="00455BD5">
            <w:pPr>
              <w:spacing w:line="276" w:lineRule="auto"/>
              <w:rPr>
                <w:rFonts w:ascii="Arial" w:hAnsi="Arial" w:cs="Arial"/>
                <w:b/>
                <w:color w:val="FFFFFF" w:themeColor="background1"/>
                <w:sz w:val="24"/>
                <w:szCs w:val="24"/>
              </w:rPr>
            </w:pPr>
            <w:r w:rsidRPr="00B46665">
              <w:rPr>
                <w:rFonts w:ascii="Arial" w:hAnsi="Arial" w:cs="Arial"/>
                <w:b/>
                <w:color w:val="FFFFFF" w:themeColor="background1"/>
                <w:sz w:val="24"/>
                <w:szCs w:val="24"/>
              </w:rPr>
              <w:lastRenderedPageBreak/>
              <w:t>LSBU Institute of Health and Social Care</w:t>
            </w:r>
          </w:p>
          <w:p w14:paraId="3C4883AD" w14:textId="77777777" w:rsidR="007451A2" w:rsidRPr="00B46665" w:rsidRDefault="007451A2" w:rsidP="00455BD5">
            <w:pPr>
              <w:spacing w:line="276" w:lineRule="auto"/>
              <w:rPr>
                <w:rFonts w:ascii="Arial" w:hAnsi="Arial" w:cs="Arial"/>
                <w:b/>
                <w:color w:val="FFFFFF" w:themeColor="background1"/>
                <w:sz w:val="24"/>
                <w:szCs w:val="24"/>
              </w:rPr>
            </w:pPr>
          </w:p>
          <w:p w14:paraId="52ADA61D" w14:textId="71788E8D" w:rsidR="007451A2" w:rsidRPr="00B46665" w:rsidRDefault="007451A2" w:rsidP="00455BD5">
            <w:pPr>
              <w:spacing w:line="276" w:lineRule="auto"/>
              <w:rPr>
                <w:rFonts w:ascii="Arial" w:hAnsi="Arial" w:cs="Arial"/>
                <w:b/>
                <w:color w:val="FFFFFF" w:themeColor="background1"/>
                <w:sz w:val="24"/>
                <w:szCs w:val="24"/>
              </w:rPr>
            </w:pPr>
            <w:r w:rsidRPr="00B46665">
              <w:rPr>
                <w:rFonts w:ascii="Arial" w:hAnsi="Arial" w:cs="Arial"/>
                <w:b/>
                <w:color w:val="FFFFFF" w:themeColor="background1"/>
                <w:sz w:val="24"/>
                <w:szCs w:val="24"/>
              </w:rPr>
              <w:t>(3 of 3)</w:t>
            </w:r>
          </w:p>
        </w:tc>
        <w:tc>
          <w:tcPr>
            <w:tcW w:w="3118" w:type="dxa"/>
            <w:tcBorders>
              <w:top w:val="single" w:sz="4" w:space="0" w:color="FFFFFF" w:themeColor="background1"/>
              <w:bottom w:val="single" w:sz="4" w:space="0" w:color="auto"/>
            </w:tcBorders>
          </w:tcPr>
          <w:p w14:paraId="559D0B38" w14:textId="77777777" w:rsidR="007451A2" w:rsidRPr="00B46665" w:rsidRDefault="007451A2" w:rsidP="00455BD5">
            <w:pPr>
              <w:spacing w:line="276" w:lineRule="auto"/>
              <w:rPr>
                <w:rFonts w:ascii="Arial" w:hAnsi="Arial" w:cs="Arial"/>
                <w:b/>
                <w:color w:val="FFFFFF" w:themeColor="background1"/>
                <w:sz w:val="24"/>
                <w:szCs w:val="24"/>
              </w:rPr>
            </w:pPr>
            <w:r w:rsidRPr="00B46665">
              <w:rPr>
                <w:rFonts w:ascii="Arial" w:hAnsi="Arial" w:cs="Arial"/>
                <w:b/>
                <w:color w:val="FFFFFF" w:themeColor="background1"/>
                <w:sz w:val="24"/>
                <w:szCs w:val="24"/>
              </w:rPr>
              <w:t xml:space="preserve">Waiting for treatment and self-management: Summary of the desk research </w:t>
            </w:r>
          </w:p>
          <w:p w14:paraId="6ACA89AA" w14:textId="3901A811" w:rsidR="007451A2" w:rsidRPr="00B46665" w:rsidRDefault="007451A2" w:rsidP="00455BD5">
            <w:pPr>
              <w:spacing w:line="276" w:lineRule="auto"/>
              <w:rPr>
                <w:rFonts w:ascii="Arial" w:hAnsi="Arial" w:cs="Arial"/>
                <w:b/>
                <w:color w:val="FFFFFF" w:themeColor="background1"/>
                <w:sz w:val="24"/>
                <w:szCs w:val="24"/>
              </w:rPr>
            </w:pPr>
          </w:p>
        </w:tc>
        <w:tc>
          <w:tcPr>
            <w:tcW w:w="1985" w:type="dxa"/>
            <w:tcBorders>
              <w:top w:val="single" w:sz="4" w:space="0" w:color="FFFFFF" w:themeColor="background1"/>
              <w:bottom w:val="single" w:sz="4" w:space="0" w:color="auto"/>
            </w:tcBorders>
          </w:tcPr>
          <w:p w14:paraId="77102482" w14:textId="77777777" w:rsidR="007451A2" w:rsidRDefault="007451A2" w:rsidP="00455BD5">
            <w:pPr>
              <w:spacing w:line="276" w:lineRule="auto"/>
              <w:rPr>
                <w:rFonts w:ascii="Arial" w:hAnsi="Arial" w:cs="Arial"/>
                <w:color w:val="000000" w:themeColor="text1"/>
                <w:sz w:val="24"/>
                <w:szCs w:val="24"/>
              </w:rPr>
            </w:pPr>
          </w:p>
        </w:tc>
        <w:tc>
          <w:tcPr>
            <w:tcW w:w="850" w:type="dxa"/>
            <w:tcBorders>
              <w:top w:val="single" w:sz="4" w:space="0" w:color="FFFFFF" w:themeColor="background1"/>
              <w:bottom w:val="single" w:sz="4" w:space="0" w:color="auto"/>
            </w:tcBorders>
          </w:tcPr>
          <w:p w14:paraId="415582D7" w14:textId="77777777" w:rsidR="007451A2" w:rsidRDefault="007451A2" w:rsidP="00455BD5">
            <w:pPr>
              <w:spacing w:line="276" w:lineRule="auto"/>
              <w:rPr>
                <w:rFonts w:ascii="Arial" w:hAnsi="Arial" w:cs="Arial"/>
                <w:sz w:val="24"/>
                <w:szCs w:val="24"/>
              </w:rPr>
            </w:pPr>
          </w:p>
        </w:tc>
        <w:tc>
          <w:tcPr>
            <w:tcW w:w="8505" w:type="dxa"/>
            <w:tcBorders>
              <w:top w:val="single" w:sz="4" w:space="0" w:color="FFFFFF" w:themeColor="background1"/>
              <w:bottom w:val="single" w:sz="4" w:space="0" w:color="auto"/>
            </w:tcBorders>
          </w:tcPr>
          <w:p w14:paraId="4CD4F1D2" w14:textId="204DDFA8" w:rsidR="007451A2" w:rsidRDefault="007451A2" w:rsidP="00455BD5">
            <w:pPr>
              <w:spacing w:line="276" w:lineRule="auto"/>
              <w:rPr>
                <w:rFonts w:ascii="Arial" w:hAnsi="Arial" w:cs="Arial"/>
                <w:sz w:val="24"/>
                <w:szCs w:val="24"/>
              </w:rPr>
            </w:pPr>
            <w:r>
              <w:rPr>
                <w:rFonts w:ascii="Arial" w:hAnsi="Arial" w:cs="Arial"/>
                <w:sz w:val="24"/>
                <w:szCs w:val="24"/>
              </w:rPr>
              <w:t>What people need</w:t>
            </w:r>
          </w:p>
          <w:p w14:paraId="6689E5C1" w14:textId="4A1D0DAF" w:rsidR="007451A2" w:rsidRDefault="007451A2" w:rsidP="00455BD5">
            <w:pPr>
              <w:spacing w:line="276" w:lineRule="auto"/>
              <w:rPr>
                <w:rFonts w:ascii="Arial" w:hAnsi="Arial" w:cs="Arial"/>
                <w:sz w:val="24"/>
                <w:szCs w:val="24"/>
              </w:rPr>
            </w:pPr>
            <w:r>
              <w:rPr>
                <w:rFonts w:ascii="Arial" w:hAnsi="Arial" w:cs="Arial"/>
                <w:sz w:val="24"/>
                <w:szCs w:val="24"/>
              </w:rPr>
              <w:t xml:space="preserve">People who are </w:t>
            </w:r>
            <w:r w:rsidR="0081600A">
              <w:rPr>
                <w:rFonts w:ascii="Arial" w:hAnsi="Arial" w:cs="Arial"/>
                <w:sz w:val="24"/>
                <w:szCs w:val="24"/>
              </w:rPr>
              <w:t>waiting</w:t>
            </w:r>
            <w:r>
              <w:rPr>
                <w:rFonts w:ascii="Arial" w:hAnsi="Arial" w:cs="Arial"/>
                <w:sz w:val="24"/>
                <w:szCs w:val="24"/>
              </w:rPr>
              <w:t xml:space="preserve"> need the following to help them manage their condition and anxiety:</w:t>
            </w:r>
          </w:p>
          <w:p w14:paraId="755F6141" w14:textId="52704B6D" w:rsidR="007451A2" w:rsidRDefault="007451A2" w:rsidP="00161F14">
            <w:pPr>
              <w:pStyle w:val="ListParagraph"/>
              <w:numPr>
                <w:ilvl w:val="0"/>
                <w:numId w:val="68"/>
              </w:numPr>
              <w:spacing w:line="276" w:lineRule="auto"/>
              <w:rPr>
                <w:rFonts w:ascii="Arial" w:hAnsi="Arial" w:cs="Arial"/>
                <w:sz w:val="24"/>
                <w:szCs w:val="24"/>
              </w:rPr>
            </w:pPr>
            <w:r w:rsidRPr="00B46665">
              <w:rPr>
                <w:rFonts w:ascii="Arial" w:hAnsi="Arial" w:cs="Arial"/>
                <w:sz w:val="24"/>
                <w:szCs w:val="24"/>
              </w:rPr>
              <w:t>Acknowledgement of concerns</w:t>
            </w:r>
            <w:r>
              <w:rPr>
                <w:rFonts w:ascii="Arial" w:hAnsi="Arial" w:cs="Arial"/>
                <w:sz w:val="24"/>
                <w:szCs w:val="24"/>
              </w:rPr>
              <w:t>.</w:t>
            </w:r>
          </w:p>
          <w:p w14:paraId="44E9C501" w14:textId="5248ECCA" w:rsidR="007451A2" w:rsidRDefault="007451A2" w:rsidP="00161F14">
            <w:pPr>
              <w:pStyle w:val="ListParagraph"/>
              <w:numPr>
                <w:ilvl w:val="0"/>
                <w:numId w:val="68"/>
              </w:numPr>
              <w:spacing w:line="276" w:lineRule="auto"/>
              <w:rPr>
                <w:rFonts w:ascii="Arial" w:hAnsi="Arial" w:cs="Arial"/>
                <w:sz w:val="24"/>
                <w:szCs w:val="24"/>
              </w:rPr>
            </w:pPr>
            <w:r w:rsidRPr="00B46665">
              <w:rPr>
                <w:rFonts w:ascii="Arial" w:hAnsi="Arial" w:cs="Arial"/>
                <w:sz w:val="24"/>
                <w:szCs w:val="24"/>
              </w:rPr>
              <w:t>Periodic communication about wait-list position and anticipated procedure date</w:t>
            </w:r>
            <w:r>
              <w:rPr>
                <w:rFonts w:ascii="Arial" w:hAnsi="Arial" w:cs="Arial"/>
                <w:sz w:val="24"/>
                <w:szCs w:val="24"/>
              </w:rPr>
              <w:t>.</w:t>
            </w:r>
          </w:p>
          <w:p w14:paraId="6C75B8A3" w14:textId="4E857662" w:rsidR="007451A2" w:rsidRDefault="007451A2" w:rsidP="00161F14">
            <w:pPr>
              <w:pStyle w:val="ListParagraph"/>
              <w:numPr>
                <w:ilvl w:val="0"/>
                <w:numId w:val="68"/>
              </w:numPr>
              <w:spacing w:line="276" w:lineRule="auto"/>
              <w:rPr>
                <w:rFonts w:ascii="Arial" w:hAnsi="Arial" w:cs="Arial"/>
                <w:sz w:val="24"/>
                <w:szCs w:val="24"/>
              </w:rPr>
            </w:pPr>
            <w:r w:rsidRPr="00B46665">
              <w:rPr>
                <w:rFonts w:ascii="Arial" w:hAnsi="Arial" w:cs="Arial"/>
                <w:sz w:val="24"/>
                <w:szCs w:val="24"/>
              </w:rPr>
              <w:t>Tailored prioriti</w:t>
            </w:r>
            <w:r>
              <w:rPr>
                <w:rFonts w:ascii="Arial" w:hAnsi="Arial" w:cs="Arial"/>
                <w:sz w:val="24"/>
                <w:szCs w:val="24"/>
              </w:rPr>
              <w:t>s</w:t>
            </w:r>
            <w:r w:rsidRPr="00B46665">
              <w:rPr>
                <w:rFonts w:ascii="Arial" w:hAnsi="Arial" w:cs="Arial"/>
                <w:sz w:val="24"/>
                <w:szCs w:val="24"/>
              </w:rPr>
              <w:t>ation according to need and circumstances</w:t>
            </w:r>
            <w:r>
              <w:rPr>
                <w:rFonts w:ascii="Arial" w:hAnsi="Arial" w:cs="Arial"/>
                <w:sz w:val="24"/>
                <w:szCs w:val="24"/>
              </w:rPr>
              <w:t>.</w:t>
            </w:r>
            <w:r w:rsidRPr="00B46665">
              <w:rPr>
                <w:rFonts w:ascii="Arial" w:hAnsi="Arial" w:cs="Arial"/>
                <w:sz w:val="24"/>
                <w:szCs w:val="24"/>
              </w:rPr>
              <w:t xml:space="preserve"> </w:t>
            </w:r>
          </w:p>
          <w:p w14:paraId="7F37D1D4" w14:textId="1C5CA84C" w:rsidR="007451A2" w:rsidRDefault="007451A2" w:rsidP="00161F14">
            <w:pPr>
              <w:pStyle w:val="ListParagraph"/>
              <w:numPr>
                <w:ilvl w:val="0"/>
                <w:numId w:val="68"/>
              </w:numPr>
              <w:spacing w:line="276" w:lineRule="auto"/>
              <w:rPr>
                <w:rFonts w:ascii="Arial" w:hAnsi="Arial" w:cs="Arial"/>
                <w:sz w:val="24"/>
                <w:szCs w:val="24"/>
              </w:rPr>
            </w:pPr>
            <w:r w:rsidRPr="00B46665">
              <w:rPr>
                <w:rFonts w:ascii="Arial" w:hAnsi="Arial" w:cs="Arial"/>
                <w:sz w:val="24"/>
                <w:szCs w:val="24"/>
              </w:rPr>
              <w:t>Advice on identification and management of ‘red flags</w:t>
            </w:r>
            <w:r>
              <w:rPr>
                <w:rFonts w:ascii="Arial" w:hAnsi="Arial" w:cs="Arial"/>
                <w:sz w:val="24"/>
                <w:szCs w:val="24"/>
              </w:rPr>
              <w:t>.’</w:t>
            </w:r>
          </w:p>
          <w:p w14:paraId="26C41DE8" w14:textId="284DE0BC" w:rsidR="007451A2" w:rsidRDefault="007451A2" w:rsidP="00161F14">
            <w:pPr>
              <w:pStyle w:val="ListParagraph"/>
              <w:numPr>
                <w:ilvl w:val="0"/>
                <w:numId w:val="68"/>
              </w:numPr>
              <w:spacing w:line="276" w:lineRule="auto"/>
              <w:rPr>
                <w:rFonts w:ascii="Arial" w:hAnsi="Arial" w:cs="Arial"/>
                <w:sz w:val="24"/>
                <w:szCs w:val="24"/>
              </w:rPr>
            </w:pPr>
            <w:r w:rsidRPr="00B46665">
              <w:rPr>
                <w:rFonts w:ascii="Arial" w:hAnsi="Arial" w:cs="Arial"/>
                <w:sz w:val="24"/>
                <w:szCs w:val="24"/>
              </w:rPr>
              <w:t>Contact details for concerns and confidence that they will be responded to</w:t>
            </w:r>
            <w:r>
              <w:rPr>
                <w:rFonts w:ascii="Arial" w:hAnsi="Arial" w:cs="Arial"/>
                <w:sz w:val="24"/>
                <w:szCs w:val="24"/>
              </w:rPr>
              <w:t>.</w:t>
            </w:r>
            <w:r w:rsidRPr="00B46665">
              <w:rPr>
                <w:rFonts w:ascii="Arial" w:hAnsi="Arial" w:cs="Arial"/>
                <w:sz w:val="24"/>
                <w:szCs w:val="24"/>
              </w:rPr>
              <w:t xml:space="preserve"> </w:t>
            </w:r>
          </w:p>
          <w:p w14:paraId="6622055E" w14:textId="1F5F5BB5" w:rsidR="007451A2" w:rsidRDefault="007451A2" w:rsidP="00161F14">
            <w:pPr>
              <w:pStyle w:val="ListParagraph"/>
              <w:numPr>
                <w:ilvl w:val="0"/>
                <w:numId w:val="68"/>
              </w:numPr>
              <w:spacing w:line="276" w:lineRule="auto"/>
              <w:rPr>
                <w:rFonts w:ascii="Arial" w:hAnsi="Arial" w:cs="Arial"/>
                <w:sz w:val="24"/>
                <w:szCs w:val="24"/>
              </w:rPr>
            </w:pPr>
            <w:r w:rsidRPr="00B46665">
              <w:rPr>
                <w:rFonts w:ascii="Arial" w:hAnsi="Arial" w:cs="Arial"/>
                <w:sz w:val="24"/>
                <w:szCs w:val="24"/>
              </w:rPr>
              <w:t>Information to help them manage their condition as they wait</w:t>
            </w:r>
            <w:r>
              <w:rPr>
                <w:rFonts w:ascii="Arial" w:hAnsi="Arial" w:cs="Arial"/>
                <w:sz w:val="24"/>
                <w:szCs w:val="24"/>
              </w:rPr>
              <w:t>.</w:t>
            </w:r>
          </w:p>
          <w:p w14:paraId="6F2CD3EB" w14:textId="634ECB8D" w:rsidR="007451A2" w:rsidRDefault="007451A2" w:rsidP="00161F14">
            <w:pPr>
              <w:pStyle w:val="ListParagraph"/>
              <w:numPr>
                <w:ilvl w:val="0"/>
                <w:numId w:val="68"/>
              </w:numPr>
              <w:spacing w:line="276" w:lineRule="auto"/>
              <w:rPr>
                <w:rFonts w:ascii="Arial" w:hAnsi="Arial" w:cs="Arial"/>
                <w:sz w:val="24"/>
                <w:szCs w:val="24"/>
              </w:rPr>
            </w:pPr>
            <w:r w:rsidRPr="00B46665">
              <w:rPr>
                <w:rFonts w:ascii="Arial" w:hAnsi="Arial" w:cs="Arial"/>
                <w:sz w:val="24"/>
                <w:szCs w:val="24"/>
              </w:rPr>
              <w:t>Access to and information about relevant supportive services (including non- medical services)</w:t>
            </w:r>
            <w:r>
              <w:rPr>
                <w:rFonts w:ascii="Arial" w:hAnsi="Arial" w:cs="Arial"/>
                <w:sz w:val="24"/>
                <w:szCs w:val="24"/>
              </w:rPr>
              <w:t>.</w:t>
            </w:r>
          </w:p>
          <w:p w14:paraId="08895670" w14:textId="29B13005" w:rsidR="007451A2" w:rsidRPr="00E62C67" w:rsidRDefault="007451A2" w:rsidP="00161F14">
            <w:pPr>
              <w:pStyle w:val="ListParagraph"/>
              <w:numPr>
                <w:ilvl w:val="0"/>
                <w:numId w:val="68"/>
              </w:numPr>
              <w:spacing w:line="276" w:lineRule="auto"/>
              <w:rPr>
                <w:rFonts w:ascii="Arial" w:hAnsi="Arial" w:cs="Arial"/>
                <w:sz w:val="24"/>
                <w:szCs w:val="24"/>
              </w:rPr>
            </w:pPr>
            <w:r w:rsidRPr="00B46665">
              <w:rPr>
                <w:rFonts w:ascii="Arial" w:hAnsi="Arial" w:cs="Arial"/>
                <w:sz w:val="24"/>
                <w:szCs w:val="24"/>
              </w:rPr>
              <w:t>Peer support</w:t>
            </w:r>
            <w:r>
              <w:rPr>
                <w:rFonts w:ascii="Arial" w:hAnsi="Arial" w:cs="Arial"/>
                <w:sz w:val="24"/>
                <w:szCs w:val="24"/>
              </w:rPr>
              <w:t>.</w:t>
            </w:r>
          </w:p>
        </w:tc>
      </w:tr>
      <w:tr w:rsidR="007451A2" w:rsidRPr="002E4E9E" w14:paraId="01445A0F" w14:textId="77777777" w:rsidTr="00952EA5">
        <w:tc>
          <w:tcPr>
            <w:tcW w:w="1702" w:type="dxa"/>
            <w:tcBorders>
              <w:top w:val="single" w:sz="4" w:space="0" w:color="auto"/>
              <w:bottom w:val="single" w:sz="4" w:space="0" w:color="auto"/>
            </w:tcBorders>
          </w:tcPr>
          <w:p w14:paraId="015F5427" w14:textId="77777777" w:rsidR="007451A2" w:rsidRDefault="007451A2" w:rsidP="00455BD5">
            <w:pPr>
              <w:spacing w:line="276" w:lineRule="auto"/>
              <w:rPr>
                <w:rFonts w:ascii="Arial" w:hAnsi="Arial" w:cs="Arial"/>
                <w:b/>
                <w:color w:val="000000" w:themeColor="text1"/>
                <w:sz w:val="24"/>
                <w:szCs w:val="24"/>
              </w:rPr>
            </w:pPr>
            <w:r w:rsidRPr="00F06DE6">
              <w:rPr>
                <w:rFonts w:ascii="Arial" w:hAnsi="Arial" w:cs="Arial"/>
                <w:b/>
                <w:color w:val="000000" w:themeColor="text1"/>
                <w:sz w:val="24"/>
                <w:szCs w:val="24"/>
              </w:rPr>
              <w:t>NHS Leeds C</w:t>
            </w:r>
            <w:r>
              <w:rPr>
                <w:rFonts w:ascii="Arial" w:hAnsi="Arial" w:cs="Arial"/>
                <w:b/>
                <w:color w:val="000000" w:themeColor="text1"/>
                <w:sz w:val="24"/>
                <w:szCs w:val="24"/>
              </w:rPr>
              <w:t xml:space="preserve">linical </w:t>
            </w:r>
            <w:r w:rsidRPr="00F06DE6">
              <w:rPr>
                <w:rFonts w:ascii="Arial" w:hAnsi="Arial" w:cs="Arial"/>
                <w:b/>
                <w:color w:val="000000" w:themeColor="text1"/>
                <w:sz w:val="24"/>
                <w:szCs w:val="24"/>
              </w:rPr>
              <w:t>C</w:t>
            </w:r>
            <w:r>
              <w:rPr>
                <w:rFonts w:ascii="Arial" w:hAnsi="Arial" w:cs="Arial"/>
                <w:b/>
                <w:color w:val="000000" w:themeColor="text1"/>
                <w:sz w:val="24"/>
                <w:szCs w:val="24"/>
              </w:rPr>
              <w:t>ommissioning Group (CCG)</w:t>
            </w:r>
          </w:p>
          <w:p w14:paraId="412C072D" w14:textId="77777777" w:rsidR="007451A2" w:rsidRDefault="007451A2" w:rsidP="00455BD5">
            <w:pPr>
              <w:spacing w:line="276" w:lineRule="auto"/>
              <w:rPr>
                <w:rFonts w:ascii="Arial" w:hAnsi="Arial" w:cs="Arial"/>
                <w:b/>
                <w:color w:val="000000" w:themeColor="text1"/>
                <w:sz w:val="24"/>
                <w:szCs w:val="24"/>
              </w:rPr>
            </w:pPr>
          </w:p>
          <w:p w14:paraId="0D64B70B" w14:textId="511C2D3A" w:rsidR="007451A2" w:rsidRDefault="007451A2" w:rsidP="00455BD5">
            <w:pPr>
              <w:spacing w:line="276" w:lineRule="auto"/>
              <w:rPr>
                <w:rFonts w:ascii="Arial" w:hAnsi="Arial" w:cs="Arial"/>
                <w:b/>
                <w:sz w:val="24"/>
                <w:szCs w:val="24"/>
              </w:rPr>
            </w:pPr>
            <w:r w:rsidRPr="0063201A">
              <w:rPr>
                <w:rFonts w:ascii="Arial" w:hAnsi="Arial" w:cs="Arial"/>
                <w:b/>
                <w:color w:val="FFFFFF" w:themeColor="background1"/>
                <w:sz w:val="24"/>
                <w:szCs w:val="24"/>
              </w:rPr>
              <w:t>(1 of 2)</w:t>
            </w:r>
          </w:p>
        </w:tc>
        <w:tc>
          <w:tcPr>
            <w:tcW w:w="3118" w:type="dxa"/>
            <w:tcBorders>
              <w:top w:val="single" w:sz="4" w:space="0" w:color="auto"/>
              <w:bottom w:val="single" w:sz="4" w:space="0" w:color="auto"/>
            </w:tcBorders>
          </w:tcPr>
          <w:p w14:paraId="40FFF43E" w14:textId="77777777" w:rsidR="007451A2" w:rsidRPr="00294A34" w:rsidRDefault="007451A2" w:rsidP="00455BD5">
            <w:pPr>
              <w:spacing w:line="276" w:lineRule="auto"/>
              <w:rPr>
                <w:rFonts w:ascii="Arial" w:hAnsi="Arial" w:cs="Arial"/>
                <w:b/>
                <w:color w:val="000000" w:themeColor="text1"/>
                <w:sz w:val="24"/>
                <w:szCs w:val="24"/>
              </w:rPr>
            </w:pPr>
            <w:r w:rsidRPr="00294A34">
              <w:rPr>
                <w:rFonts w:ascii="Arial" w:hAnsi="Arial" w:cs="Arial"/>
                <w:b/>
                <w:color w:val="000000" w:themeColor="text1"/>
                <w:sz w:val="24"/>
                <w:szCs w:val="24"/>
              </w:rPr>
              <w:t xml:space="preserve">Understanding Current System Demand on GP Practices </w:t>
            </w:r>
          </w:p>
          <w:p w14:paraId="3649D720" w14:textId="77777777" w:rsidR="007451A2" w:rsidRPr="00294A34" w:rsidRDefault="007451A2" w:rsidP="00455BD5">
            <w:pPr>
              <w:spacing w:line="276" w:lineRule="auto"/>
              <w:rPr>
                <w:rFonts w:ascii="Arial" w:hAnsi="Arial" w:cs="Arial"/>
                <w:b/>
                <w:color w:val="000000" w:themeColor="text1"/>
                <w:sz w:val="24"/>
                <w:szCs w:val="24"/>
              </w:rPr>
            </w:pPr>
            <w:r w:rsidRPr="00294A34">
              <w:rPr>
                <w:rFonts w:ascii="Arial" w:hAnsi="Arial" w:cs="Arial"/>
                <w:b/>
                <w:color w:val="000000" w:themeColor="text1"/>
                <w:sz w:val="24"/>
                <w:szCs w:val="24"/>
              </w:rPr>
              <w:t>and Emergency Departments (EDs) in Leeds</w:t>
            </w:r>
          </w:p>
          <w:p w14:paraId="7A666985" w14:textId="77777777" w:rsidR="007451A2" w:rsidRDefault="007451A2" w:rsidP="00455BD5">
            <w:pPr>
              <w:spacing w:line="276" w:lineRule="auto"/>
              <w:rPr>
                <w:rFonts w:ascii="Arial" w:hAnsi="Arial" w:cs="Arial"/>
                <w:b/>
                <w:sz w:val="24"/>
                <w:szCs w:val="24"/>
              </w:rPr>
            </w:pPr>
          </w:p>
          <w:p w14:paraId="6BCEE926" w14:textId="5EE79748" w:rsidR="007451A2" w:rsidRPr="004459F3" w:rsidRDefault="00CD2C68" w:rsidP="00455BD5">
            <w:pPr>
              <w:spacing w:line="276" w:lineRule="auto"/>
              <w:rPr>
                <w:rFonts w:ascii="Arial" w:hAnsi="Arial" w:cs="Arial"/>
                <w:bCs/>
                <w:sz w:val="24"/>
                <w:szCs w:val="24"/>
              </w:rPr>
            </w:pPr>
            <w:hyperlink r:id="rId28" w:history="1">
              <w:r w:rsidR="007451A2" w:rsidRPr="004459F3">
                <w:rPr>
                  <w:rStyle w:val="Hyperlink"/>
                  <w:rFonts w:ascii="Arial" w:hAnsi="Arial" w:cs="Arial"/>
                  <w:bCs/>
                  <w:sz w:val="24"/>
                  <w:szCs w:val="24"/>
                </w:rPr>
                <w:t>https://webarchive.nationalarchives.gov.uk/ukgwa/20220902102636/https://www.leedsccg.nhs.uk/get-involved/your-views/system-demand/</w:t>
              </w:r>
            </w:hyperlink>
            <w:r w:rsidR="007451A2" w:rsidRPr="004459F3">
              <w:rPr>
                <w:rFonts w:ascii="Arial" w:hAnsi="Arial" w:cs="Arial"/>
                <w:bCs/>
                <w:sz w:val="24"/>
                <w:szCs w:val="24"/>
              </w:rPr>
              <w:t xml:space="preserve"> </w:t>
            </w:r>
          </w:p>
        </w:tc>
        <w:tc>
          <w:tcPr>
            <w:tcW w:w="1985" w:type="dxa"/>
            <w:tcBorders>
              <w:top w:val="single" w:sz="4" w:space="0" w:color="auto"/>
              <w:bottom w:val="single" w:sz="4" w:space="0" w:color="auto"/>
            </w:tcBorders>
          </w:tcPr>
          <w:p w14:paraId="1487855D" w14:textId="77777777" w:rsidR="007451A2" w:rsidRPr="00F06DE6" w:rsidRDefault="007451A2" w:rsidP="00455BD5">
            <w:pPr>
              <w:spacing w:line="276" w:lineRule="auto"/>
              <w:rPr>
                <w:rFonts w:ascii="Arial" w:hAnsi="Arial" w:cs="Arial"/>
                <w:color w:val="000000" w:themeColor="text1"/>
                <w:sz w:val="24"/>
                <w:szCs w:val="24"/>
              </w:rPr>
            </w:pPr>
            <w:r w:rsidRPr="00F06DE6">
              <w:rPr>
                <w:rFonts w:ascii="Arial" w:hAnsi="Arial" w:cs="Arial"/>
                <w:color w:val="000000" w:themeColor="text1"/>
                <w:sz w:val="24"/>
                <w:szCs w:val="24"/>
              </w:rPr>
              <w:t>152 people in total:</w:t>
            </w:r>
          </w:p>
          <w:p w14:paraId="2E140951" w14:textId="77777777" w:rsidR="007451A2" w:rsidRPr="00F06DE6" w:rsidRDefault="007451A2" w:rsidP="00455BD5">
            <w:pPr>
              <w:spacing w:line="276" w:lineRule="auto"/>
              <w:rPr>
                <w:rFonts w:ascii="Arial" w:hAnsi="Arial" w:cs="Arial"/>
                <w:color w:val="000000" w:themeColor="text1"/>
                <w:sz w:val="24"/>
                <w:szCs w:val="24"/>
              </w:rPr>
            </w:pPr>
            <w:r w:rsidRPr="00F06DE6">
              <w:rPr>
                <w:rFonts w:ascii="Arial" w:hAnsi="Arial" w:cs="Arial"/>
                <w:color w:val="000000" w:themeColor="text1"/>
                <w:sz w:val="24"/>
                <w:szCs w:val="24"/>
              </w:rPr>
              <w:t xml:space="preserve">• 45 responses from primary care staff in GP practices, </w:t>
            </w:r>
          </w:p>
          <w:p w14:paraId="51B63BAC" w14:textId="77777777" w:rsidR="007451A2" w:rsidRPr="00F06DE6" w:rsidRDefault="007451A2" w:rsidP="00455BD5">
            <w:pPr>
              <w:spacing w:line="276" w:lineRule="auto"/>
              <w:rPr>
                <w:rFonts w:ascii="Arial" w:hAnsi="Arial" w:cs="Arial"/>
                <w:color w:val="000000" w:themeColor="text1"/>
                <w:sz w:val="24"/>
                <w:szCs w:val="24"/>
              </w:rPr>
            </w:pPr>
            <w:r w:rsidRPr="00F06DE6">
              <w:rPr>
                <w:rFonts w:ascii="Arial" w:hAnsi="Arial" w:cs="Arial"/>
                <w:color w:val="000000" w:themeColor="text1"/>
                <w:sz w:val="24"/>
                <w:szCs w:val="24"/>
              </w:rPr>
              <w:t>• 104 responses from patients attending ED in recent months,</w:t>
            </w:r>
          </w:p>
          <w:p w14:paraId="7BD353EE" w14:textId="571C07C1" w:rsidR="007451A2" w:rsidRDefault="007451A2" w:rsidP="00455BD5">
            <w:pPr>
              <w:spacing w:line="276" w:lineRule="auto"/>
              <w:rPr>
                <w:rFonts w:ascii="Arial" w:hAnsi="Arial" w:cs="Arial"/>
                <w:sz w:val="24"/>
                <w:szCs w:val="24"/>
              </w:rPr>
            </w:pPr>
            <w:r w:rsidRPr="00F06DE6">
              <w:rPr>
                <w:rFonts w:ascii="Arial" w:hAnsi="Arial" w:cs="Arial"/>
                <w:color w:val="000000" w:themeColor="text1"/>
                <w:sz w:val="24"/>
                <w:szCs w:val="24"/>
              </w:rPr>
              <w:t>• 3 members of ED staff.</w:t>
            </w:r>
          </w:p>
        </w:tc>
        <w:tc>
          <w:tcPr>
            <w:tcW w:w="850" w:type="dxa"/>
            <w:tcBorders>
              <w:top w:val="single" w:sz="4" w:space="0" w:color="auto"/>
              <w:bottom w:val="single" w:sz="4" w:space="0" w:color="auto"/>
            </w:tcBorders>
          </w:tcPr>
          <w:p w14:paraId="7547DED9" w14:textId="696261E2" w:rsidR="007451A2" w:rsidRDefault="007451A2" w:rsidP="00455BD5">
            <w:pPr>
              <w:spacing w:line="276" w:lineRule="auto"/>
              <w:rPr>
                <w:rFonts w:ascii="Arial" w:hAnsi="Arial" w:cs="Arial"/>
                <w:sz w:val="24"/>
                <w:szCs w:val="24"/>
              </w:rPr>
            </w:pPr>
            <w:r w:rsidRPr="00F06DE6">
              <w:rPr>
                <w:rFonts w:ascii="Arial" w:hAnsi="Arial" w:cs="Arial"/>
                <w:sz w:val="24"/>
                <w:szCs w:val="24"/>
              </w:rPr>
              <w:t>2021</w:t>
            </w:r>
          </w:p>
        </w:tc>
        <w:tc>
          <w:tcPr>
            <w:tcW w:w="8505" w:type="dxa"/>
            <w:tcBorders>
              <w:top w:val="single" w:sz="4" w:space="0" w:color="auto"/>
              <w:bottom w:val="single" w:sz="4" w:space="0" w:color="auto"/>
            </w:tcBorders>
          </w:tcPr>
          <w:p w14:paraId="7E521515" w14:textId="77777777" w:rsidR="007451A2" w:rsidRDefault="007451A2" w:rsidP="00455BD5">
            <w:pPr>
              <w:spacing w:line="276" w:lineRule="auto"/>
              <w:rPr>
                <w:rFonts w:ascii="Arial" w:hAnsi="Arial" w:cs="Arial"/>
                <w:sz w:val="24"/>
                <w:szCs w:val="24"/>
              </w:rPr>
            </w:pPr>
            <w:r>
              <w:rPr>
                <w:rFonts w:ascii="Arial" w:hAnsi="Arial" w:cs="Arial"/>
                <w:sz w:val="24"/>
                <w:szCs w:val="24"/>
              </w:rPr>
              <w:t xml:space="preserve">GP practice staff </w:t>
            </w:r>
            <w:r w:rsidRPr="0047033B">
              <w:rPr>
                <w:rFonts w:ascii="Arial" w:hAnsi="Arial" w:cs="Arial"/>
                <w:b/>
                <w:bCs/>
                <w:sz w:val="24"/>
                <w:szCs w:val="24"/>
              </w:rPr>
              <w:t>(workforce)</w:t>
            </w:r>
            <w:r>
              <w:rPr>
                <w:rFonts w:ascii="Arial" w:hAnsi="Arial" w:cs="Arial"/>
                <w:sz w:val="24"/>
                <w:szCs w:val="24"/>
              </w:rPr>
              <w:t xml:space="preserve"> told us that:</w:t>
            </w:r>
          </w:p>
          <w:p w14:paraId="0AAB932B" w14:textId="77777777" w:rsidR="007451A2" w:rsidRPr="00AD313D" w:rsidRDefault="007451A2" w:rsidP="00161F14">
            <w:pPr>
              <w:pStyle w:val="ListParagraph"/>
              <w:numPr>
                <w:ilvl w:val="0"/>
                <w:numId w:val="62"/>
              </w:numPr>
              <w:spacing w:line="276" w:lineRule="auto"/>
              <w:rPr>
                <w:rFonts w:ascii="Arial" w:hAnsi="Arial" w:cs="Arial"/>
                <w:sz w:val="24"/>
                <w:szCs w:val="24"/>
              </w:rPr>
            </w:pPr>
            <w:r w:rsidRPr="0047033B">
              <w:rPr>
                <w:rFonts w:ascii="Arial" w:hAnsi="Arial" w:cs="Arial"/>
                <w:b/>
                <w:bCs/>
                <w:sz w:val="24"/>
                <w:szCs w:val="24"/>
              </w:rPr>
              <w:t>Health inequality -</w:t>
            </w:r>
            <w:r>
              <w:rPr>
                <w:rFonts w:ascii="Arial" w:hAnsi="Arial" w:cs="Arial"/>
                <w:sz w:val="24"/>
                <w:szCs w:val="24"/>
              </w:rPr>
              <w:t xml:space="preserve"> There had been </w:t>
            </w:r>
            <w:r w:rsidRPr="00AD313D">
              <w:rPr>
                <w:rFonts w:ascii="Arial" w:hAnsi="Arial" w:cs="Arial"/>
                <w:sz w:val="24"/>
                <w:szCs w:val="24"/>
              </w:rPr>
              <w:t>a</w:t>
            </w:r>
            <w:r>
              <w:rPr>
                <w:rFonts w:ascii="Arial" w:hAnsi="Arial" w:cs="Arial"/>
                <w:sz w:val="24"/>
                <w:szCs w:val="24"/>
              </w:rPr>
              <w:t>n</w:t>
            </w:r>
            <w:r w:rsidRPr="00AD313D">
              <w:rPr>
                <w:rFonts w:ascii="Arial" w:hAnsi="Arial" w:cs="Arial"/>
                <w:sz w:val="24"/>
                <w:szCs w:val="24"/>
              </w:rPr>
              <w:t xml:space="preserve"> increase in general health anxiety – most evident amongst young </w:t>
            </w:r>
            <w:proofErr w:type="gramStart"/>
            <w:r w:rsidRPr="00AD313D">
              <w:rPr>
                <w:rFonts w:ascii="Arial" w:hAnsi="Arial" w:cs="Arial"/>
                <w:sz w:val="24"/>
                <w:szCs w:val="24"/>
              </w:rPr>
              <w:t>people</w:t>
            </w:r>
            <w:proofErr w:type="gramEnd"/>
          </w:p>
          <w:p w14:paraId="733991A4" w14:textId="02C2E5F1" w:rsidR="007451A2" w:rsidRPr="00F06DE6" w:rsidRDefault="007451A2" w:rsidP="00161F14">
            <w:pPr>
              <w:pStyle w:val="ListParagraph"/>
              <w:numPr>
                <w:ilvl w:val="0"/>
                <w:numId w:val="62"/>
              </w:numPr>
              <w:spacing w:line="276" w:lineRule="auto"/>
              <w:rPr>
                <w:rFonts w:ascii="Arial" w:hAnsi="Arial" w:cs="Arial"/>
                <w:sz w:val="24"/>
                <w:szCs w:val="24"/>
              </w:rPr>
            </w:pPr>
            <w:r w:rsidRPr="0047033B">
              <w:rPr>
                <w:rFonts w:ascii="Arial" w:hAnsi="Arial" w:cs="Arial"/>
                <w:b/>
                <w:bCs/>
                <w:sz w:val="24"/>
                <w:szCs w:val="24"/>
              </w:rPr>
              <w:t>Timely care</w:t>
            </w:r>
            <w:r>
              <w:rPr>
                <w:rFonts w:ascii="Arial" w:hAnsi="Arial" w:cs="Arial"/>
                <w:sz w:val="24"/>
                <w:szCs w:val="24"/>
              </w:rPr>
              <w:t xml:space="preserve"> - S</w:t>
            </w:r>
            <w:r w:rsidRPr="00F06DE6">
              <w:rPr>
                <w:rFonts w:ascii="Arial" w:hAnsi="Arial" w:cs="Arial"/>
                <w:sz w:val="24"/>
                <w:szCs w:val="24"/>
              </w:rPr>
              <w:t xml:space="preserve">ome patients </w:t>
            </w:r>
            <w:r>
              <w:rPr>
                <w:rFonts w:ascii="Arial" w:hAnsi="Arial" w:cs="Arial"/>
                <w:sz w:val="24"/>
                <w:szCs w:val="24"/>
              </w:rPr>
              <w:t xml:space="preserve">were </w:t>
            </w:r>
            <w:r w:rsidRPr="00F06DE6">
              <w:rPr>
                <w:rFonts w:ascii="Arial" w:hAnsi="Arial" w:cs="Arial"/>
                <w:sz w:val="24"/>
                <w:szCs w:val="24"/>
              </w:rPr>
              <w:t xml:space="preserve">presenting late e.g., with cancer or complex care </w:t>
            </w:r>
            <w:proofErr w:type="gramStart"/>
            <w:r w:rsidRPr="00F06DE6">
              <w:rPr>
                <w:rFonts w:ascii="Arial" w:hAnsi="Arial" w:cs="Arial"/>
                <w:sz w:val="24"/>
                <w:szCs w:val="24"/>
              </w:rPr>
              <w:t>needs</w:t>
            </w:r>
            <w:proofErr w:type="gramEnd"/>
          </w:p>
          <w:p w14:paraId="65A56083" w14:textId="6DC0CF87" w:rsidR="007451A2" w:rsidRPr="004459F3" w:rsidRDefault="007451A2" w:rsidP="00161F14">
            <w:pPr>
              <w:pStyle w:val="ListParagraph"/>
              <w:numPr>
                <w:ilvl w:val="0"/>
                <w:numId w:val="62"/>
              </w:numPr>
              <w:spacing w:line="276" w:lineRule="auto"/>
              <w:rPr>
                <w:rFonts w:cstheme="minorHAnsi"/>
                <w:sz w:val="24"/>
                <w:szCs w:val="24"/>
              </w:rPr>
            </w:pPr>
            <w:r w:rsidRPr="004459F3">
              <w:rPr>
                <w:rFonts w:ascii="Arial" w:hAnsi="Arial" w:cs="Arial"/>
                <w:b/>
                <w:bCs/>
                <w:sz w:val="24"/>
                <w:szCs w:val="24"/>
              </w:rPr>
              <w:t>Resources / clinical treatment -</w:t>
            </w:r>
            <w:r w:rsidRPr="004459F3">
              <w:rPr>
                <w:rFonts w:ascii="Arial" w:hAnsi="Arial" w:cs="Arial"/>
                <w:sz w:val="24"/>
                <w:szCs w:val="24"/>
              </w:rPr>
              <w:t xml:space="preserve"> People appear to lack confidence to self-care (treat their own minor health needs)</w:t>
            </w:r>
          </w:p>
          <w:p w14:paraId="18E64FD4" w14:textId="77777777" w:rsidR="007451A2" w:rsidRPr="004459F3" w:rsidRDefault="007451A2" w:rsidP="00455BD5">
            <w:pPr>
              <w:pStyle w:val="ListParagraph"/>
              <w:spacing w:line="276" w:lineRule="auto"/>
              <w:ind w:left="360"/>
              <w:rPr>
                <w:rFonts w:cstheme="minorHAnsi"/>
                <w:sz w:val="24"/>
                <w:szCs w:val="24"/>
              </w:rPr>
            </w:pPr>
          </w:p>
          <w:p w14:paraId="14746685" w14:textId="77777777" w:rsidR="007451A2" w:rsidRDefault="007451A2" w:rsidP="00455BD5">
            <w:pPr>
              <w:spacing w:line="276" w:lineRule="auto"/>
              <w:rPr>
                <w:rFonts w:ascii="Arial" w:hAnsi="Arial" w:cs="Arial"/>
                <w:sz w:val="24"/>
                <w:szCs w:val="24"/>
              </w:rPr>
            </w:pPr>
            <w:r>
              <w:rPr>
                <w:rFonts w:ascii="Arial" w:hAnsi="Arial" w:cs="Arial"/>
                <w:sz w:val="24"/>
                <w:szCs w:val="24"/>
              </w:rPr>
              <w:t>People using emergency departments (ED) told us:</w:t>
            </w:r>
          </w:p>
          <w:p w14:paraId="508DC97E" w14:textId="77777777" w:rsidR="007451A2" w:rsidRDefault="007451A2" w:rsidP="00161F14">
            <w:pPr>
              <w:pStyle w:val="ListParagraph"/>
              <w:numPr>
                <w:ilvl w:val="0"/>
                <w:numId w:val="62"/>
              </w:numPr>
              <w:spacing w:after="160" w:line="276" w:lineRule="auto"/>
              <w:rPr>
                <w:rFonts w:ascii="Arial" w:hAnsi="Arial" w:cs="Arial"/>
                <w:sz w:val="24"/>
                <w:szCs w:val="24"/>
              </w:rPr>
            </w:pPr>
            <w:r w:rsidRPr="0047033B">
              <w:rPr>
                <w:rFonts w:ascii="Arial" w:hAnsi="Arial" w:cs="Arial"/>
                <w:b/>
                <w:bCs/>
                <w:sz w:val="24"/>
                <w:szCs w:val="24"/>
              </w:rPr>
              <w:t>Clinical treatment / information / timely care</w:t>
            </w:r>
            <w:r>
              <w:rPr>
                <w:rFonts w:ascii="Arial" w:hAnsi="Arial" w:cs="Arial"/>
                <w:sz w:val="24"/>
                <w:szCs w:val="24"/>
              </w:rPr>
              <w:t xml:space="preserve"> - 80% of people had contacted another NHS service before attending the ED. 38 had contacted NHS111 and 33 had tried to access their GP. Some people had contacted several different services prior to attending the ED.</w:t>
            </w:r>
          </w:p>
          <w:p w14:paraId="613D21BE" w14:textId="6A77C40F" w:rsidR="007451A2" w:rsidRPr="004459F3" w:rsidRDefault="007451A2" w:rsidP="00161F14">
            <w:pPr>
              <w:pStyle w:val="ListParagraph"/>
              <w:numPr>
                <w:ilvl w:val="0"/>
                <w:numId w:val="62"/>
              </w:numPr>
              <w:spacing w:line="276" w:lineRule="auto"/>
              <w:rPr>
                <w:rFonts w:cstheme="minorHAnsi"/>
                <w:sz w:val="24"/>
                <w:szCs w:val="24"/>
              </w:rPr>
            </w:pPr>
            <w:r w:rsidRPr="007B4C54">
              <w:rPr>
                <w:rFonts w:ascii="Arial" w:hAnsi="Arial" w:cs="Arial"/>
                <w:b/>
                <w:bCs/>
                <w:sz w:val="24"/>
                <w:szCs w:val="24"/>
              </w:rPr>
              <w:lastRenderedPageBreak/>
              <w:t xml:space="preserve">Information / joint </w:t>
            </w:r>
            <w:r>
              <w:rPr>
                <w:rFonts w:ascii="Arial" w:hAnsi="Arial" w:cs="Arial"/>
                <w:b/>
                <w:bCs/>
                <w:sz w:val="24"/>
                <w:szCs w:val="24"/>
              </w:rPr>
              <w:t>work</w:t>
            </w:r>
            <w:r w:rsidRPr="007B4C54">
              <w:rPr>
                <w:rFonts w:ascii="Arial" w:hAnsi="Arial" w:cs="Arial"/>
                <w:b/>
                <w:bCs/>
                <w:sz w:val="24"/>
                <w:szCs w:val="24"/>
              </w:rPr>
              <w:t>ing</w:t>
            </w:r>
            <w:r>
              <w:rPr>
                <w:rFonts w:ascii="Arial" w:hAnsi="Arial" w:cs="Arial"/>
                <w:sz w:val="24"/>
                <w:szCs w:val="24"/>
              </w:rPr>
              <w:t xml:space="preserve"> - </w:t>
            </w:r>
            <w:r w:rsidRPr="007B4C54">
              <w:rPr>
                <w:rFonts w:ascii="Arial" w:hAnsi="Arial" w:cs="Arial"/>
                <w:sz w:val="24"/>
                <w:szCs w:val="24"/>
              </w:rPr>
              <w:t>They felt frustrated because they had tried to contact the right service</w:t>
            </w:r>
            <w:r>
              <w:rPr>
                <w:rFonts w:ascii="Arial" w:hAnsi="Arial" w:cs="Arial"/>
                <w:sz w:val="24"/>
                <w:szCs w:val="24"/>
              </w:rPr>
              <w:t xml:space="preserve"> as they understood the pressure that services are under and realised that ED was probably not the right place to go to.</w:t>
            </w:r>
          </w:p>
        </w:tc>
      </w:tr>
      <w:tr w:rsidR="007451A2" w:rsidRPr="002E4E9E" w14:paraId="7A0D9EFA" w14:textId="77777777" w:rsidTr="00952EA5">
        <w:tc>
          <w:tcPr>
            <w:tcW w:w="1702" w:type="dxa"/>
            <w:tcBorders>
              <w:top w:val="single" w:sz="4" w:space="0" w:color="auto"/>
              <w:bottom w:val="single" w:sz="4" w:space="0" w:color="auto"/>
            </w:tcBorders>
          </w:tcPr>
          <w:p w14:paraId="1DA1E125" w14:textId="605817E5" w:rsidR="007451A2" w:rsidRPr="009C4FE6" w:rsidRDefault="007451A2" w:rsidP="00455BD5">
            <w:pPr>
              <w:spacing w:line="276" w:lineRule="auto"/>
              <w:rPr>
                <w:rFonts w:cs="Arial"/>
                <w:b/>
                <w:sz w:val="24"/>
                <w:szCs w:val="24"/>
              </w:rPr>
            </w:pPr>
            <w:r>
              <w:rPr>
                <w:rFonts w:ascii="Arial" w:hAnsi="Arial" w:cs="Arial"/>
                <w:b/>
                <w:sz w:val="24"/>
                <w:szCs w:val="24"/>
              </w:rPr>
              <w:lastRenderedPageBreak/>
              <w:t>NHS England</w:t>
            </w:r>
          </w:p>
        </w:tc>
        <w:tc>
          <w:tcPr>
            <w:tcW w:w="3118" w:type="dxa"/>
            <w:tcBorders>
              <w:top w:val="single" w:sz="4" w:space="0" w:color="auto"/>
              <w:bottom w:val="single" w:sz="4" w:space="0" w:color="auto"/>
            </w:tcBorders>
          </w:tcPr>
          <w:p w14:paraId="2E998429" w14:textId="77777777" w:rsidR="007451A2" w:rsidRDefault="007451A2" w:rsidP="00455BD5">
            <w:pPr>
              <w:spacing w:line="276" w:lineRule="auto"/>
              <w:rPr>
                <w:rFonts w:ascii="Arial" w:hAnsi="Arial" w:cs="Arial"/>
                <w:b/>
                <w:sz w:val="24"/>
                <w:szCs w:val="24"/>
              </w:rPr>
            </w:pPr>
            <w:r>
              <w:rPr>
                <w:rFonts w:ascii="Arial" w:hAnsi="Arial" w:cs="Arial"/>
                <w:b/>
                <w:sz w:val="24"/>
                <w:szCs w:val="24"/>
              </w:rPr>
              <w:t>Autism – My Story (a series of video case studies)</w:t>
            </w:r>
          </w:p>
          <w:p w14:paraId="526FD5CF" w14:textId="77777777" w:rsidR="007451A2" w:rsidRDefault="007451A2" w:rsidP="00455BD5">
            <w:pPr>
              <w:spacing w:line="276" w:lineRule="auto"/>
              <w:rPr>
                <w:rFonts w:ascii="Arial" w:hAnsi="Arial" w:cs="Arial"/>
                <w:b/>
                <w:sz w:val="24"/>
                <w:szCs w:val="24"/>
              </w:rPr>
            </w:pPr>
          </w:p>
          <w:p w14:paraId="276A59E4" w14:textId="77777777" w:rsidR="007451A2" w:rsidRDefault="007451A2" w:rsidP="00455BD5">
            <w:pPr>
              <w:spacing w:line="276" w:lineRule="auto"/>
              <w:rPr>
                <w:rFonts w:ascii="Arial" w:hAnsi="Arial" w:cs="Arial"/>
                <w:b/>
                <w:sz w:val="24"/>
                <w:szCs w:val="24"/>
              </w:rPr>
            </w:pPr>
            <w:r>
              <w:rPr>
                <w:rFonts w:ascii="Arial" w:hAnsi="Arial" w:cs="Arial"/>
                <w:b/>
                <w:sz w:val="24"/>
                <w:szCs w:val="24"/>
              </w:rPr>
              <w:t xml:space="preserve">Joe - </w:t>
            </w:r>
            <w:hyperlink r:id="rId29" w:history="1">
              <w:r w:rsidRPr="00EF2211">
                <w:rPr>
                  <w:rStyle w:val="Hyperlink"/>
                  <w:rFonts w:ascii="Arial" w:hAnsi="Arial" w:cs="Arial"/>
                  <w:bCs/>
                  <w:sz w:val="24"/>
                  <w:szCs w:val="24"/>
                </w:rPr>
                <w:t>https://www.youtube.com/watch?v=MDkPO8VGMv8</w:t>
              </w:r>
            </w:hyperlink>
            <w:r>
              <w:rPr>
                <w:rFonts w:ascii="Arial" w:hAnsi="Arial" w:cs="Arial"/>
                <w:bCs/>
                <w:sz w:val="24"/>
                <w:szCs w:val="24"/>
              </w:rPr>
              <w:t xml:space="preserve"> </w:t>
            </w:r>
          </w:p>
          <w:p w14:paraId="360744B0" w14:textId="77777777" w:rsidR="007451A2" w:rsidRDefault="007451A2" w:rsidP="00455BD5">
            <w:pPr>
              <w:spacing w:line="276" w:lineRule="auto"/>
              <w:rPr>
                <w:rFonts w:ascii="Arial" w:hAnsi="Arial" w:cs="Arial"/>
                <w:b/>
                <w:sz w:val="24"/>
                <w:szCs w:val="24"/>
              </w:rPr>
            </w:pPr>
          </w:p>
          <w:p w14:paraId="4FE2EB01" w14:textId="77777777" w:rsidR="007451A2" w:rsidRDefault="007451A2" w:rsidP="00455BD5">
            <w:pPr>
              <w:spacing w:line="276" w:lineRule="auto"/>
              <w:rPr>
                <w:rFonts w:ascii="Arial" w:hAnsi="Arial" w:cs="Arial"/>
                <w:b/>
                <w:sz w:val="24"/>
                <w:szCs w:val="24"/>
              </w:rPr>
            </w:pPr>
            <w:r>
              <w:rPr>
                <w:rFonts w:ascii="Arial" w:hAnsi="Arial" w:cs="Arial"/>
                <w:b/>
                <w:sz w:val="24"/>
                <w:szCs w:val="24"/>
              </w:rPr>
              <w:t xml:space="preserve">Rosalind - </w:t>
            </w:r>
            <w:hyperlink r:id="rId30" w:history="1">
              <w:r w:rsidRPr="00612318">
                <w:rPr>
                  <w:rStyle w:val="Hyperlink"/>
                  <w:rFonts w:ascii="Arial" w:hAnsi="Arial" w:cs="Arial"/>
                  <w:bCs/>
                  <w:sz w:val="24"/>
                  <w:szCs w:val="24"/>
                </w:rPr>
                <w:t>https://www.youtube.com/watch?v=pUw2tq3F3Lc</w:t>
              </w:r>
            </w:hyperlink>
            <w:r>
              <w:rPr>
                <w:rFonts w:ascii="Arial" w:hAnsi="Arial" w:cs="Arial"/>
                <w:b/>
                <w:sz w:val="24"/>
                <w:szCs w:val="24"/>
              </w:rPr>
              <w:t xml:space="preserve"> </w:t>
            </w:r>
          </w:p>
          <w:p w14:paraId="4F5E61C0" w14:textId="77777777" w:rsidR="007451A2" w:rsidRDefault="007451A2" w:rsidP="00455BD5">
            <w:pPr>
              <w:spacing w:line="276" w:lineRule="auto"/>
              <w:rPr>
                <w:rFonts w:ascii="Arial" w:hAnsi="Arial" w:cs="Arial"/>
                <w:b/>
                <w:sz w:val="24"/>
                <w:szCs w:val="24"/>
              </w:rPr>
            </w:pPr>
          </w:p>
          <w:p w14:paraId="72D8DB2A" w14:textId="77777777" w:rsidR="007451A2" w:rsidRDefault="007451A2" w:rsidP="00455BD5">
            <w:pPr>
              <w:spacing w:line="276" w:lineRule="auto"/>
              <w:rPr>
                <w:rFonts w:ascii="Arial" w:hAnsi="Arial" w:cs="Arial"/>
                <w:b/>
                <w:sz w:val="24"/>
                <w:szCs w:val="24"/>
              </w:rPr>
            </w:pPr>
            <w:r>
              <w:rPr>
                <w:rFonts w:ascii="Arial" w:hAnsi="Arial" w:cs="Arial"/>
                <w:b/>
                <w:sz w:val="24"/>
                <w:szCs w:val="24"/>
              </w:rPr>
              <w:t xml:space="preserve">Adrian - </w:t>
            </w:r>
            <w:hyperlink r:id="rId31" w:history="1">
              <w:r w:rsidRPr="00612318">
                <w:rPr>
                  <w:rStyle w:val="Hyperlink"/>
                  <w:rFonts w:ascii="Arial" w:hAnsi="Arial" w:cs="Arial"/>
                  <w:bCs/>
                  <w:sz w:val="24"/>
                  <w:szCs w:val="24"/>
                </w:rPr>
                <w:t>https://www.youtube.com/watch?v=IO02QTF5eOw&amp;t=117s</w:t>
              </w:r>
            </w:hyperlink>
            <w:r>
              <w:rPr>
                <w:rFonts w:ascii="Arial" w:hAnsi="Arial" w:cs="Arial"/>
                <w:b/>
                <w:sz w:val="24"/>
                <w:szCs w:val="24"/>
              </w:rPr>
              <w:t xml:space="preserve"> </w:t>
            </w:r>
          </w:p>
          <w:p w14:paraId="045CC0FD" w14:textId="77777777" w:rsidR="007451A2" w:rsidRDefault="007451A2" w:rsidP="00455BD5">
            <w:pPr>
              <w:spacing w:line="276" w:lineRule="auto"/>
              <w:rPr>
                <w:rFonts w:ascii="Arial" w:hAnsi="Arial" w:cs="Arial"/>
                <w:b/>
                <w:sz w:val="24"/>
                <w:szCs w:val="24"/>
              </w:rPr>
            </w:pPr>
          </w:p>
          <w:p w14:paraId="6646FCD0" w14:textId="75645E95" w:rsidR="007451A2" w:rsidRPr="009C4FE6" w:rsidRDefault="007451A2" w:rsidP="00455BD5">
            <w:pPr>
              <w:spacing w:line="276" w:lineRule="auto"/>
              <w:rPr>
                <w:b/>
                <w:bCs/>
                <w:sz w:val="24"/>
                <w:szCs w:val="24"/>
              </w:rPr>
            </w:pPr>
            <w:r>
              <w:rPr>
                <w:rFonts w:ascii="Arial" w:hAnsi="Arial" w:cs="Arial"/>
                <w:b/>
                <w:sz w:val="24"/>
                <w:szCs w:val="24"/>
              </w:rPr>
              <w:t xml:space="preserve">Amy - </w:t>
            </w:r>
            <w:hyperlink r:id="rId32" w:history="1">
              <w:r w:rsidRPr="004B1222">
                <w:rPr>
                  <w:rStyle w:val="Hyperlink"/>
                  <w:rFonts w:ascii="Arial" w:hAnsi="Arial" w:cs="Arial"/>
                  <w:bCs/>
                  <w:sz w:val="24"/>
                  <w:szCs w:val="24"/>
                </w:rPr>
                <w:t>https://www.youtube.com/watch?v=tpUY3ti9dJI&amp;t=9s</w:t>
              </w:r>
            </w:hyperlink>
            <w:r>
              <w:rPr>
                <w:rFonts w:ascii="Arial" w:hAnsi="Arial" w:cs="Arial"/>
                <w:b/>
                <w:sz w:val="24"/>
                <w:szCs w:val="24"/>
              </w:rPr>
              <w:t xml:space="preserve"> </w:t>
            </w:r>
          </w:p>
        </w:tc>
        <w:tc>
          <w:tcPr>
            <w:tcW w:w="1985" w:type="dxa"/>
            <w:tcBorders>
              <w:top w:val="single" w:sz="4" w:space="0" w:color="auto"/>
              <w:bottom w:val="single" w:sz="4" w:space="0" w:color="auto"/>
            </w:tcBorders>
          </w:tcPr>
          <w:p w14:paraId="4C5DB67E" w14:textId="268D6E92" w:rsidR="007451A2" w:rsidRPr="009C4FE6" w:rsidRDefault="007451A2" w:rsidP="00455BD5">
            <w:pPr>
              <w:spacing w:line="276" w:lineRule="auto"/>
              <w:rPr>
                <w:rFonts w:cs="Arial"/>
                <w:sz w:val="24"/>
                <w:szCs w:val="24"/>
              </w:rPr>
            </w:pPr>
            <w:r>
              <w:rPr>
                <w:rFonts w:ascii="Arial" w:hAnsi="Arial" w:cs="Arial"/>
                <w:sz w:val="24"/>
                <w:szCs w:val="24"/>
              </w:rPr>
              <w:t>Four autistic people involved</w:t>
            </w:r>
          </w:p>
        </w:tc>
        <w:tc>
          <w:tcPr>
            <w:tcW w:w="850" w:type="dxa"/>
            <w:tcBorders>
              <w:top w:val="single" w:sz="4" w:space="0" w:color="auto"/>
              <w:bottom w:val="single" w:sz="4" w:space="0" w:color="auto"/>
            </w:tcBorders>
          </w:tcPr>
          <w:p w14:paraId="422ECE13" w14:textId="1AD79502" w:rsidR="007451A2" w:rsidRPr="009C4FE6" w:rsidRDefault="007451A2" w:rsidP="00455BD5">
            <w:pPr>
              <w:spacing w:line="276" w:lineRule="auto"/>
              <w:rPr>
                <w:rFonts w:cs="Arial"/>
                <w:sz w:val="24"/>
                <w:szCs w:val="24"/>
              </w:rPr>
            </w:pPr>
            <w:r>
              <w:rPr>
                <w:rFonts w:ascii="Arial" w:hAnsi="Arial" w:cs="Arial"/>
                <w:sz w:val="24"/>
                <w:szCs w:val="24"/>
              </w:rPr>
              <w:t>2021</w:t>
            </w:r>
          </w:p>
        </w:tc>
        <w:tc>
          <w:tcPr>
            <w:tcW w:w="8505" w:type="dxa"/>
            <w:tcBorders>
              <w:top w:val="single" w:sz="4" w:space="0" w:color="auto"/>
              <w:bottom w:val="single" w:sz="4" w:space="0" w:color="auto"/>
            </w:tcBorders>
          </w:tcPr>
          <w:p w14:paraId="5B7C2985" w14:textId="77777777" w:rsidR="007451A2" w:rsidRDefault="007451A2" w:rsidP="00455BD5">
            <w:pPr>
              <w:spacing w:line="276" w:lineRule="auto"/>
              <w:rPr>
                <w:rFonts w:cstheme="minorHAnsi"/>
                <w:sz w:val="24"/>
                <w:szCs w:val="24"/>
              </w:rPr>
            </w:pPr>
            <w:r>
              <w:rPr>
                <w:rFonts w:cstheme="minorHAnsi"/>
                <w:sz w:val="24"/>
                <w:szCs w:val="24"/>
              </w:rPr>
              <w:t xml:space="preserve">NHS England case studies of autistic people, highlighting the difficulties they experience as well as what services / society can do to support autistic people. </w:t>
            </w:r>
          </w:p>
          <w:p w14:paraId="4551AB35" w14:textId="77777777" w:rsidR="007451A2" w:rsidRDefault="007451A2" w:rsidP="00455BD5">
            <w:pPr>
              <w:spacing w:line="276" w:lineRule="auto"/>
              <w:rPr>
                <w:rFonts w:cstheme="minorHAnsi"/>
                <w:sz w:val="24"/>
                <w:szCs w:val="24"/>
              </w:rPr>
            </w:pPr>
          </w:p>
          <w:p w14:paraId="6921EC90" w14:textId="1997868E" w:rsidR="007451A2" w:rsidRDefault="007451A2" w:rsidP="00161F14">
            <w:pPr>
              <w:pStyle w:val="ListParagraph"/>
              <w:numPr>
                <w:ilvl w:val="0"/>
                <w:numId w:val="45"/>
              </w:numPr>
              <w:spacing w:line="276" w:lineRule="auto"/>
              <w:rPr>
                <w:rFonts w:cstheme="minorHAnsi"/>
                <w:sz w:val="24"/>
                <w:szCs w:val="24"/>
              </w:rPr>
            </w:pPr>
            <w:r w:rsidRPr="004B1222">
              <w:rPr>
                <w:rFonts w:cstheme="minorHAnsi"/>
                <w:b/>
                <w:bCs/>
                <w:sz w:val="24"/>
                <w:szCs w:val="24"/>
              </w:rPr>
              <w:t>Communication / person</w:t>
            </w:r>
            <w:r w:rsidR="0081600A">
              <w:rPr>
                <w:rFonts w:cstheme="minorHAnsi"/>
                <w:b/>
                <w:bCs/>
                <w:sz w:val="24"/>
                <w:szCs w:val="24"/>
              </w:rPr>
              <w:t>-</w:t>
            </w:r>
            <w:r w:rsidRPr="004B1222">
              <w:rPr>
                <w:rFonts w:cstheme="minorHAnsi"/>
                <w:b/>
                <w:bCs/>
                <w:sz w:val="24"/>
                <w:szCs w:val="24"/>
              </w:rPr>
              <w:t xml:space="preserve">centred </w:t>
            </w:r>
            <w:r w:rsidRPr="004B1222">
              <w:rPr>
                <w:rFonts w:cstheme="minorHAnsi"/>
                <w:sz w:val="24"/>
                <w:szCs w:val="24"/>
              </w:rPr>
              <w:t>- it can be hard to process information at a fast pace.</w:t>
            </w:r>
          </w:p>
          <w:p w14:paraId="557D481F" w14:textId="77777777" w:rsidR="007451A2" w:rsidRDefault="007451A2" w:rsidP="00161F14">
            <w:pPr>
              <w:pStyle w:val="ListParagraph"/>
              <w:numPr>
                <w:ilvl w:val="0"/>
                <w:numId w:val="45"/>
              </w:numPr>
              <w:spacing w:line="276" w:lineRule="auto"/>
              <w:rPr>
                <w:rFonts w:cstheme="minorHAnsi"/>
                <w:sz w:val="24"/>
                <w:szCs w:val="24"/>
              </w:rPr>
            </w:pPr>
            <w:r>
              <w:rPr>
                <w:rFonts w:cstheme="minorHAnsi"/>
                <w:b/>
                <w:bCs/>
                <w:sz w:val="24"/>
                <w:szCs w:val="24"/>
              </w:rPr>
              <w:t xml:space="preserve">Communication </w:t>
            </w:r>
            <w:r>
              <w:rPr>
                <w:rFonts w:cstheme="minorHAnsi"/>
                <w:sz w:val="24"/>
                <w:szCs w:val="24"/>
              </w:rPr>
              <w:t>– it is important to explain rules and why they exist, how things work and what to expect for autistic people.</w:t>
            </w:r>
          </w:p>
          <w:p w14:paraId="4244B81C" w14:textId="77777777" w:rsidR="007451A2" w:rsidRDefault="007451A2" w:rsidP="00161F14">
            <w:pPr>
              <w:pStyle w:val="ListParagraph"/>
              <w:numPr>
                <w:ilvl w:val="0"/>
                <w:numId w:val="45"/>
              </w:numPr>
              <w:spacing w:line="276" w:lineRule="auto"/>
              <w:rPr>
                <w:rFonts w:cstheme="minorHAnsi"/>
                <w:sz w:val="24"/>
                <w:szCs w:val="24"/>
              </w:rPr>
            </w:pPr>
            <w:r>
              <w:rPr>
                <w:rFonts w:cstheme="minorHAnsi"/>
                <w:b/>
                <w:bCs/>
                <w:sz w:val="24"/>
                <w:szCs w:val="24"/>
              </w:rPr>
              <w:t xml:space="preserve">Transport and travel / resources </w:t>
            </w:r>
            <w:r>
              <w:rPr>
                <w:rFonts w:cstheme="minorHAnsi"/>
                <w:sz w:val="24"/>
                <w:szCs w:val="24"/>
              </w:rPr>
              <w:t>– some people cannot travel independently and need support from a carer.</w:t>
            </w:r>
          </w:p>
          <w:p w14:paraId="6157E4C2" w14:textId="74D9D697" w:rsidR="007451A2" w:rsidRDefault="007451A2" w:rsidP="00161F14">
            <w:pPr>
              <w:pStyle w:val="ListParagraph"/>
              <w:numPr>
                <w:ilvl w:val="0"/>
                <w:numId w:val="45"/>
              </w:numPr>
              <w:spacing w:line="276" w:lineRule="auto"/>
              <w:rPr>
                <w:rFonts w:cstheme="minorHAnsi"/>
                <w:sz w:val="24"/>
                <w:szCs w:val="24"/>
              </w:rPr>
            </w:pPr>
            <w:r>
              <w:rPr>
                <w:rFonts w:cstheme="minorHAnsi"/>
                <w:b/>
                <w:bCs/>
                <w:sz w:val="24"/>
                <w:szCs w:val="24"/>
              </w:rPr>
              <w:t>Person</w:t>
            </w:r>
            <w:r w:rsidR="0081600A">
              <w:rPr>
                <w:rFonts w:cstheme="minorHAnsi"/>
                <w:b/>
                <w:bCs/>
                <w:sz w:val="24"/>
                <w:szCs w:val="24"/>
              </w:rPr>
              <w:t>-</w:t>
            </w:r>
            <w:r>
              <w:rPr>
                <w:rFonts w:cstheme="minorHAnsi"/>
                <w:b/>
                <w:bCs/>
                <w:sz w:val="24"/>
                <w:szCs w:val="24"/>
              </w:rPr>
              <w:t xml:space="preserve">centred </w:t>
            </w:r>
            <w:r>
              <w:rPr>
                <w:rFonts w:cstheme="minorHAnsi"/>
                <w:sz w:val="24"/>
                <w:szCs w:val="24"/>
              </w:rPr>
              <w:t>– autistic people need to work with people who will take the time to listen to and understand their needs.</w:t>
            </w:r>
          </w:p>
          <w:p w14:paraId="18A481A0" w14:textId="1834DCD9" w:rsidR="007451A2" w:rsidRPr="00846909" w:rsidRDefault="007451A2" w:rsidP="00161F14">
            <w:pPr>
              <w:pStyle w:val="ListParagraph"/>
              <w:numPr>
                <w:ilvl w:val="0"/>
                <w:numId w:val="45"/>
              </w:numPr>
              <w:spacing w:line="276" w:lineRule="auto"/>
              <w:rPr>
                <w:sz w:val="24"/>
                <w:szCs w:val="24"/>
              </w:rPr>
            </w:pPr>
            <w:r w:rsidRPr="00846909">
              <w:rPr>
                <w:rFonts w:cstheme="minorHAnsi"/>
                <w:b/>
                <w:bCs/>
                <w:sz w:val="24"/>
                <w:szCs w:val="24"/>
              </w:rPr>
              <w:t xml:space="preserve">Health inequality / joint working </w:t>
            </w:r>
            <w:r w:rsidRPr="00846909">
              <w:rPr>
                <w:rFonts w:cstheme="minorHAnsi"/>
                <w:sz w:val="24"/>
                <w:szCs w:val="24"/>
              </w:rPr>
              <w:t>– other diagnoses (such as mental health conditions) should not overshadow someone’s autistic needs.</w:t>
            </w:r>
          </w:p>
        </w:tc>
      </w:tr>
      <w:tr w:rsidR="007451A2" w:rsidRPr="002E4E9E" w14:paraId="724D2A5A" w14:textId="77777777" w:rsidTr="00952EA5">
        <w:tc>
          <w:tcPr>
            <w:tcW w:w="1702" w:type="dxa"/>
            <w:tcBorders>
              <w:top w:val="single" w:sz="4" w:space="0" w:color="auto"/>
              <w:bottom w:val="single" w:sz="4" w:space="0" w:color="FFFFFF" w:themeColor="background1"/>
            </w:tcBorders>
          </w:tcPr>
          <w:p w14:paraId="44CC3E6A" w14:textId="77777777" w:rsidR="007451A2" w:rsidRPr="005109FD" w:rsidRDefault="007451A2" w:rsidP="00455BD5">
            <w:pPr>
              <w:spacing w:line="276" w:lineRule="auto"/>
              <w:rPr>
                <w:rFonts w:cstheme="minorHAnsi"/>
                <w:b/>
                <w:sz w:val="24"/>
                <w:szCs w:val="24"/>
              </w:rPr>
            </w:pPr>
            <w:r w:rsidRPr="005109FD">
              <w:rPr>
                <w:rFonts w:cstheme="minorHAnsi"/>
                <w:b/>
                <w:sz w:val="24"/>
                <w:szCs w:val="24"/>
              </w:rPr>
              <w:t xml:space="preserve">Leeds Voices – Voluntary </w:t>
            </w:r>
            <w:r w:rsidRPr="005109FD">
              <w:rPr>
                <w:rFonts w:cstheme="minorHAnsi"/>
                <w:b/>
                <w:sz w:val="24"/>
                <w:szCs w:val="24"/>
              </w:rPr>
              <w:lastRenderedPageBreak/>
              <w:t>Action Leeds / NHS Leeds CCG</w:t>
            </w:r>
          </w:p>
          <w:p w14:paraId="6A834471" w14:textId="77777777" w:rsidR="007451A2" w:rsidRDefault="007451A2" w:rsidP="00455BD5">
            <w:pPr>
              <w:spacing w:line="276" w:lineRule="auto"/>
              <w:rPr>
                <w:rFonts w:cstheme="minorHAnsi"/>
                <w:bCs/>
                <w:sz w:val="24"/>
                <w:szCs w:val="24"/>
              </w:rPr>
            </w:pPr>
          </w:p>
          <w:p w14:paraId="269ECC02" w14:textId="48E59E62" w:rsidR="007451A2" w:rsidRDefault="007451A2" w:rsidP="00455BD5">
            <w:pPr>
              <w:spacing w:line="276" w:lineRule="auto"/>
              <w:rPr>
                <w:rFonts w:ascii="Arial" w:hAnsi="Arial" w:cs="Arial"/>
                <w:b/>
                <w:sz w:val="24"/>
                <w:szCs w:val="24"/>
              </w:rPr>
            </w:pPr>
            <w:r w:rsidRPr="000D2D63">
              <w:rPr>
                <w:rFonts w:cstheme="minorHAnsi"/>
                <w:bCs/>
                <w:color w:val="FFFFFF" w:themeColor="background1"/>
                <w:sz w:val="24"/>
                <w:szCs w:val="24"/>
              </w:rPr>
              <w:t>(1 of 2)</w:t>
            </w:r>
          </w:p>
        </w:tc>
        <w:tc>
          <w:tcPr>
            <w:tcW w:w="3118" w:type="dxa"/>
            <w:tcBorders>
              <w:top w:val="single" w:sz="4" w:space="0" w:color="auto"/>
              <w:bottom w:val="single" w:sz="4" w:space="0" w:color="FFFFFF" w:themeColor="background1"/>
            </w:tcBorders>
          </w:tcPr>
          <w:p w14:paraId="2BF9EEB1" w14:textId="77777777" w:rsidR="007451A2" w:rsidRPr="005109FD" w:rsidRDefault="007451A2" w:rsidP="00455BD5">
            <w:pPr>
              <w:spacing w:line="276" w:lineRule="auto"/>
              <w:rPr>
                <w:rFonts w:cstheme="minorHAnsi"/>
                <w:b/>
                <w:sz w:val="24"/>
                <w:szCs w:val="24"/>
              </w:rPr>
            </w:pPr>
            <w:r w:rsidRPr="005109FD">
              <w:rPr>
                <w:rFonts w:cstheme="minorHAnsi"/>
                <w:b/>
                <w:sz w:val="24"/>
                <w:szCs w:val="24"/>
              </w:rPr>
              <w:lastRenderedPageBreak/>
              <w:t>Stroke Rehabilitation Engagement Report</w:t>
            </w:r>
          </w:p>
          <w:p w14:paraId="2E46D504" w14:textId="77777777" w:rsidR="007451A2" w:rsidRDefault="007451A2" w:rsidP="00455BD5">
            <w:pPr>
              <w:spacing w:line="276" w:lineRule="auto"/>
              <w:rPr>
                <w:rFonts w:cstheme="minorHAnsi"/>
                <w:bCs/>
                <w:sz w:val="24"/>
                <w:szCs w:val="24"/>
              </w:rPr>
            </w:pPr>
          </w:p>
          <w:p w14:paraId="350537A1" w14:textId="75DD7D15" w:rsidR="007451A2" w:rsidRPr="0043145D" w:rsidRDefault="00CD2C68" w:rsidP="00455BD5">
            <w:pPr>
              <w:spacing w:line="276" w:lineRule="auto"/>
              <w:rPr>
                <w:rFonts w:ascii="Arial" w:hAnsi="Arial" w:cs="Arial"/>
                <w:bCs/>
                <w:sz w:val="24"/>
                <w:szCs w:val="24"/>
              </w:rPr>
            </w:pPr>
            <w:hyperlink r:id="rId33" w:history="1">
              <w:r w:rsidR="007451A2" w:rsidRPr="0043145D">
                <w:rPr>
                  <w:rStyle w:val="Hyperlink"/>
                  <w:rFonts w:ascii="Arial" w:hAnsi="Arial" w:cs="Arial"/>
                  <w:bCs/>
                  <w:sz w:val="24"/>
                  <w:szCs w:val="24"/>
                </w:rPr>
                <w:t>https://doinggoodleeds.org.uk/wp-content/uploads/2021/10/Leeds-Voices-Stroke-Rehabilitation-Report_Video-Removed.pdf</w:t>
              </w:r>
            </w:hyperlink>
            <w:r w:rsidR="007451A2" w:rsidRPr="0043145D">
              <w:rPr>
                <w:rFonts w:ascii="Arial" w:hAnsi="Arial" w:cs="Arial"/>
                <w:bCs/>
                <w:sz w:val="24"/>
                <w:szCs w:val="24"/>
              </w:rPr>
              <w:t xml:space="preserve"> </w:t>
            </w:r>
          </w:p>
        </w:tc>
        <w:tc>
          <w:tcPr>
            <w:tcW w:w="1985" w:type="dxa"/>
            <w:tcBorders>
              <w:top w:val="single" w:sz="4" w:space="0" w:color="auto"/>
              <w:bottom w:val="single" w:sz="4" w:space="0" w:color="FFFFFF" w:themeColor="background1"/>
            </w:tcBorders>
          </w:tcPr>
          <w:p w14:paraId="7A470EC7" w14:textId="77777777" w:rsidR="007451A2" w:rsidRPr="00B85F65" w:rsidRDefault="007451A2" w:rsidP="00455BD5">
            <w:pPr>
              <w:spacing w:line="276" w:lineRule="auto"/>
              <w:rPr>
                <w:rFonts w:cstheme="minorHAnsi"/>
                <w:sz w:val="24"/>
                <w:szCs w:val="24"/>
              </w:rPr>
            </w:pPr>
            <w:r w:rsidRPr="00B85F65">
              <w:rPr>
                <w:rFonts w:cstheme="minorHAnsi"/>
                <w:sz w:val="24"/>
                <w:szCs w:val="24"/>
              </w:rPr>
              <w:lastRenderedPageBreak/>
              <w:t xml:space="preserve">116 people from South Asian, </w:t>
            </w:r>
          </w:p>
          <w:p w14:paraId="2433D93B" w14:textId="130ED76A" w:rsidR="007451A2" w:rsidRDefault="007451A2" w:rsidP="00455BD5">
            <w:pPr>
              <w:spacing w:line="276" w:lineRule="auto"/>
              <w:rPr>
                <w:rFonts w:ascii="Arial" w:hAnsi="Arial" w:cs="Arial"/>
                <w:sz w:val="24"/>
                <w:szCs w:val="24"/>
              </w:rPr>
            </w:pPr>
            <w:r w:rsidRPr="00B85F65">
              <w:rPr>
                <w:rFonts w:cstheme="minorHAnsi"/>
                <w:sz w:val="24"/>
                <w:szCs w:val="24"/>
              </w:rPr>
              <w:lastRenderedPageBreak/>
              <w:t xml:space="preserve">Black Caribbean, Black African and Eastern European communities </w:t>
            </w:r>
          </w:p>
        </w:tc>
        <w:tc>
          <w:tcPr>
            <w:tcW w:w="850" w:type="dxa"/>
            <w:tcBorders>
              <w:top w:val="single" w:sz="4" w:space="0" w:color="auto"/>
              <w:bottom w:val="single" w:sz="4" w:space="0" w:color="FFFFFF" w:themeColor="background1"/>
            </w:tcBorders>
          </w:tcPr>
          <w:p w14:paraId="742179AF" w14:textId="3B6ABF5F" w:rsidR="007451A2" w:rsidRDefault="007451A2" w:rsidP="00455BD5">
            <w:pPr>
              <w:spacing w:line="276" w:lineRule="auto"/>
              <w:rPr>
                <w:rFonts w:ascii="Arial" w:hAnsi="Arial" w:cs="Arial"/>
                <w:sz w:val="24"/>
                <w:szCs w:val="24"/>
              </w:rPr>
            </w:pPr>
            <w:r w:rsidRPr="00B85F65">
              <w:rPr>
                <w:rFonts w:cstheme="minorHAnsi"/>
                <w:sz w:val="24"/>
                <w:szCs w:val="24"/>
              </w:rPr>
              <w:lastRenderedPageBreak/>
              <w:t>2021</w:t>
            </w:r>
          </w:p>
        </w:tc>
        <w:tc>
          <w:tcPr>
            <w:tcW w:w="8505" w:type="dxa"/>
            <w:tcBorders>
              <w:top w:val="single" w:sz="4" w:space="0" w:color="auto"/>
              <w:bottom w:val="single" w:sz="4" w:space="0" w:color="FFFFFF" w:themeColor="background1"/>
            </w:tcBorders>
          </w:tcPr>
          <w:p w14:paraId="093C6C64" w14:textId="77777777" w:rsidR="007451A2" w:rsidRPr="00B85F65" w:rsidRDefault="007451A2" w:rsidP="00455BD5">
            <w:pPr>
              <w:spacing w:line="276" w:lineRule="auto"/>
              <w:rPr>
                <w:rFonts w:cstheme="minorHAnsi"/>
                <w:sz w:val="24"/>
                <w:szCs w:val="24"/>
              </w:rPr>
            </w:pPr>
            <w:r w:rsidRPr="00B85F65">
              <w:rPr>
                <w:rFonts w:cstheme="minorHAnsi"/>
                <w:sz w:val="24"/>
                <w:szCs w:val="24"/>
              </w:rPr>
              <w:t>Main</w:t>
            </w:r>
            <w:r>
              <w:rPr>
                <w:rFonts w:cstheme="minorHAnsi"/>
                <w:sz w:val="24"/>
                <w:szCs w:val="24"/>
              </w:rPr>
              <w:t xml:space="preserve"> finding</w:t>
            </w:r>
            <w:r w:rsidRPr="00B85F65">
              <w:rPr>
                <w:rFonts w:cstheme="minorHAnsi"/>
                <w:sz w:val="24"/>
                <w:szCs w:val="24"/>
              </w:rPr>
              <w:t>s:</w:t>
            </w:r>
          </w:p>
          <w:p w14:paraId="0277B775" w14:textId="77777777" w:rsidR="007451A2" w:rsidRPr="00B85F65" w:rsidRDefault="007451A2" w:rsidP="00161F14">
            <w:pPr>
              <w:pStyle w:val="ListParagraph"/>
              <w:numPr>
                <w:ilvl w:val="0"/>
                <w:numId w:val="51"/>
              </w:numPr>
              <w:spacing w:line="276" w:lineRule="auto"/>
              <w:rPr>
                <w:rFonts w:cstheme="minorHAnsi"/>
                <w:sz w:val="24"/>
                <w:szCs w:val="24"/>
              </w:rPr>
            </w:pPr>
            <w:r w:rsidRPr="00B85F65">
              <w:rPr>
                <w:rFonts w:cstheme="minorHAnsi"/>
                <w:b/>
                <w:bCs/>
                <w:sz w:val="24"/>
                <w:szCs w:val="24"/>
              </w:rPr>
              <w:t>Information</w:t>
            </w:r>
            <w:r w:rsidRPr="00B85F65">
              <w:rPr>
                <w:rFonts w:cstheme="minorHAnsi"/>
                <w:sz w:val="24"/>
                <w:szCs w:val="24"/>
              </w:rPr>
              <w:t xml:space="preserve"> - Information about the service should be widely available in different </w:t>
            </w:r>
            <w:proofErr w:type="gramStart"/>
            <w:r w:rsidRPr="00B85F65">
              <w:rPr>
                <w:rFonts w:cstheme="minorHAnsi"/>
                <w:sz w:val="24"/>
                <w:szCs w:val="24"/>
              </w:rPr>
              <w:t>languages</w:t>
            </w:r>
            <w:proofErr w:type="gramEnd"/>
            <w:r w:rsidRPr="00B85F65">
              <w:rPr>
                <w:rFonts w:cstheme="minorHAnsi"/>
                <w:sz w:val="24"/>
                <w:szCs w:val="24"/>
              </w:rPr>
              <w:t xml:space="preserve"> </w:t>
            </w:r>
          </w:p>
          <w:p w14:paraId="204280FC" w14:textId="77777777" w:rsidR="007451A2" w:rsidRDefault="007451A2" w:rsidP="00161F14">
            <w:pPr>
              <w:pStyle w:val="ListParagraph"/>
              <w:numPr>
                <w:ilvl w:val="0"/>
                <w:numId w:val="51"/>
              </w:numPr>
              <w:spacing w:line="276" w:lineRule="auto"/>
              <w:rPr>
                <w:rFonts w:cstheme="minorHAnsi"/>
                <w:sz w:val="24"/>
                <w:szCs w:val="24"/>
              </w:rPr>
            </w:pPr>
            <w:r w:rsidRPr="00B85F65">
              <w:rPr>
                <w:rFonts w:cstheme="minorHAnsi"/>
                <w:b/>
                <w:bCs/>
                <w:sz w:val="24"/>
                <w:szCs w:val="24"/>
              </w:rPr>
              <w:lastRenderedPageBreak/>
              <w:t xml:space="preserve">Information </w:t>
            </w:r>
            <w:r w:rsidRPr="00B85F65">
              <w:rPr>
                <w:rFonts w:cstheme="minorHAnsi"/>
                <w:sz w:val="24"/>
                <w:szCs w:val="24"/>
              </w:rPr>
              <w:t xml:space="preserve">- The use of a video to give a visual representation of what the hospital </w:t>
            </w:r>
            <w:r>
              <w:rPr>
                <w:rFonts w:cstheme="minorHAnsi"/>
                <w:sz w:val="24"/>
                <w:szCs w:val="24"/>
              </w:rPr>
              <w:t xml:space="preserve">(rehabilitation unit) </w:t>
            </w:r>
            <w:r w:rsidRPr="00B85F65">
              <w:rPr>
                <w:rFonts w:cstheme="minorHAnsi"/>
                <w:sz w:val="24"/>
                <w:szCs w:val="24"/>
              </w:rPr>
              <w:t xml:space="preserve">was like alleviates the ‘unknown’. </w:t>
            </w:r>
            <w:r>
              <w:rPr>
                <w:rFonts w:cstheme="minorHAnsi"/>
                <w:sz w:val="24"/>
                <w:szCs w:val="24"/>
              </w:rPr>
              <w:t>Many</w:t>
            </w:r>
            <w:r w:rsidRPr="00B85F65">
              <w:rPr>
                <w:rFonts w:cstheme="minorHAnsi"/>
                <w:sz w:val="24"/>
                <w:szCs w:val="24"/>
              </w:rPr>
              <w:t xml:space="preserve"> participants suggested this should be shown to all patients and families before admission. </w:t>
            </w:r>
          </w:p>
          <w:p w14:paraId="434612D4" w14:textId="1FB4912B" w:rsidR="007451A2" w:rsidRPr="0043145D" w:rsidRDefault="007451A2" w:rsidP="00161F14">
            <w:pPr>
              <w:pStyle w:val="ListParagraph"/>
              <w:numPr>
                <w:ilvl w:val="0"/>
                <w:numId w:val="51"/>
              </w:numPr>
              <w:spacing w:line="276" w:lineRule="auto"/>
              <w:rPr>
                <w:rFonts w:cstheme="minorHAnsi"/>
                <w:sz w:val="24"/>
                <w:szCs w:val="24"/>
              </w:rPr>
            </w:pPr>
            <w:r w:rsidRPr="00B85F65">
              <w:rPr>
                <w:rFonts w:cstheme="minorHAnsi"/>
                <w:b/>
                <w:bCs/>
                <w:sz w:val="24"/>
                <w:szCs w:val="24"/>
              </w:rPr>
              <w:t>Person-centred care</w:t>
            </w:r>
            <w:r w:rsidRPr="00B85F65">
              <w:rPr>
                <w:rFonts w:cstheme="minorHAnsi"/>
                <w:sz w:val="24"/>
                <w:szCs w:val="24"/>
              </w:rPr>
              <w:t xml:space="preserve"> - The provision of items to make people feel at home if they didn’t have family support is </w:t>
            </w:r>
            <w:proofErr w:type="gramStart"/>
            <w:r w:rsidRPr="00B85F65">
              <w:rPr>
                <w:rFonts w:cstheme="minorHAnsi"/>
                <w:sz w:val="24"/>
                <w:szCs w:val="24"/>
              </w:rPr>
              <w:t>really important</w:t>
            </w:r>
            <w:proofErr w:type="gramEnd"/>
            <w:r w:rsidRPr="00B85F65">
              <w:rPr>
                <w:rFonts w:cstheme="minorHAnsi"/>
                <w:sz w:val="24"/>
                <w:szCs w:val="24"/>
              </w:rPr>
              <w:t xml:space="preserve">. </w:t>
            </w:r>
          </w:p>
        </w:tc>
      </w:tr>
      <w:tr w:rsidR="007451A2" w:rsidRPr="002E4E9E" w14:paraId="349E68CC" w14:textId="77777777" w:rsidTr="00952EA5">
        <w:tc>
          <w:tcPr>
            <w:tcW w:w="1702" w:type="dxa"/>
            <w:tcBorders>
              <w:top w:val="single" w:sz="4" w:space="0" w:color="FFFFFF" w:themeColor="background1"/>
              <w:bottom w:val="single" w:sz="4" w:space="0" w:color="auto"/>
            </w:tcBorders>
          </w:tcPr>
          <w:p w14:paraId="3B874584" w14:textId="77777777" w:rsidR="007451A2" w:rsidRPr="000D2D63" w:rsidRDefault="007451A2" w:rsidP="00455BD5">
            <w:pPr>
              <w:spacing w:line="276" w:lineRule="auto"/>
              <w:rPr>
                <w:rFonts w:cstheme="minorHAnsi"/>
                <w:bCs/>
                <w:color w:val="FFFFFF" w:themeColor="background1"/>
                <w:sz w:val="24"/>
                <w:szCs w:val="24"/>
              </w:rPr>
            </w:pPr>
            <w:r w:rsidRPr="000D2D63">
              <w:rPr>
                <w:rFonts w:cstheme="minorHAnsi"/>
                <w:bCs/>
                <w:color w:val="FFFFFF" w:themeColor="background1"/>
                <w:sz w:val="24"/>
                <w:szCs w:val="24"/>
              </w:rPr>
              <w:lastRenderedPageBreak/>
              <w:t>Leeds Voices – Voluntary Action Leeds / NHS Leeds CCG</w:t>
            </w:r>
          </w:p>
          <w:p w14:paraId="4F829F9C" w14:textId="77777777" w:rsidR="007451A2" w:rsidRPr="000D2D63" w:rsidRDefault="007451A2" w:rsidP="00455BD5">
            <w:pPr>
              <w:spacing w:line="276" w:lineRule="auto"/>
              <w:rPr>
                <w:rFonts w:cstheme="minorHAnsi"/>
                <w:bCs/>
                <w:color w:val="FFFFFF" w:themeColor="background1"/>
                <w:sz w:val="24"/>
                <w:szCs w:val="24"/>
              </w:rPr>
            </w:pPr>
          </w:p>
          <w:p w14:paraId="4BC27B64" w14:textId="61320886" w:rsidR="007451A2" w:rsidRDefault="007451A2" w:rsidP="00455BD5">
            <w:pPr>
              <w:spacing w:line="276" w:lineRule="auto"/>
              <w:rPr>
                <w:rFonts w:ascii="Arial" w:hAnsi="Arial" w:cs="Arial"/>
                <w:b/>
                <w:sz w:val="24"/>
                <w:szCs w:val="24"/>
              </w:rPr>
            </w:pPr>
            <w:r w:rsidRPr="000D2D63">
              <w:rPr>
                <w:rFonts w:cstheme="minorHAnsi"/>
                <w:bCs/>
                <w:color w:val="FFFFFF" w:themeColor="background1"/>
                <w:sz w:val="24"/>
                <w:szCs w:val="24"/>
              </w:rPr>
              <w:t>(2 of 2)</w:t>
            </w:r>
          </w:p>
        </w:tc>
        <w:tc>
          <w:tcPr>
            <w:tcW w:w="3118" w:type="dxa"/>
            <w:tcBorders>
              <w:top w:val="single" w:sz="4" w:space="0" w:color="FFFFFF" w:themeColor="background1"/>
              <w:bottom w:val="single" w:sz="4" w:space="0" w:color="auto"/>
            </w:tcBorders>
          </w:tcPr>
          <w:p w14:paraId="7F0484CA" w14:textId="577DE940" w:rsidR="007451A2" w:rsidRDefault="007451A2" w:rsidP="00455BD5">
            <w:pPr>
              <w:spacing w:line="276" w:lineRule="auto"/>
              <w:rPr>
                <w:rFonts w:ascii="Arial" w:hAnsi="Arial" w:cs="Arial"/>
                <w:b/>
                <w:sz w:val="24"/>
                <w:szCs w:val="24"/>
              </w:rPr>
            </w:pPr>
            <w:r w:rsidRPr="000D2D63">
              <w:rPr>
                <w:rFonts w:cstheme="minorHAnsi"/>
                <w:bCs/>
                <w:color w:val="FFFFFF" w:themeColor="background1"/>
                <w:sz w:val="24"/>
                <w:szCs w:val="24"/>
              </w:rPr>
              <w:t>Stroke Rehabilitation Engagement Report</w:t>
            </w:r>
          </w:p>
        </w:tc>
        <w:tc>
          <w:tcPr>
            <w:tcW w:w="1985" w:type="dxa"/>
            <w:tcBorders>
              <w:top w:val="single" w:sz="4" w:space="0" w:color="FFFFFF" w:themeColor="background1"/>
              <w:bottom w:val="single" w:sz="4" w:space="0" w:color="auto"/>
            </w:tcBorders>
          </w:tcPr>
          <w:p w14:paraId="6B6734F0" w14:textId="77777777" w:rsidR="007451A2" w:rsidRDefault="007451A2" w:rsidP="00455BD5">
            <w:pPr>
              <w:spacing w:line="276" w:lineRule="auto"/>
              <w:rPr>
                <w:rFonts w:ascii="Arial" w:hAnsi="Arial" w:cs="Arial"/>
                <w:sz w:val="24"/>
                <w:szCs w:val="24"/>
              </w:rPr>
            </w:pPr>
          </w:p>
        </w:tc>
        <w:tc>
          <w:tcPr>
            <w:tcW w:w="850" w:type="dxa"/>
            <w:tcBorders>
              <w:top w:val="single" w:sz="4" w:space="0" w:color="FFFFFF" w:themeColor="background1"/>
              <w:bottom w:val="single" w:sz="4" w:space="0" w:color="auto"/>
            </w:tcBorders>
          </w:tcPr>
          <w:p w14:paraId="7166C941" w14:textId="77777777" w:rsidR="007451A2" w:rsidRDefault="007451A2" w:rsidP="00455BD5">
            <w:pPr>
              <w:spacing w:line="276" w:lineRule="auto"/>
              <w:rPr>
                <w:rFonts w:ascii="Arial" w:hAnsi="Arial" w:cs="Arial"/>
                <w:sz w:val="24"/>
                <w:szCs w:val="24"/>
              </w:rPr>
            </w:pPr>
          </w:p>
        </w:tc>
        <w:tc>
          <w:tcPr>
            <w:tcW w:w="8505" w:type="dxa"/>
            <w:tcBorders>
              <w:top w:val="single" w:sz="4" w:space="0" w:color="FFFFFF" w:themeColor="background1"/>
              <w:bottom w:val="single" w:sz="4" w:space="0" w:color="auto"/>
            </w:tcBorders>
          </w:tcPr>
          <w:p w14:paraId="460094F7" w14:textId="77777777" w:rsidR="007451A2" w:rsidRPr="00B85F65" w:rsidRDefault="007451A2" w:rsidP="00161F14">
            <w:pPr>
              <w:pStyle w:val="ListParagraph"/>
              <w:numPr>
                <w:ilvl w:val="0"/>
                <w:numId w:val="51"/>
              </w:numPr>
              <w:spacing w:line="276" w:lineRule="auto"/>
              <w:rPr>
                <w:rFonts w:cstheme="minorHAnsi"/>
                <w:sz w:val="24"/>
                <w:szCs w:val="24"/>
              </w:rPr>
            </w:pPr>
            <w:r w:rsidRPr="00B85F65">
              <w:rPr>
                <w:rFonts w:cstheme="minorHAnsi"/>
                <w:b/>
                <w:bCs/>
                <w:sz w:val="24"/>
                <w:szCs w:val="24"/>
              </w:rPr>
              <w:t>Workforce</w:t>
            </w:r>
            <w:r w:rsidRPr="00B85F65">
              <w:rPr>
                <w:rFonts w:cstheme="minorHAnsi"/>
                <w:sz w:val="24"/>
                <w:szCs w:val="24"/>
              </w:rPr>
              <w:t xml:space="preserve"> - The importance of staff who can help the patent emotionally was emphasised, and the reassurance that staff will behave in a way that respects cultural diversity. </w:t>
            </w:r>
          </w:p>
          <w:p w14:paraId="1F5FA6E4" w14:textId="77777777" w:rsidR="007451A2" w:rsidRPr="00B85F65" w:rsidRDefault="007451A2" w:rsidP="00161F14">
            <w:pPr>
              <w:pStyle w:val="ListParagraph"/>
              <w:numPr>
                <w:ilvl w:val="0"/>
                <w:numId w:val="51"/>
              </w:numPr>
              <w:spacing w:line="276" w:lineRule="auto"/>
              <w:rPr>
                <w:rFonts w:cstheme="minorHAnsi"/>
                <w:sz w:val="24"/>
                <w:szCs w:val="24"/>
              </w:rPr>
            </w:pPr>
            <w:r w:rsidRPr="00B85F65">
              <w:rPr>
                <w:rFonts w:cstheme="minorHAnsi"/>
                <w:b/>
                <w:bCs/>
                <w:sz w:val="24"/>
                <w:szCs w:val="24"/>
              </w:rPr>
              <w:t>Involvement in care</w:t>
            </w:r>
            <w:r w:rsidRPr="00B85F65">
              <w:rPr>
                <w:rFonts w:cstheme="minorHAnsi"/>
                <w:sz w:val="24"/>
                <w:szCs w:val="24"/>
              </w:rPr>
              <w:t xml:space="preserve"> - Carers and family members wanted to receive more information and education around how to look after the patient once they had been discharged from the rehab unit. It was also important for them to be offered mental health support and regular updates on the state and progress of the patient; something that had not been accessible in the LGI.</w:t>
            </w:r>
          </w:p>
          <w:p w14:paraId="33924688" w14:textId="77777777" w:rsidR="007451A2" w:rsidRPr="00B85F65" w:rsidRDefault="007451A2" w:rsidP="00455BD5">
            <w:pPr>
              <w:spacing w:line="276" w:lineRule="auto"/>
              <w:rPr>
                <w:rFonts w:cstheme="minorHAnsi"/>
                <w:sz w:val="24"/>
                <w:szCs w:val="24"/>
              </w:rPr>
            </w:pPr>
            <w:r w:rsidRPr="00B85F65">
              <w:rPr>
                <w:rFonts w:cstheme="minorHAnsi"/>
                <w:sz w:val="24"/>
                <w:szCs w:val="24"/>
              </w:rPr>
              <w:t>Key Points</w:t>
            </w:r>
            <w:r>
              <w:rPr>
                <w:rFonts w:cstheme="minorHAnsi"/>
                <w:sz w:val="24"/>
                <w:szCs w:val="24"/>
              </w:rPr>
              <w:t>:</w:t>
            </w:r>
          </w:p>
          <w:p w14:paraId="0DA890BF" w14:textId="77777777" w:rsidR="007451A2" w:rsidRPr="0043145D" w:rsidRDefault="007451A2" w:rsidP="00161F14">
            <w:pPr>
              <w:pStyle w:val="ListParagraph"/>
              <w:numPr>
                <w:ilvl w:val="0"/>
                <w:numId w:val="52"/>
              </w:numPr>
              <w:spacing w:line="276" w:lineRule="auto"/>
              <w:rPr>
                <w:rFonts w:cstheme="minorHAnsi"/>
                <w:sz w:val="24"/>
                <w:szCs w:val="24"/>
              </w:rPr>
            </w:pPr>
            <w:r w:rsidRPr="0043145D">
              <w:rPr>
                <w:rFonts w:cstheme="minorHAnsi"/>
                <w:b/>
                <w:bCs/>
                <w:sz w:val="24"/>
                <w:szCs w:val="24"/>
              </w:rPr>
              <w:t>Health inequality</w:t>
            </w:r>
            <w:r w:rsidRPr="0043145D">
              <w:rPr>
                <w:rFonts w:cstheme="minorHAnsi"/>
                <w:sz w:val="24"/>
                <w:szCs w:val="24"/>
              </w:rPr>
              <w:t xml:space="preserve"> - There is a general lack of awareness amongst culturally diverse communities that stroke rehab services are </w:t>
            </w:r>
            <w:proofErr w:type="gramStart"/>
            <w:r w:rsidRPr="0043145D">
              <w:rPr>
                <w:rFonts w:cstheme="minorHAnsi"/>
                <w:sz w:val="24"/>
                <w:szCs w:val="24"/>
              </w:rPr>
              <w:t>available</w:t>
            </w:r>
            <w:proofErr w:type="gramEnd"/>
          </w:p>
          <w:p w14:paraId="16C5B1DA" w14:textId="77777777" w:rsidR="007451A2" w:rsidRPr="0043145D" w:rsidRDefault="007451A2" w:rsidP="00161F14">
            <w:pPr>
              <w:pStyle w:val="ListParagraph"/>
              <w:numPr>
                <w:ilvl w:val="0"/>
                <w:numId w:val="52"/>
              </w:numPr>
              <w:spacing w:line="276" w:lineRule="auto"/>
              <w:rPr>
                <w:rFonts w:cstheme="minorHAnsi"/>
                <w:sz w:val="24"/>
                <w:szCs w:val="24"/>
              </w:rPr>
            </w:pPr>
            <w:r w:rsidRPr="0043145D">
              <w:rPr>
                <w:rFonts w:cstheme="minorHAnsi"/>
                <w:b/>
                <w:bCs/>
                <w:sz w:val="24"/>
                <w:szCs w:val="24"/>
              </w:rPr>
              <w:t xml:space="preserve">Choice </w:t>
            </w:r>
            <w:r w:rsidRPr="0043145D">
              <w:rPr>
                <w:rFonts w:cstheme="minorHAnsi"/>
                <w:sz w:val="24"/>
                <w:szCs w:val="24"/>
              </w:rPr>
              <w:t xml:space="preserve">- Those from South Asian and Black communities usually choose to have rehab in their home as it is a familiar environment with family members of multiple generations who can look after </w:t>
            </w:r>
            <w:proofErr w:type="gramStart"/>
            <w:r w:rsidRPr="0043145D">
              <w:rPr>
                <w:rFonts w:cstheme="minorHAnsi"/>
                <w:sz w:val="24"/>
                <w:szCs w:val="24"/>
              </w:rPr>
              <w:t>them</w:t>
            </w:r>
            <w:proofErr w:type="gramEnd"/>
          </w:p>
          <w:p w14:paraId="0F43BC60" w14:textId="3944B018" w:rsidR="007451A2" w:rsidRPr="0043145D" w:rsidRDefault="007451A2" w:rsidP="00161F14">
            <w:pPr>
              <w:pStyle w:val="ListParagraph"/>
              <w:numPr>
                <w:ilvl w:val="0"/>
                <w:numId w:val="52"/>
              </w:numPr>
              <w:spacing w:line="276" w:lineRule="auto"/>
              <w:rPr>
                <w:rFonts w:cstheme="minorHAnsi"/>
                <w:sz w:val="24"/>
                <w:szCs w:val="24"/>
              </w:rPr>
            </w:pPr>
            <w:r w:rsidRPr="0043145D">
              <w:rPr>
                <w:rFonts w:cstheme="minorHAnsi"/>
                <w:b/>
                <w:bCs/>
                <w:sz w:val="24"/>
                <w:szCs w:val="24"/>
              </w:rPr>
              <w:t>Wider determinants</w:t>
            </w:r>
            <w:r w:rsidRPr="0043145D">
              <w:rPr>
                <w:rFonts w:cstheme="minorHAnsi"/>
                <w:sz w:val="24"/>
                <w:szCs w:val="24"/>
              </w:rPr>
              <w:t xml:space="preserve"> - There is a ‘cultural pressure’ for families to be seen to care for their loved ones at home.</w:t>
            </w:r>
          </w:p>
        </w:tc>
      </w:tr>
      <w:tr w:rsidR="007451A2" w:rsidRPr="002E4E9E" w14:paraId="4C1EA00A" w14:textId="77777777" w:rsidTr="00952EA5">
        <w:tc>
          <w:tcPr>
            <w:tcW w:w="1702" w:type="dxa"/>
            <w:tcBorders>
              <w:top w:val="single" w:sz="4" w:space="0" w:color="auto"/>
              <w:bottom w:val="single" w:sz="4" w:space="0" w:color="FFFFFF" w:themeColor="background1"/>
            </w:tcBorders>
          </w:tcPr>
          <w:p w14:paraId="4DCEAB09" w14:textId="4CD3B0C3" w:rsidR="007451A2" w:rsidRDefault="007451A2" w:rsidP="00455BD5">
            <w:pPr>
              <w:spacing w:line="276" w:lineRule="auto"/>
              <w:rPr>
                <w:rFonts w:ascii="Arial" w:hAnsi="Arial" w:cs="Arial"/>
                <w:b/>
                <w:sz w:val="24"/>
                <w:szCs w:val="24"/>
              </w:rPr>
            </w:pPr>
            <w:r>
              <w:rPr>
                <w:rFonts w:ascii="Arial" w:hAnsi="Arial" w:cs="Arial"/>
                <w:b/>
                <w:sz w:val="24"/>
                <w:szCs w:val="24"/>
              </w:rPr>
              <w:lastRenderedPageBreak/>
              <w:t>NHS Leeds CCG</w:t>
            </w:r>
          </w:p>
        </w:tc>
        <w:tc>
          <w:tcPr>
            <w:tcW w:w="3118" w:type="dxa"/>
            <w:tcBorders>
              <w:top w:val="single" w:sz="4" w:space="0" w:color="auto"/>
              <w:bottom w:val="single" w:sz="4" w:space="0" w:color="FFFFFF" w:themeColor="background1"/>
            </w:tcBorders>
          </w:tcPr>
          <w:p w14:paraId="257FF6D2" w14:textId="77777777" w:rsidR="007451A2" w:rsidRDefault="007451A2" w:rsidP="00455BD5">
            <w:pPr>
              <w:spacing w:line="276" w:lineRule="auto"/>
              <w:rPr>
                <w:rFonts w:ascii="Arial" w:hAnsi="Arial" w:cs="Arial"/>
                <w:b/>
                <w:sz w:val="24"/>
                <w:szCs w:val="24"/>
              </w:rPr>
            </w:pPr>
            <w:r>
              <w:rPr>
                <w:rFonts w:ascii="Arial" w:hAnsi="Arial" w:cs="Arial"/>
                <w:b/>
                <w:sz w:val="24"/>
                <w:szCs w:val="24"/>
              </w:rPr>
              <w:t>Leeds Community Neurological Rehabilitation Service Review</w:t>
            </w:r>
          </w:p>
          <w:p w14:paraId="7E77014F" w14:textId="77777777" w:rsidR="007451A2" w:rsidRDefault="007451A2" w:rsidP="00455BD5">
            <w:pPr>
              <w:spacing w:line="276" w:lineRule="auto"/>
              <w:rPr>
                <w:rFonts w:ascii="Arial" w:hAnsi="Arial" w:cs="Arial"/>
                <w:b/>
                <w:sz w:val="24"/>
                <w:szCs w:val="24"/>
              </w:rPr>
            </w:pPr>
          </w:p>
          <w:p w14:paraId="0C845A21" w14:textId="70A009D4" w:rsidR="007451A2" w:rsidRPr="00A468CF" w:rsidRDefault="00CD2C68" w:rsidP="00455BD5">
            <w:pPr>
              <w:spacing w:line="276" w:lineRule="auto"/>
              <w:rPr>
                <w:rFonts w:ascii="Arial" w:hAnsi="Arial" w:cs="Arial"/>
                <w:bCs/>
                <w:sz w:val="24"/>
                <w:szCs w:val="24"/>
              </w:rPr>
            </w:pPr>
            <w:hyperlink r:id="rId34" w:history="1">
              <w:r w:rsidR="007451A2" w:rsidRPr="00A468CF">
                <w:rPr>
                  <w:rStyle w:val="Hyperlink"/>
                  <w:rFonts w:ascii="Arial" w:hAnsi="Arial" w:cs="Arial"/>
                  <w:bCs/>
                  <w:sz w:val="24"/>
                  <w:szCs w:val="24"/>
                </w:rPr>
                <w:t>https://webarchive.nationalarchives.gov.uk/ukgwa/20220902102633/https://www.leedsccg.nhs.uk/get-involved/your-views/comm-neurology-2021/</w:t>
              </w:r>
            </w:hyperlink>
            <w:r w:rsidR="007451A2" w:rsidRPr="00A468CF">
              <w:rPr>
                <w:rFonts w:ascii="Arial" w:hAnsi="Arial" w:cs="Arial"/>
                <w:bCs/>
                <w:sz w:val="24"/>
                <w:szCs w:val="24"/>
              </w:rPr>
              <w:t xml:space="preserve"> </w:t>
            </w:r>
          </w:p>
        </w:tc>
        <w:tc>
          <w:tcPr>
            <w:tcW w:w="1985" w:type="dxa"/>
            <w:tcBorders>
              <w:top w:val="single" w:sz="4" w:space="0" w:color="auto"/>
              <w:bottom w:val="single" w:sz="4" w:space="0" w:color="FFFFFF" w:themeColor="background1"/>
            </w:tcBorders>
          </w:tcPr>
          <w:p w14:paraId="62D15A6F" w14:textId="77777777" w:rsidR="007451A2" w:rsidRDefault="007451A2" w:rsidP="00455BD5">
            <w:pPr>
              <w:spacing w:line="276" w:lineRule="auto"/>
              <w:rPr>
                <w:rFonts w:ascii="Arial" w:hAnsi="Arial" w:cs="Arial"/>
                <w:sz w:val="24"/>
                <w:szCs w:val="24"/>
              </w:rPr>
            </w:pPr>
            <w:r>
              <w:rPr>
                <w:rFonts w:ascii="Arial" w:hAnsi="Arial" w:cs="Arial"/>
                <w:sz w:val="24"/>
                <w:szCs w:val="24"/>
              </w:rPr>
              <w:t xml:space="preserve">66 people who took part with a range of conditions including: MS, lupus, stroke, Parkinson’s and brain </w:t>
            </w:r>
            <w:proofErr w:type="gramStart"/>
            <w:r>
              <w:rPr>
                <w:rFonts w:ascii="Arial" w:hAnsi="Arial" w:cs="Arial"/>
                <w:sz w:val="24"/>
                <w:szCs w:val="24"/>
              </w:rPr>
              <w:t>injury</w:t>
            </w:r>
            <w:proofErr w:type="gramEnd"/>
          </w:p>
          <w:p w14:paraId="24418D8E" w14:textId="77777777" w:rsidR="007451A2" w:rsidRDefault="007451A2" w:rsidP="00455BD5">
            <w:pPr>
              <w:spacing w:line="276" w:lineRule="auto"/>
              <w:rPr>
                <w:rFonts w:ascii="Arial" w:hAnsi="Arial" w:cs="Arial"/>
                <w:sz w:val="24"/>
                <w:szCs w:val="24"/>
              </w:rPr>
            </w:pPr>
          </w:p>
          <w:p w14:paraId="4C826001" w14:textId="0DE41EFC" w:rsidR="007451A2" w:rsidRDefault="007451A2" w:rsidP="00455BD5">
            <w:pPr>
              <w:spacing w:line="276" w:lineRule="auto"/>
              <w:rPr>
                <w:rFonts w:ascii="Arial" w:hAnsi="Arial" w:cs="Arial"/>
                <w:sz w:val="24"/>
                <w:szCs w:val="24"/>
              </w:rPr>
            </w:pPr>
            <w:r>
              <w:rPr>
                <w:rFonts w:ascii="Arial" w:hAnsi="Arial" w:cs="Arial"/>
                <w:sz w:val="24"/>
                <w:szCs w:val="24"/>
              </w:rPr>
              <w:t>Demographics not available.</w:t>
            </w:r>
          </w:p>
        </w:tc>
        <w:tc>
          <w:tcPr>
            <w:tcW w:w="850" w:type="dxa"/>
            <w:tcBorders>
              <w:top w:val="single" w:sz="4" w:space="0" w:color="auto"/>
              <w:bottom w:val="single" w:sz="4" w:space="0" w:color="FFFFFF" w:themeColor="background1"/>
            </w:tcBorders>
          </w:tcPr>
          <w:p w14:paraId="40A9F329" w14:textId="3FD95FE4" w:rsidR="007451A2" w:rsidRDefault="007451A2" w:rsidP="00455BD5">
            <w:pPr>
              <w:spacing w:line="276" w:lineRule="auto"/>
              <w:rPr>
                <w:rFonts w:ascii="Arial" w:hAnsi="Arial" w:cs="Arial"/>
                <w:sz w:val="24"/>
                <w:szCs w:val="24"/>
              </w:rPr>
            </w:pPr>
            <w:r>
              <w:rPr>
                <w:rFonts w:ascii="Arial" w:hAnsi="Arial" w:cs="Arial"/>
                <w:sz w:val="24"/>
                <w:szCs w:val="24"/>
              </w:rPr>
              <w:t>2021</w:t>
            </w:r>
          </w:p>
        </w:tc>
        <w:tc>
          <w:tcPr>
            <w:tcW w:w="8505" w:type="dxa"/>
            <w:tcBorders>
              <w:top w:val="single" w:sz="4" w:space="0" w:color="auto"/>
              <w:bottom w:val="single" w:sz="4" w:space="0" w:color="FFFFFF" w:themeColor="background1"/>
            </w:tcBorders>
          </w:tcPr>
          <w:p w14:paraId="0A7474E3" w14:textId="77777777" w:rsidR="007451A2" w:rsidRDefault="007451A2" w:rsidP="00455BD5">
            <w:pPr>
              <w:spacing w:line="276" w:lineRule="auto"/>
              <w:rPr>
                <w:rFonts w:ascii="Arial" w:hAnsi="Arial" w:cs="Arial"/>
                <w:sz w:val="24"/>
                <w:szCs w:val="24"/>
              </w:rPr>
            </w:pPr>
            <w:r w:rsidRPr="00D17C9B">
              <w:rPr>
                <w:rFonts w:ascii="Arial" w:hAnsi="Arial" w:cs="Arial"/>
                <w:sz w:val="24"/>
                <w:szCs w:val="24"/>
              </w:rPr>
              <w:t xml:space="preserve">The aim of the engagement was to understand people’s experiences of using the </w:t>
            </w:r>
            <w:r>
              <w:rPr>
                <w:rFonts w:ascii="Arial" w:hAnsi="Arial" w:cs="Arial"/>
                <w:sz w:val="24"/>
                <w:szCs w:val="24"/>
              </w:rPr>
              <w:t>c</w:t>
            </w:r>
            <w:r w:rsidRPr="00D17C9B">
              <w:rPr>
                <w:rFonts w:ascii="Arial" w:hAnsi="Arial" w:cs="Arial"/>
                <w:sz w:val="24"/>
                <w:szCs w:val="24"/>
              </w:rPr>
              <w:t xml:space="preserve">ommunity </w:t>
            </w:r>
            <w:r>
              <w:rPr>
                <w:rFonts w:ascii="Arial" w:hAnsi="Arial" w:cs="Arial"/>
                <w:sz w:val="24"/>
                <w:szCs w:val="24"/>
              </w:rPr>
              <w:t>ne</w:t>
            </w:r>
            <w:r w:rsidRPr="00D17C9B">
              <w:rPr>
                <w:rFonts w:ascii="Arial" w:hAnsi="Arial" w:cs="Arial"/>
                <w:sz w:val="24"/>
                <w:szCs w:val="24"/>
              </w:rPr>
              <w:t>uro</w:t>
            </w:r>
            <w:r>
              <w:rPr>
                <w:rFonts w:ascii="Arial" w:hAnsi="Arial" w:cs="Arial"/>
                <w:sz w:val="24"/>
                <w:szCs w:val="24"/>
              </w:rPr>
              <w:t>logical</w:t>
            </w:r>
            <w:r w:rsidRPr="00D17C9B">
              <w:rPr>
                <w:rFonts w:ascii="Arial" w:hAnsi="Arial" w:cs="Arial"/>
                <w:sz w:val="24"/>
                <w:szCs w:val="24"/>
              </w:rPr>
              <w:t xml:space="preserve"> </w:t>
            </w:r>
            <w:r>
              <w:rPr>
                <w:rFonts w:ascii="Arial" w:hAnsi="Arial" w:cs="Arial"/>
                <w:sz w:val="24"/>
                <w:szCs w:val="24"/>
              </w:rPr>
              <w:t>r</w:t>
            </w:r>
            <w:r w:rsidRPr="00D17C9B">
              <w:rPr>
                <w:rFonts w:ascii="Arial" w:hAnsi="Arial" w:cs="Arial"/>
                <w:sz w:val="24"/>
                <w:szCs w:val="24"/>
              </w:rPr>
              <w:t xml:space="preserve">ehabilitation </w:t>
            </w:r>
            <w:r>
              <w:rPr>
                <w:rFonts w:ascii="Arial" w:hAnsi="Arial" w:cs="Arial"/>
                <w:sz w:val="24"/>
                <w:szCs w:val="24"/>
              </w:rPr>
              <w:t>s</w:t>
            </w:r>
            <w:r w:rsidRPr="00D17C9B">
              <w:rPr>
                <w:rFonts w:ascii="Arial" w:hAnsi="Arial" w:cs="Arial"/>
                <w:sz w:val="24"/>
                <w:szCs w:val="24"/>
              </w:rPr>
              <w:t xml:space="preserve">ervice in Leeds </w:t>
            </w:r>
            <w:proofErr w:type="gramStart"/>
            <w:r w:rsidRPr="00D17C9B">
              <w:rPr>
                <w:rFonts w:ascii="Arial" w:hAnsi="Arial" w:cs="Arial"/>
                <w:sz w:val="24"/>
                <w:szCs w:val="24"/>
              </w:rPr>
              <w:t>in order to</w:t>
            </w:r>
            <w:proofErr w:type="gramEnd"/>
            <w:r w:rsidRPr="00D17C9B">
              <w:rPr>
                <w:rFonts w:ascii="Arial" w:hAnsi="Arial" w:cs="Arial"/>
                <w:sz w:val="24"/>
                <w:szCs w:val="24"/>
              </w:rPr>
              <w:t xml:space="preserve"> commission a service that meets the needs of local people</w:t>
            </w:r>
            <w:r>
              <w:rPr>
                <w:rFonts w:ascii="Arial" w:hAnsi="Arial" w:cs="Arial"/>
                <w:sz w:val="24"/>
                <w:szCs w:val="24"/>
              </w:rPr>
              <w:t>:</w:t>
            </w:r>
          </w:p>
          <w:p w14:paraId="31D17801" w14:textId="77777777" w:rsidR="007451A2" w:rsidRDefault="007451A2" w:rsidP="00161F14">
            <w:pPr>
              <w:pStyle w:val="ListParagraph"/>
              <w:numPr>
                <w:ilvl w:val="0"/>
                <w:numId w:val="66"/>
              </w:numPr>
              <w:spacing w:line="276" w:lineRule="auto"/>
              <w:rPr>
                <w:rFonts w:ascii="Arial" w:hAnsi="Arial" w:cs="Arial"/>
                <w:sz w:val="24"/>
                <w:szCs w:val="24"/>
              </w:rPr>
            </w:pPr>
            <w:r w:rsidRPr="00D17C9B">
              <w:rPr>
                <w:rFonts w:ascii="Arial" w:hAnsi="Arial" w:cs="Arial"/>
                <w:b/>
                <w:bCs/>
                <w:sz w:val="24"/>
                <w:szCs w:val="24"/>
              </w:rPr>
              <w:t>Choice</w:t>
            </w:r>
            <w:r>
              <w:rPr>
                <w:rFonts w:ascii="Arial" w:hAnsi="Arial" w:cs="Arial"/>
                <w:sz w:val="24"/>
                <w:szCs w:val="24"/>
              </w:rPr>
              <w:t xml:space="preserve"> – people told us they prefer to be seen in local community hospitals rather than big general city hospitals.</w:t>
            </w:r>
          </w:p>
          <w:p w14:paraId="08541D1C" w14:textId="77777777" w:rsidR="007451A2" w:rsidRDefault="007451A2" w:rsidP="00161F14">
            <w:pPr>
              <w:pStyle w:val="ListParagraph"/>
              <w:numPr>
                <w:ilvl w:val="0"/>
                <w:numId w:val="66"/>
              </w:numPr>
              <w:spacing w:line="276" w:lineRule="auto"/>
              <w:rPr>
                <w:rFonts w:ascii="Arial" w:hAnsi="Arial" w:cs="Arial"/>
                <w:sz w:val="24"/>
                <w:szCs w:val="24"/>
              </w:rPr>
            </w:pPr>
            <w:r>
              <w:rPr>
                <w:rFonts w:ascii="Arial" w:hAnsi="Arial" w:cs="Arial"/>
                <w:b/>
                <w:bCs/>
                <w:sz w:val="24"/>
                <w:szCs w:val="24"/>
              </w:rPr>
              <w:t xml:space="preserve">Health inequality / communication / information </w:t>
            </w:r>
            <w:r>
              <w:rPr>
                <w:rFonts w:ascii="Arial" w:hAnsi="Arial" w:cs="Arial"/>
                <w:sz w:val="24"/>
                <w:szCs w:val="24"/>
              </w:rPr>
              <w:t>– people from diverse communities need more assurance as to what to expect when arriving at a hospital setting.</w:t>
            </w:r>
          </w:p>
          <w:p w14:paraId="76EA4528" w14:textId="77777777" w:rsidR="007451A2" w:rsidRDefault="007451A2" w:rsidP="00161F14">
            <w:pPr>
              <w:pStyle w:val="ListParagraph"/>
              <w:numPr>
                <w:ilvl w:val="0"/>
                <w:numId w:val="66"/>
              </w:numPr>
              <w:spacing w:line="276" w:lineRule="auto"/>
              <w:rPr>
                <w:rFonts w:ascii="Arial" w:hAnsi="Arial" w:cs="Arial"/>
                <w:sz w:val="24"/>
                <w:szCs w:val="24"/>
              </w:rPr>
            </w:pPr>
            <w:r>
              <w:rPr>
                <w:rFonts w:ascii="Arial" w:hAnsi="Arial" w:cs="Arial"/>
                <w:b/>
                <w:bCs/>
                <w:sz w:val="24"/>
                <w:szCs w:val="24"/>
              </w:rPr>
              <w:t xml:space="preserve">Choice </w:t>
            </w:r>
            <w:r>
              <w:rPr>
                <w:rFonts w:ascii="Arial" w:hAnsi="Arial" w:cs="Arial"/>
                <w:sz w:val="24"/>
                <w:szCs w:val="24"/>
              </w:rPr>
              <w:t>– people need to be given a range of options to access the service.</w:t>
            </w:r>
          </w:p>
          <w:p w14:paraId="30902447" w14:textId="77777777" w:rsidR="007451A2" w:rsidRDefault="007451A2" w:rsidP="00161F14">
            <w:pPr>
              <w:pStyle w:val="ListParagraph"/>
              <w:numPr>
                <w:ilvl w:val="0"/>
                <w:numId w:val="66"/>
              </w:numPr>
              <w:spacing w:line="276" w:lineRule="auto"/>
              <w:rPr>
                <w:rFonts w:ascii="Arial" w:hAnsi="Arial" w:cs="Arial"/>
                <w:sz w:val="24"/>
                <w:szCs w:val="24"/>
              </w:rPr>
            </w:pPr>
            <w:r>
              <w:rPr>
                <w:rFonts w:ascii="Arial" w:hAnsi="Arial" w:cs="Arial"/>
                <w:b/>
                <w:bCs/>
                <w:sz w:val="24"/>
                <w:szCs w:val="24"/>
              </w:rPr>
              <w:t xml:space="preserve">Involvement in care </w:t>
            </w:r>
            <w:r>
              <w:rPr>
                <w:rFonts w:ascii="Arial" w:hAnsi="Arial" w:cs="Arial"/>
                <w:sz w:val="24"/>
                <w:szCs w:val="24"/>
              </w:rPr>
              <w:t>– carers, friends and families want to be more involved.</w:t>
            </w:r>
          </w:p>
          <w:p w14:paraId="52E23BD8" w14:textId="67E7ED49" w:rsidR="007451A2" w:rsidRPr="00D17C9B" w:rsidRDefault="007451A2" w:rsidP="00161F14">
            <w:pPr>
              <w:pStyle w:val="ListParagraph"/>
              <w:numPr>
                <w:ilvl w:val="0"/>
                <w:numId w:val="66"/>
              </w:numPr>
              <w:spacing w:line="276" w:lineRule="auto"/>
              <w:rPr>
                <w:rFonts w:ascii="Arial" w:hAnsi="Arial" w:cs="Arial"/>
                <w:sz w:val="24"/>
                <w:szCs w:val="24"/>
              </w:rPr>
            </w:pPr>
            <w:r>
              <w:rPr>
                <w:rFonts w:ascii="Arial" w:hAnsi="Arial" w:cs="Arial"/>
                <w:b/>
                <w:bCs/>
                <w:sz w:val="24"/>
                <w:szCs w:val="24"/>
              </w:rPr>
              <w:t xml:space="preserve">Communication </w:t>
            </w:r>
            <w:r>
              <w:rPr>
                <w:rFonts w:ascii="Arial" w:hAnsi="Arial" w:cs="Arial"/>
                <w:sz w:val="24"/>
                <w:szCs w:val="24"/>
              </w:rPr>
              <w:t xml:space="preserve">– people want better communication whilst waiting to access the service. </w:t>
            </w:r>
          </w:p>
        </w:tc>
      </w:tr>
      <w:tr w:rsidR="007451A2" w:rsidRPr="002E4E9E" w14:paraId="7679AE8D" w14:textId="77777777" w:rsidTr="00952EA5">
        <w:tc>
          <w:tcPr>
            <w:tcW w:w="1702" w:type="dxa"/>
            <w:tcBorders>
              <w:top w:val="single" w:sz="4" w:space="0" w:color="auto"/>
              <w:bottom w:val="single" w:sz="4" w:space="0" w:color="FFFFFF" w:themeColor="background1"/>
            </w:tcBorders>
          </w:tcPr>
          <w:p w14:paraId="1190CDF6" w14:textId="77777777" w:rsidR="007451A2" w:rsidRDefault="007451A2" w:rsidP="00455BD5">
            <w:pPr>
              <w:spacing w:line="276" w:lineRule="auto"/>
              <w:rPr>
                <w:rFonts w:ascii="Arial" w:hAnsi="Arial" w:cs="Arial"/>
                <w:b/>
                <w:sz w:val="24"/>
                <w:szCs w:val="24"/>
              </w:rPr>
            </w:pPr>
            <w:r>
              <w:rPr>
                <w:rFonts w:ascii="Arial" w:hAnsi="Arial" w:cs="Arial"/>
                <w:b/>
                <w:sz w:val="24"/>
                <w:szCs w:val="24"/>
              </w:rPr>
              <w:t>Healthwatch Leeds</w:t>
            </w:r>
          </w:p>
          <w:p w14:paraId="7B3A0F29" w14:textId="77777777" w:rsidR="007451A2" w:rsidRDefault="007451A2" w:rsidP="00455BD5">
            <w:pPr>
              <w:spacing w:line="276" w:lineRule="auto"/>
              <w:rPr>
                <w:rFonts w:ascii="Arial" w:hAnsi="Arial" w:cs="Arial"/>
                <w:b/>
                <w:sz w:val="24"/>
                <w:szCs w:val="24"/>
              </w:rPr>
            </w:pPr>
          </w:p>
          <w:p w14:paraId="43C90603" w14:textId="7D648BF4" w:rsidR="007451A2" w:rsidRDefault="007451A2" w:rsidP="00455BD5">
            <w:pPr>
              <w:spacing w:line="276" w:lineRule="auto"/>
              <w:rPr>
                <w:rFonts w:ascii="Arial" w:hAnsi="Arial" w:cs="Arial"/>
                <w:b/>
                <w:sz w:val="24"/>
                <w:szCs w:val="24"/>
              </w:rPr>
            </w:pPr>
            <w:r w:rsidRPr="00E04AA8">
              <w:rPr>
                <w:rFonts w:ascii="Arial" w:hAnsi="Arial" w:cs="Arial"/>
                <w:b/>
                <w:color w:val="FFFFFF" w:themeColor="background1"/>
                <w:sz w:val="24"/>
                <w:szCs w:val="24"/>
              </w:rPr>
              <w:t>(1 of 2)</w:t>
            </w:r>
          </w:p>
        </w:tc>
        <w:tc>
          <w:tcPr>
            <w:tcW w:w="3118" w:type="dxa"/>
            <w:tcBorders>
              <w:top w:val="single" w:sz="4" w:space="0" w:color="auto"/>
              <w:bottom w:val="single" w:sz="4" w:space="0" w:color="FFFFFF" w:themeColor="background1"/>
            </w:tcBorders>
          </w:tcPr>
          <w:p w14:paraId="155A1DC8" w14:textId="77777777" w:rsidR="007451A2" w:rsidRDefault="007451A2" w:rsidP="00455BD5">
            <w:pPr>
              <w:spacing w:line="276" w:lineRule="auto"/>
              <w:rPr>
                <w:rFonts w:ascii="Arial" w:hAnsi="Arial" w:cs="Arial"/>
                <w:b/>
                <w:sz w:val="24"/>
                <w:szCs w:val="24"/>
              </w:rPr>
            </w:pPr>
            <w:r>
              <w:rPr>
                <w:rFonts w:ascii="Arial" w:hAnsi="Arial" w:cs="Arial"/>
                <w:b/>
                <w:sz w:val="24"/>
                <w:szCs w:val="24"/>
              </w:rPr>
              <w:t xml:space="preserve">Community Mental Health Transformation – What people told us was important to them when getting mental health </w:t>
            </w:r>
            <w:proofErr w:type="gramStart"/>
            <w:r>
              <w:rPr>
                <w:rFonts w:ascii="Arial" w:hAnsi="Arial" w:cs="Arial"/>
                <w:b/>
                <w:sz w:val="24"/>
                <w:szCs w:val="24"/>
              </w:rPr>
              <w:t>support</w:t>
            </w:r>
            <w:proofErr w:type="gramEnd"/>
          </w:p>
          <w:p w14:paraId="3D354B29" w14:textId="77777777" w:rsidR="007451A2" w:rsidRDefault="007451A2" w:rsidP="00455BD5">
            <w:pPr>
              <w:spacing w:line="276" w:lineRule="auto"/>
              <w:rPr>
                <w:rFonts w:ascii="Arial" w:hAnsi="Arial" w:cs="Arial"/>
                <w:b/>
                <w:sz w:val="24"/>
                <w:szCs w:val="24"/>
              </w:rPr>
            </w:pPr>
          </w:p>
          <w:p w14:paraId="11F88532" w14:textId="40914500" w:rsidR="007451A2" w:rsidRDefault="00CD2C68" w:rsidP="00455BD5">
            <w:pPr>
              <w:spacing w:line="276" w:lineRule="auto"/>
              <w:rPr>
                <w:rFonts w:ascii="Arial" w:hAnsi="Arial" w:cs="Arial"/>
                <w:b/>
                <w:sz w:val="24"/>
                <w:szCs w:val="24"/>
              </w:rPr>
            </w:pPr>
            <w:hyperlink r:id="rId35" w:history="1">
              <w:r w:rsidR="007451A2" w:rsidRPr="00850827">
                <w:rPr>
                  <w:rStyle w:val="Hyperlink"/>
                  <w:rFonts w:ascii="Arial" w:hAnsi="Arial" w:cs="Arial"/>
                  <w:bCs/>
                  <w:sz w:val="24"/>
                  <w:szCs w:val="24"/>
                </w:rPr>
                <w:t>https://healthwatchleeds.co.uk/reports-recommendations/2022/community-mental-health-transformation/</w:t>
              </w:r>
            </w:hyperlink>
            <w:r w:rsidR="007451A2" w:rsidRPr="00850827">
              <w:rPr>
                <w:rFonts w:ascii="Arial" w:hAnsi="Arial" w:cs="Arial"/>
                <w:bCs/>
                <w:sz w:val="24"/>
                <w:szCs w:val="24"/>
              </w:rPr>
              <w:t xml:space="preserve"> </w:t>
            </w:r>
          </w:p>
        </w:tc>
        <w:tc>
          <w:tcPr>
            <w:tcW w:w="1985" w:type="dxa"/>
            <w:tcBorders>
              <w:top w:val="single" w:sz="4" w:space="0" w:color="auto"/>
              <w:bottom w:val="single" w:sz="4" w:space="0" w:color="FFFFFF" w:themeColor="background1"/>
            </w:tcBorders>
          </w:tcPr>
          <w:p w14:paraId="2010FA6D" w14:textId="77777777" w:rsidR="007451A2" w:rsidRDefault="007451A2" w:rsidP="00455BD5">
            <w:pPr>
              <w:spacing w:line="276" w:lineRule="auto"/>
              <w:rPr>
                <w:rFonts w:ascii="Arial" w:hAnsi="Arial" w:cs="Arial"/>
                <w:sz w:val="24"/>
                <w:szCs w:val="24"/>
              </w:rPr>
            </w:pPr>
            <w:r>
              <w:rPr>
                <w:rFonts w:ascii="Arial" w:hAnsi="Arial" w:cs="Arial"/>
                <w:sz w:val="24"/>
                <w:szCs w:val="24"/>
              </w:rPr>
              <w:t xml:space="preserve">421 responses from people with lived experience, </w:t>
            </w:r>
            <w:proofErr w:type="gramStart"/>
            <w:r>
              <w:rPr>
                <w:rFonts w:ascii="Arial" w:hAnsi="Arial" w:cs="Arial"/>
                <w:sz w:val="24"/>
                <w:szCs w:val="24"/>
              </w:rPr>
              <w:t>carers</w:t>
            </w:r>
            <w:proofErr w:type="gramEnd"/>
            <w:r>
              <w:rPr>
                <w:rFonts w:ascii="Arial" w:hAnsi="Arial" w:cs="Arial"/>
                <w:sz w:val="24"/>
                <w:szCs w:val="24"/>
              </w:rPr>
              <w:t xml:space="preserve"> and others</w:t>
            </w:r>
          </w:p>
          <w:p w14:paraId="4663F0E1" w14:textId="77777777" w:rsidR="007451A2" w:rsidRDefault="007451A2" w:rsidP="00455BD5">
            <w:pPr>
              <w:spacing w:line="276" w:lineRule="auto"/>
              <w:rPr>
                <w:rFonts w:ascii="Arial" w:hAnsi="Arial" w:cs="Arial"/>
                <w:sz w:val="24"/>
                <w:szCs w:val="24"/>
              </w:rPr>
            </w:pPr>
          </w:p>
          <w:p w14:paraId="061A9C6B" w14:textId="031CB3F2" w:rsidR="007451A2" w:rsidRDefault="007451A2" w:rsidP="00455BD5">
            <w:pPr>
              <w:spacing w:line="276" w:lineRule="auto"/>
              <w:rPr>
                <w:rFonts w:ascii="Arial" w:hAnsi="Arial" w:cs="Arial"/>
                <w:sz w:val="24"/>
                <w:szCs w:val="24"/>
              </w:rPr>
            </w:pPr>
            <w:r>
              <w:rPr>
                <w:rFonts w:ascii="Arial" w:hAnsi="Arial" w:cs="Arial"/>
                <w:sz w:val="24"/>
                <w:szCs w:val="24"/>
              </w:rPr>
              <w:t>Demographics available in the report</w:t>
            </w:r>
          </w:p>
        </w:tc>
        <w:tc>
          <w:tcPr>
            <w:tcW w:w="850" w:type="dxa"/>
            <w:tcBorders>
              <w:top w:val="single" w:sz="4" w:space="0" w:color="auto"/>
              <w:bottom w:val="single" w:sz="4" w:space="0" w:color="FFFFFF" w:themeColor="background1"/>
            </w:tcBorders>
          </w:tcPr>
          <w:p w14:paraId="45EF72C3" w14:textId="7F2FF3F9" w:rsidR="007451A2" w:rsidRDefault="007451A2" w:rsidP="00455BD5">
            <w:pPr>
              <w:spacing w:line="276" w:lineRule="auto"/>
              <w:rPr>
                <w:rFonts w:ascii="Arial" w:hAnsi="Arial" w:cs="Arial"/>
                <w:sz w:val="24"/>
                <w:szCs w:val="24"/>
              </w:rPr>
            </w:pPr>
            <w:r>
              <w:rPr>
                <w:rFonts w:ascii="Arial" w:hAnsi="Arial" w:cs="Arial"/>
                <w:sz w:val="24"/>
                <w:szCs w:val="24"/>
              </w:rPr>
              <w:t>2021</w:t>
            </w:r>
          </w:p>
        </w:tc>
        <w:tc>
          <w:tcPr>
            <w:tcW w:w="8505" w:type="dxa"/>
            <w:tcBorders>
              <w:top w:val="single" w:sz="4" w:space="0" w:color="auto"/>
              <w:bottom w:val="single" w:sz="4" w:space="0" w:color="FFFFFF" w:themeColor="background1"/>
            </w:tcBorders>
          </w:tcPr>
          <w:p w14:paraId="6DAF85FA" w14:textId="77777777" w:rsidR="007451A2" w:rsidRDefault="007451A2" w:rsidP="00455BD5">
            <w:pPr>
              <w:spacing w:line="276" w:lineRule="auto"/>
              <w:rPr>
                <w:rFonts w:ascii="Arial" w:hAnsi="Arial" w:cs="Arial"/>
                <w:sz w:val="24"/>
                <w:szCs w:val="24"/>
              </w:rPr>
            </w:pPr>
            <w:r>
              <w:rPr>
                <w:rFonts w:ascii="Arial" w:hAnsi="Arial" w:cs="Arial"/>
                <w:sz w:val="24"/>
                <w:szCs w:val="24"/>
              </w:rPr>
              <w:t xml:space="preserve">Healthwatch Leeds were asked to carry out engagement work in three pilot areas of the community mental health transformation work. They wanted to know what really mattered to people when accessing mental health care and support, and what would encourage them to get involved in the work. </w:t>
            </w:r>
          </w:p>
          <w:p w14:paraId="664A3FBD" w14:textId="77777777" w:rsidR="007451A2" w:rsidRDefault="007451A2" w:rsidP="00161F14">
            <w:pPr>
              <w:pStyle w:val="ListParagraph"/>
              <w:numPr>
                <w:ilvl w:val="0"/>
                <w:numId w:val="61"/>
              </w:numPr>
              <w:spacing w:line="276" w:lineRule="auto"/>
              <w:rPr>
                <w:rFonts w:ascii="Arial" w:hAnsi="Arial" w:cs="Arial"/>
                <w:sz w:val="24"/>
                <w:szCs w:val="24"/>
              </w:rPr>
            </w:pPr>
            <w:r w:rsidRPr="008B1A3A">
              <w:rPr>
                <w:rFonts w:ascii="Arial" w:hAnsi="Arial" w:cs="Arial"/>
                <w:b/>
                <w:bCs/>
                <w:sz w:val="24"/>
                <w:szCs w:val="24"/>
              </w:rPr>
              <w:t>Person</w:t>
            </w:r>
            <w:r>
              <w:rPr>
                <w:rFonts w:ascii="Arial" w:hAnsi="Arial" w:cs="Arial"/>
                <w:b/>
                <w:bCs/>
                <w:sz w:val="24"/>
                <w:szCs w:val="24"/>
              </w:rPr>
              <w:t>-</w:t>
            </w:r>
            <w:r w:rsidRPr="008B1A3A">
              <w:rPr>
                <w:rFonts w:ascii="Arial" w:hAnsi="Arial" w:cs="Arial"/>
                <w:b/>
                <w:bCs/>
                <w:sz w:val="24"/>
                <w:szCs w:val="24"/>
              </w:rPr>
              <w:t>centred</w:t>
            </w:r>
            <w:r>
              <w:rPr>
                <w:rFonts w:ascii="Arial" w:hAnsi="Arial" w:cs="Arial"/>
                <w:sz w:val="24"/>
                <w:szCs w:val="24"/>
              </w:rPr>
              <w:t xml:space="preserve"> – people told us that mental health services should be flexible enough to meet the needs of different communities and individuals.</w:t>
            </w:r>
          </w:p>
          <w:p w14:paraId="497C265B" w14:textId="77777777" w:rsidR="007451A2" w:rsidRDefault="007451A2" w:rsidP="00161F14">
            <w:pPr>
              <w:pStyle w:val="ListParagraph"/>
              <w:numPr>
                <w:ilvl w:val="0"/>
                <w:numId w:val="61"/>
              </w:numPr>
              <w:spacing w:line="276" w:lineRule="auto"/>
              <w:rPr>
                <w:rFonts w:ascii="Arial" w:hAnsi="Arial" w:cs="Arial"/>
                <w:sz w:val="24"/>
                <w:szCs w:val="24"/>
              </w:rPr>
            </w:pPr>
            <w:r>
              <w:rPr>
                <w:rFonts w:ascii="Arial" w:hAnsi="Arial" w:cs="Arial"/>
                <w:b/>
                <w:bCs/>
                <w:sz w:val="24"/>
                <w:szCs w:val="24"/>
              </w:rPr>
              <w:t xml:space="preserve">Information </w:t>
            </w:r>
            <w:r>
              <w:rPr>
                <w:rFonts w:ascii="Arial" w:hAnsi="Arial" w:cs="Arial"/>
                <w:sz w:val="24"/>
                <w:szCs w:val="24"/>
              </w:rPr>
              <w:t xml:space="preserve">– people told us that mental health services should have simple and clear information about the service, who can and cannot get support and how it can be accessed. </w:t>
            </w:r>
          </w:p>
          <w:p w14:paraId="3AD842BB" w14:textId="77777777" w:rsidR="007451A2" w:rsidRDefault="007451A2" w:rsidP="00161F14">
            <w:pPr>
              <w:pStyle w:val="ListParagraph"/>
              <w:numPr>
                <w:ilvl w:val="0"/>
                <w:numId w:val="61"/>
              </w:numPr>
              <w:spacing w:line="276" w:lineRule="auto"/>
              <w:rPr>
                <w:rFonts w:ascii="Arial" w:hAnsi="Arial" w:cs="Arial"/>
                <w:sz w:val="24"/>
                <w:szCs w:val="24"/>
              </w:rPr>
            </w:pPr>
            <w:r w:rsidRPr="00AA4DB0">
              <w:rPr>
                <w:rFonts w:ascii="Arial" w:hAnsi="Arial" w:cs="Arial"/>
                <w:b/>
                <w:bCs/>
                <w:sz w:val="24"/>
                <w:szCs w:val="24"/>
              </w:rPr>
              <w:t>Joint working</w:t>
            </w:r>
            <w:r>
              <w:rPr>
                <w:rFonts w:ascii="Arial" w:hAnsi="Arial" w:cs="Arial"/>
                <w:sz w:val="24"/>
                <w:szCs w:val="24"/>
              </w:rPr>
              <w:t xml:space="preserve"> – services need to work together in a way that ensures people can get support for all their needs. </w:t>
            </w:r>
          </w:p>
          <w:p w14:paraId="1584D953" w14:textId="77777777" w:rsidR="007451A2" w:rsidRDefault="007451A2" w:rsidP="00161F14">
            <w:pPr>
              <w:pStyle w:val="ListParagraph"/>
              <w:numPr>
                <w:ilvl w:val="0"/>
                <w:numId w:val="61"/>
              </w:numPr>
              <w:spacing w:line="276" w:lineRule="auto"/>
              <w:rPr>
                <w:rFonts w:ascii="Arial" w:hAnsi="Arial" w:cs="Arial"/>
                <w:sz w:val="24"/>
                <w:szCs w:val="24"/>
              </w:rPr>
            </w:pPr>
            <w:r>
              <w:rPr>
                <w:rFonts w:ascii="Arial" w:hAnsi="Arial" w:cs="Arial"/>
                <w:b/>
                <w:bCs/>
                <w:sz w:val="24"/>
                <w:szCs w:val="24"/>
              </w:rPr>
              <w:lastRenderedPageBreak/>
              <w:t xml:space="preserve">Involvement in care </w:t>
            </w:r>
            <w:r>
              <w:rPr>
                <w:rFonts w:ascii="Arial" w:hAnsi="Arial" w:cs="Arial"/>
                <w:sz w:val="24"/>
                <w:szCs w:val="24"/>
              </w:rPr>
              <w:t xml:space="preserve">– people told us that carers are an important part of services, and they should be fully involved and supported. </w:t>
            </w:r>
          </w:p>
          <w:p w14:paraId="24921361" w14:textId="77777777" w:rsidR="007451A2" w:rsidRDefault="007451A2" w:rsidP="00161F14">
            <w:pPr>
              <w:pStyle w:val="ListParagraph"/>
              <w:numPr>
                <w:ilvl w:val="0"/>
                <w:numId w:val="61"/>
              </w:numPr>
              <w:spacing w:line="276" w:lineRule="auto"/>
              <w:rPr>
                <w:rFonts w:ascii="Arial" w:hAnsi="Arial" w:cs="Arial"/>
                <w:sz w:val="24"/>
                <w:szCs w:val="24"/>
              </w:rPr>
            </w:pPr>
            <w:r w:rsidRPr="00AA4DB0">
              <w:rPr>
                <w:rFonts w:ascii="Arial" w:hAnsi="Arial" w:cs="Arial"/>
                <w:b/>
                <w:bCs/>
                <w:sz w:val="24"/>
                <w:szCs w:val="24"/>
              </w:rPr>
              <w:t>Person</w:t>
            </w:r>
            <w:r>
              <w:rPr>
                <w:rFonts w:ascii="Arial" w:hAnsi="Arial" w:cs="Arial"/>
                <w:b/>
                <w:bCs/>
                <w:sz w:val="24"/>
                <w:szCs w:val="24"/>
              </w:rPr>
              <w:t>-</w:t>
            </w:r>
            <w:r w:rsidRPr="00AA4DB0">
              <w:rPr>
                <w:rFonts w:ascii="Arial" w:hAnsi="Arial" w:cs="Arial"/>
                <w:b/>
                <w:bCs/>
                <w:sz w:val="24"/>
                <w:szCs w:val="24"/>
              </w:rPr>
              <w:t>centred / workforce</w:t>
            </w:r>
            <w:r>
              <w:rPr>
                <w:rFonts w:ascii="Arial" w:hAnsi="Arial" w:cs="Arial"/>
                <w:sz w:val="24"/>
                <w:szCs w:val="24"/>
              </w:rPr>
              <w:t xml:space="preserve"> – people told us there should be key-workers in place to ensure consistency for people.</w:t>
            </w:r>
          </w:p>
          <w:p w14:paraId="41CC1EDC" w14:textId="77777777" w:rsidR="007451A2" w:rsidRPr="00CD2253" w:rsidRDefault="007451A2" w:rsidP="00161F14">
            <w:pPr>
              <w:pStyle w:val="ListParagraph"/>
              <w:numPr>
                <w:ilvl w:val="0"/>
                <w:numId w:val="61"/>
              </w:numPr>
              <w:spacing w:line="276" w:lineRule="auto"/>
              <w:rPr>
                <w:rFonts w:cstheme="minorHAnsi"/>
                <w:sz w:val="24"/>
                <w:szCs w:val="24"/>
              </w:rPr>
            </w:pPr>
            <w:r w:rsidRPr="00CD2253">
              <w:rPr>
                <w:rFonts w:ascii="Arial" w:hAnsi="Arial" w:cs="Arial"/>
                <w:b/>
                <w:bCs/>
                <w:sz w:val="24"/>
                <w:szCs w:val="24"/>
              </w:rPr>
              <w:t>Timely care / information</w:t>
            </w:r>
            <w:r w:rsidRPr="00CD2253">
              <w:rPr>
                <w:rFonts w:ascii="Arial" w:hAnsi="Arial" w:cs="Arial"/>
                <w:sz w:val="24"/>
                <w:szCs w:val="24"/>
              </w:rPr>
              <w:t xml:space="preserve"> – people told us they wanted to see clear and honest communication about waiting times and said that there should be regular check-ins for people on waiting lists.  </w:t>
            </w:r>
          </w:p>
          <w:p w14:paraId="0E127E08" w14:textId="4EC8C2C6" w:rsidR="007451A2" w:rsidRPr="00CD2253" w:rsidRDefault="007451A2" w:rsidP="00161F14">
            <w:pPr>
              <w:pStyle w:val="ListParagraph"/>
              <w:numPr>
                <w:ilvl w:val="0"/>
                <w:numId w:val="61"/>
              </w:numPr>
              <w:spacing w:line="276" w:lineRule="auto"/>
              <w:rPr>
                <w:rFonts w:cstheme="minorHAnsi"/>
                <w:sz w:val="24"/>
                <w:szCs w:val="24"/>
              </w:rPr>
            </w:pPr>
            <w:r>
              <w:rPr>
                <w:rFonts w:ascii="Arial" w:hAnsi="Arial" w:cs="Arial"/>
                <w:b/>
                <w:bCs/>
                <w:sz w:val="24"/>
                <w:szCs w:val="24"/>
              </w:rPr>
              <w:t xml:space="preserve">Choice </w:t>
            </w:r>
            <w:r>
              <w:rPr>
                <w:rFonts w:ascii="Arial" w:hAnsi="Arial" w:cs="Arial"/>
                <w:sz w:val="24"/>
                <w:szCs w:val="24"/>
              </w:rPr>
              <w:t>– people told us that they want to have the choice of how their support is given, including face-to-face support, group sessions and remote appointments.</w:t>
            </w:r>
          </w:p>
        </w:tc>
      </w:tr>
      <w:tr w:rsidR="007451A2" w:rsidRPr="002E4E9E" w14:paraId="0A269E3B" w14:textId="77777777" w:rsidTr="00952EA5">
        <w:tc>
          <w:tcPr>
            <w:tcW w:w="1702" w:type="dxa"/>
            <w:tcBorders>
              <w:top w:val="single" w:sz="4" w:space="0" w:color="auto"/>
              <w:bottom w:val="single" w:sz="4" w:space="0" w:color="FFFFFF" w:themeColor="background1"/>
            </w:tcBorders>
          </w:tcPr>
          <w:p w14:paraId="4541E6CE" w14:textId="77777777" w:rsidR="007451A2" w:rsidRDefault="007451A2" w:rsidP="00455BD5">
            <w:pPr>
              <w:spacing w:line="276" w:lineRule="auto"/>
              <w:rPr>
                <w:rFonts w:ascii="Arial" w:hAnsi="Arial" w:cs="Arial"/>
                <w:b/>
                <w:sz w:val="24"/>
                <w:szCs w:val="24"/>
              </w:rPr>
            </w:pPr>
            <w:r>
              <w:rPr>
                <w:rFonts w:ascii="Arial" w:hAnsi="Arial" w:cs="Arial"/>
                <w:b/>
                <w:sz w:val="24"/>
                <w:szCs w:val="24"/>
              </w:rPr>
              <w:lastRenderedPageBreak/>
              <w:t>West Yorkshire and Harrogate Health and Care Partnership</w:t>
            </w:r>
          </w:p>
          <w:p w14:paraId="0C4052D1" w14:textId="77777777" w:rsidR="007451A2" w:rsidRDefault="007451A2" w:rsidP="00455BD5">
            <w:pPr>
              <w:spacing w:line="276" w:lineRule="auto"/>
              <w:rPr>
                <w:rFonts w:ascii="Arial" w:hAnsi="Arial" w:cs="Arial"/>
                <w:b/>
                <w:sz w:val="24"/>
                <w:szCs w:val="24"/>
              </w:rPr>
            </w:pPr>
          </w:p>
          <w:p w14:paraId="7D0C2168" w14:textId="1AB5D792" w:rsidR="007451A2" w:rsidRPr="009C4FE6" w:rsidRDefault="007451A2" w:rsidP="00455BD5">
            <w:pPr>
              <w:spacing w:line="276" w:lineRule="auto"/>
              <w:rPr>
                <w:rFonts w:cs="Arial"/>
                <w:b/>
                <w:sz w:val="24"/>
                <w:szCs w:val="24"/>
              </w:rPr>
            </w:pPr>
            <w:r w:rsidRPr="00270428">
              <w:rPr>
                <w:rFonts w:ascii="Arial" w:hAnsi="Arial" w:cs="Arial"/>
                <w:b/>
                <w:color w:val="FFFFFF" w:themeColor="background1"/>
                <w:sz w:val="24"/>
                <w:szCs w:val="24"/>
              </w:rPr>
              <w:t>(1 of 2)</w:t>
            </w:r>
          </w:p>
        </w:tc>
        <w:tc>
          <w:tcPr>
            <w:tcW w:w="3118" w:type="dxa"/>
            <w:tcBorders>
              <w:top w:val="single" w:sz="4" w:space="0" w:color="auto"/>
              <w:bottom w:val="single" w:sz="4" w:space="0" w:color="FFFFFF" w:themeColor="background1"/>
            </w:tcBorders>
          </w:tcPr>
          <w:p w14:paraId="4D1BC5FE" w14:textId="77777777" w:rsidR="007451A2" w:rsidRDefault="007451A2" w:rsidP="00455BD5">
            <w:pPr>
              <w:spacing w:line="276" w:lineRule="auto"/>
              <w:rPr>
                <w:rFonts w:ascii="Arial" w:hAnsi="Arial" w:cs="Arial"/>
                <w:b/>
                <w:sz w:val="24"/>
                <w:szCs w:val="24"/>
              </w:rPr>
            </w:pPr>
            <w:r>
              <w:rPr>
                <w:rFonts w:ascii="Arial" w:hAnsi="Arial" w:cs="Arial"/>
                <w:b/>
                <w:sz w:val="24"/>
                <w:szCs w:val="24"/>
              </w:rPr>
              <w:t xml:space="preserve">Making health services better with people who are </w:t>
            </w:r>
            <w:proofErr w:type="gramStart"/>
            <w:r>
              <w:rPr>
                <w:rFonts w:ascii="Arial" w:hAnsi="Arial" w:cs="Arial"/>
                <w:b/>
                <w:sz w:val="24"/>
                <w:szCs w:val="24"/>
              </w:rPr>
              <w:t>neurodiverse</w:t>
            </w:r>
            <w:proofErr w:type="gramEnd"/>
          </w:p>
          <w:p w14:paraId="3D8785D4" w14:textId="77777777" w:rsidR="007451A2" w:rsidRDefault="007451A2" w:rsidP="00455BD5">
            <w:pPr>
              <w:spacing w:line="276" w:lineRule="auto"/>
              <w:rPr>
                <w:rFonts w:ascii="Arial" w:hAnsi="Arial" w:cs="Arial"/>
                <w:b/>
                <w:sz w:val="24"/>
                <w:szCs w:val="24"/>
              </w:rPr>
            </w:pPr>
          </w:p>
          <w:p w14:paraId="556A9B13" w14:textId="1325E6B7" w:rsidR="007451A2" w:rsidRPr="009C4FE6" w:rsidRDefault="00CD2C68" w:rsidP="00455BD5">
            <w:pPr>
              <w:spacing w:line="276" w:lineRule="auto"/>
              <w:rPr>
                <w:b/>
                <w:bCs/>
                <w:sz w:val="24"/>
                <w:szCs w:val="24"/>
              </w:rPr>
            </w:pPr>
            <w:hyperlink r:id="rId36" w:history="1">
              <w:r w:rsidR="007451A2" w:rsidRPr="00EF2211">
                <w:rPr>
                  <w:rStyle w:val="Hyperlink"/>
                  <w:rFonts w:ascii="Arial" w:hAnsi="Arial" w:cs="Arial"/>
                  <w:bCs/>
                  <w:sz w:val="24"/>
                  <w:szCs w:val="24"/>
                </w:rPr>
                <w:t>https://www.wypartnership.co.uk/application/files/1516/4736/4357/Making_health_services_better_with_people_who_are_neurodiverse_October_2021.pdf</w:t>
              </w:r>
            </w:hyperlink>
            <w:r w:rsidR="007451A2">
              <w:rPr>
                <w:rFonts w:ascii="Arial" w:hAnsi="Arial" w:cs="Arial"/>
                <w:bCs/>
                <w:sz w:val="24"/>
                <w:szCs w:val="24"/>
              </w:rPr>
              <w:t xml:space="preserve"> </w:t>
            </w:r>
          </w:p>
        </w:tc>
        <w:tc>
          <w:tcPr>
            <w:tcW w:w="1985" w:type="dxa"/>
            <w:tcBorders>
              <w:top w:val="single" w:sz="4" w:space="0" w:color="auto"/>
              <w:bottom w:val="single" w:sz="4" w:space="0" w:color="FFFFFF" w:themeColor="background1"/>
            </w:tcBorders>
          </w:tcPr>
          <w:p w14:paraId="75CC1153" w14:textId="3010C602" w:rsidR="007451A2" w:rsidRPr="009C4FE6" w:rsidRDefault="007451A2" w:rsidP="00455BD5">
            <w:pPr>
              <w:spacing w:line="276" w:lineRule="auto"/>
              <w:rPr>
                <w:rFonts w:cs="Arial"/>
                <w:sz w:val="24"/>
                <w:szCs w:val="24"/>
              </w:rPr>
            </w:pPr>
            <w:r>
              <w:rPr>
                <w:rFonts w:ascii="Arial" w:hAnsi="Arial" w:cs="Arial"/>
                <w:sz w:val="24"/>
                <w:szCs w:val="24"/>
              </w:rPr>
              <w:t xml:space="preserve">Worked with </w:t>
            </w:r>
            <w:proofErr w:type="gramStart"/>
            <w:r>
              <w:rPr>
                <w:rFonts w:ascii="Arial" w:hAnsi="Arial" w:cs="Arial"/>
                <w:sz w:val="24"/>
                <w:szCs w:val="24"/>
              </w:rPr>
              <w:t>a number of</w:t>
            </w:r>
            <w:proofErr w:type="gramEnd"/>
            <w:r>
              <w:rPr>
                <w:rFonts w:ascii="Arial" w:hAnsi="Arial" w:cs="Arial"/>
                <w:sz w:val="24"/>
                <w:szCs w:val="24"/>
              </w:rPr>
              <w:t xml:space="preserve"> neurodivergent children and young people and adults as well as their family and carers</w:t>
            </w:r>
          </w:p>
        </w:tc>
        <w:tc>
          <w:tcPr>
            <w:tcW w:w="850" w:type="dxa"/>
            <w:tcBorders>
              <w:top w:val="single" w:sz="4" w:space="0" w:color="auto"/>
              <w:bottom w:val="single" w:sz="4" w:space="0" w:color="FFFFFF" w:themeColor="background1"/>
            </w:tcBorders>
          </w:tcPr>
          <w:p w14:paraId="30C18CCC" w14:textId="0E89182A" w:rsidR="007451A2" w:rsidRPr="009C4FE6" w:rsidRDefault="007451A2" w:rsidP="00455BD5">
            <w:pPr>
              <w:spacing w:line="276" w:lineRule="auto"/>
              <w:rPr>
                <w:rFonts w:cs="Arial"/>
                <w:sz w:val="24"/>
                <w:szCs w:val="24"/>
              </w:rPr>
            </w:pPr>
            <w:r>
              <w:rPr>
                <w:rFonts w:ascii="Arial" w:hAnsi="Arial" w:cs="Arial"/>
                <w:sz w:val="24"/>
                <w:szCs w:val="24"/>
              </w:rPr>
              <w:t>2021</w:t>
            </w:r>
          </w:p>
        </w:tc>
        <w:tc>
          <w:tcPr>
            <w:tcW w:w="8505" w:type="dxa"/>
            <w:tcBorders>
              <w:top w:val="single" w:sz="4" w:space="0" w:color="auto"/>
              <w:bottom w:val="single" w:sz="4" w:space="0" w:color="FFFFFF" w:themeColor="background1"/>
            </w:tcBorders>
          </w:tcPr>
          <w:p w14:paraId="3C70CA24" w14:textId="77777777" w:rsidR="007451A2" w:rsidRDefault="007451A2" w:rsidP="00455BD5">
            <w:pPr>
              <w:spacing w:line="276" w:lineRule="auto"/>
              <w:rPr>
                <w:rFonts w:cstheme="minorHAnsi"/>
                <w:sz w:val="24"/>
                <w:szCs w:val="24"/>
              </w:rPr>
            </w:pPr>
            <w:r>
              <w:rPr>
                <w:rFonts w:cstheme="minorHAnsi"/>
                <w:sz w:val="24"/>
                <w:szCs w:val="24"/>
              </w:rPr>
              <w:t>The aim of this work was to explore and understand how to support the development of kinder, more compassionate, and effective health and care services with people who are neurodivergent.</w:t>
            </w:r>
          </w:p>
          <w:p w14:paraId="4E079A79" w14:textId="77777777" w:rsidR="007451A2" w:rsidRDefault="007451A2" w:rsidP="00455BD5">
            <w:pPr>
              <w:spacing w:line="276" w:lineRule="auto"/>
              <w:rPr>
                <w:rFonts w:cstheme="minorHAnsi"/>
                <w:sz w:val="24"/>
                <w:szCs w:val="24"/>
              </w:rPr>
            </w:pPr>
          </w:p>
          <w:p w14:paraId="14BDF42B" w14:textId="77777777" w:rsidR="007451A2" w:rsidRPr="00805414" w:rsidRDefault="007451A2" w:rsidP="00161F14">
            <w:pPr>
              <w:pStyle w:val="ListParagraph"/>
              <w:numPr>
                <w:ilvl w:val="0"/>
                <w:numId w:val="46"/>
              </w:numPr>
              <w:spacing w:line="276" w:lineRule="auto"/>
              <w:rPr>
                <w:rFonts w:cstheme="minorHAnsi"/>
                <w:b/>
                <w:bCs/>
                <w:sz w:val="24"/>
                <w:szCs w:val="24"/>
              </w:rPr>
            </w:pPr>
            <w:r w:rsidRPr="00F57A7C">
              <w:rPr>
                <w:rFonts w:cstheme="minorHAnsi"/>
                <w:b/>
                <w:bCs/>
                <w:sz w:val="24"/>
                <w:szCs w:val="24"/>
              </w:rPr>
              <w:t>Communication</w:t>
            </w:r>
            <w:r>
              <w:rPr>
                <w:rFonts w:cstheme="minorHAnsi"/>
                <w:b/>
                <w:bCs/>
                <w:sz w:val="24"/>
                <w:szCs w:val="24"/>
              </w:rPr>
              <w:t xml:space="preserve"> –</w:t>
            </w:r>
            <w:r>
              <w:rPr>
                <w:rFonts w:cstheme="minorHAnsi"/>
                <w:sz w:val="24"/>
                <w:szCs w:val="24"/>
              </w:rPr>
              <w:t xml:space="preserve"> neurodivergent people reported having anxiety about being ‘ill enough’ to access services (legitimacy anxiety). People said that when they are reassured, they could receive and relay information effectively about their condition.</w:t>
            </w:r>
          </w:p>
          <w:p w14:paraId="564CD1CA" w14:textId="7A21D478" w:rsidR="007451A2" w:rsidRPr="00AB666D" w:rsidRDefault="007451A2" w:rsidP="00161F14">
            <w:pPr>
              <w:pStyle w:val="ListParagraph"/>
              <w:numPr>
                <w:ilvl w:val="0"/>
                <w:numId w:val="46"/>
              </w:numPr>
              <w:spacing w:line="276" w:lineRule="auto"/>
              <w:rPr>
                <w:rFonts w:cstheme="minorHAnsi"/>
                <w:b/>
                <w:bCs/>
                <w:sz w:val="24"/>
                <w:szCs w:val="24"/>
              </w:rPr>
            </w:pPr>
            <w:r>
              <w:rPr>
                <w:rFonts w:cstheme="minorHAnsi"/>
                <w:b/>
                <w:bCs/>
                <w:sz w:val="24"/>
                <w:szCs w:val="24"/>
              </w:rPr>
              <w:t>Person</w:t>
            </w:r>
            <w:r w:rsidR="0081600A">
              <w:rPr>
                <w:rFonts w:cstheme="minorHAnsi"/>
                <w:b/>
                <w:bCs/>
                <w:sz w:val="24"/>
                <w:szCs w:val="24"/>
              </w:rPr>
              <w:t>-</w:t>
            </w:r>
            <w:r>
              <w:rPr>
                <w:rFonts w:cstheme="minorHAnsi"/>
                <w:b/>
                <w:bCs/>
                <w:sz w:val="24"/>
                <w:szCs w:val="24"/>
              </w:rPr>
              <w:t xml:space="preserve">centred / workforce – </w:t>
            </w:r>
            <w:r>
              <w:rPr>
                <w:rFonts w:cstheme="minorHAnsi"/>
                <w:sz w:val="24"/>
                <w:szCs w:val="24"/>
              </w:rPr>
              <w:t>kindness from clinicians is effective in helping someone who is neurodivergent and anxious when accessing health and care services. This relates to communication, actions, and behaviours.</w:t>
            </w:r>
          </w:p>
          <w:p w14:paraId="5C1906C0" w14:textId="77777777" w:rsidR="007451A2" w:rsidRPr="00AB666D" w:rsidRDefault="007451A2" w:rsidP="00161F14">
            <w:pPr>
              <w:pStyle w:val="ListParagraph"/>
              <w:numPr>
                <w:ilvl w:val="0"/>
                <w:numId w:val="46"/>
              </w:numPr>
              <w:spacing w:line="276" w:lineRule="auto"/>
              <w:rPr>
                <w:rFonts w:cstheme="minorHAnsi"/>
                <w:b/>
                <w:bCs/>
                <w:sz w:val="24"/>
                <w:szCs w:val="24"/>
              </w:rPr>
            </w:pPr>
            <w:r>
              <w:rPr>
                <w:rFonts w:cstheme="minorHAnsi"/>
                <w:b/>
                <w:bCs/>
                <w:sz w:val="24"/>
                <w:szCs w:val="24"/>
              </w:rPr>
              <w:t xml:space="preserve">Resources – </w:t>
            </w:r>
            <w:r>
              <w:rPr>
                <w:rFonts w:cstheme="minorHAnsi"/>
                <w:sz w:val="24"/>
                <w:szCs w:val="24"/>
              </w:rPr>
              <w:t>people said they wanted to be known and flagged on records as neurodivergent so that all staff (for example, reception team and doctors) know that additional support maybe needed.</w:t>
            </w:r>
          </w:p>
          <w:p w14:paraId="4724E1D2" w14:textId="77777777" w:rsidR="007451A2" w:rsidRPr="00AB666D" w:rsidRDefault="007451A2" w:rsidP="00161F14">
            <w:pPr>
              <w:pStyle w:val="ListParagraph"/>
              <w:numPr>
                <w:ilvl w:val="0"/>
                <w:numId w:val="46"/>
              </w:numPr>
              <w:spacing w:line="276" w:lineRule="auto"/>
              <w:rPr>
                <w:rFonts w:cstheme="minorHAnsi"/>
                <w:b/>
                <w:bCs/>
                <w:sz w:val="24"/>
                <w:szCs w:val="24"/>
              </w:rPr>
            </w:pPr>
            <w:r>
              <w:rPr>
                <w:rFonts w:cstheme="minorHAnsi"/>
                <w:b/>
                <w:bCs/>
                <w:sz w:val="24"/>
                <w:szCs w:val="24"/>
              </w:rPr>
              <w:lastRenderedPageBreak/>
              <w:t xml:space="preserve">Choice – </w:t>
            </w:r>
            <w:r>
              <w:rPr>
                <w:rFonts w:cstheme="minorHAnsi"/>
                <w:sz w:val="24"/>
                <w:szCs w:val="24"/>
              </w:rPr>
              <w:t>face to face appointments were preferred to telephone appointments.</w:t>
            </w:r>
          </w:p>
          <w:p w14:paraId="6CF8089B" w14:textId="77777777" w:rsidR="007451A2" w:rsidRPr="003F767C" w:rsidRDefault="007451A2" w:rsidP="00161F14">
            <w:pPr>
              <w:pStyle w:val="ListParagraph"/>
              <w:numPr>
                <w:ilvl w:val="0"/>
                <w:numId w:val="46"/>
              </w:numPr>
              <w:spacing w:line="276" w:lineRule="auto"/>
              <w:rPr>
                <w:rFonts w:cstheme="minorHAnsi"/>
                <w:b/>
                <w:bCs/>
                <w:sz w:val="24"/>
                <w:szCs w:val="24"/>
              </w:rPr>
            </w:pPr>
            <w:r>
              <w:rPr>
                <w:rFonts w:cstheme="minorHAnsi"/>
                <w:b/>
                <w:bCs/>
                <w:sz w:val="24"/>
                <w:szCs w:val="24"/>
              </w:rPr>
              <w:t xml:space="preserve">Communication / information – </w:t>
            </w:r>
            <w:r>
              <w:rPr>
                <w:rFonts w:cstheme="minorHAnsi"/>
                <w:sz w:val="24"/>
                <w:szCs w:val="24"/>
              </w:rPr>
              <w:t>additional information that explains the appointment experience and how to make the most of appointments (including pre-appointment preparation) are useful. These can be done via videos or other visual aids.</w:t>
            </w:r>
          </w:p>
          <w:p w14:paraId="026F21EA" w14:textId="77777777" w:rsidR="007451A2" w:rsidRPr="003F767C" w:rsidRDefault="007451A2" w:rsidP="00161F14">
            <w:pPr>
              <w:pStyle w:val="ListParagraph"/>
              <w:numPr>
                <w:ilvl w:val="0"/>
                <w:numId w:val="46"/>
              </w:numPr>
              <w:spacing w:line="276" w:lineRule="auto"/>
              <w:rPr>
                <w:rFonts w:cstheme="minorHAnsi"/>
                <w:b/>
                <w:bCs/>
                <w:sz w:val="24"/>
                <w:szCs w:val="24"/>
              </w:rPr>
            </w:pPr>
            <w:r>
              <w:rPr>
                <w:rFonts w:cstheme="minorHAnsi"/>
                <w:b/>
                <w:bCs/>
                <w:sz w:val="24"/>
                <w:szCs w:val="24"/>
              </w:rPr>
              <w:t xml:space="preserve">Workforce – </w:t>
            </w:r>
            <w:r>
              <w:rPr>
                <w:rFonts w:cstheme="minorHAnsi"/>
                <w:sz w:val="24"/>
                <w:szCs w:val="24"/>
              </w:rPr>
              <w:t xml:space="preserve">people spoke of anxiety with reception staff; that they were unsure that staff would be welcoming and friendly, and not feeling confident that any additional needs would be picked up and then catered to. </w:t>
            </w:r>
          </w:p>
          <w:p w14:paraId="0C433A77" w14:textId="7C74CE5E" w:rsidR="007451A2" w:rsidRPr="00846909" w:rsidRDefault="007451A2" w:rsidP="00161F14">
            <w:pPr>
              <w:pStyle w:val="ListParagraph"/>
              <w:numPr>
                <w:ilvl w:val="0"/>
                <w:numId w:val="46"/>
              </w:numPr>
              <w:spacing w:line="276" w:lineRule="auto"/>
              <w:rPr>
                <w:sz w:val="24"/>
                <w:szCs w:val="24"/>
              </w:rPr>
            </w:pPr>
            <w:r w:rsidRPr="00846909">
              <w:rPr>
                <w:rFonts w:cstheme="minorHAnsi"/>
                <w:b/>
                <w:bCs/>
                <w:sz w:val="24"/>
                <w:szCs w:val="24"/>
              </w:rPr>
              <w:t xml:space="preserve">Wider determinants / COVID-19 – </w:t>
            </w:r>
            <w:r w:rsidRPr="00846909">
              <w:rPr>
                <w:rFonts w:cstheme="minorHAnsi"/>
                <w:sz w:val="24"/>
                <w:szCs w:val="24"/>
              </w:rPr>
              <w:t>people noted the impact the COVID-19 pandemic has had on people’s understanding of the hidden disabilities’ lanyard, noting that some people only take it to mean exemption from mask wearing.</w:t>
            </w:r>
          </w:p>
        </w:tc>
      </w:tr>
      <w:tr w:rsidR="007451A2" w:rsidRPr="002E4E9E" w14:paraId="2F8FD5BC" w14:textId="77777777" w:rsidTr="00952EA5">
        <w:tc>
          <w:tcPr>
            <w:tcW w:w="1702" w:type="dxa"/>
            <w:tcBorders>
              <w:top w:val="single" w:sz="4" w:space="0" w:color="FFFFFF" w:themeColor="background1"/>
              <w:bottom w:val="single" w:sz="4" w:space="0" w:color="auto"/>
            </w:tcBorders>
          </w:tcPr>
          <w:p w14:paraId="281DED7B" w14:textId="77777777" w:rsidR="007451A2" w:rsidRPr="00270428" w:rsidRDefault="007451A2" w:rsidP="00455BD5">
            <w:pPr>
              <w:spacing w:line="276" w:lineRule="auto"/>
              <w:rPr>
                <w:rFonts w:ascii="Arial" w:hAnsi="Arial" w:cs="Arial"/>
                <w:b/>
                <w:color w:val="FFFFFF" w:themeColor="background1"/>
                <w:sz w:val="24"/>
                <w:szCs w:val="24"/>
              </w:rPr>
            </w:pPr>
            <w:r w:rsidRPr="00270428">
              <w:rPr>
                <w:rFonts w:ascii="Arial" w:hAnsi="Arial" w:cs="Arial"/>
                <w:b/>
                <w:color w:val="FFFFFF" w:themeColor="background1"/>
                <w:sz w:val="24"/>
                <w:szCs w:val="24"/>
              </w:rPr>
              <w:lastRenderedPageBreak/>
              <w:t>West Yorkshire and Harrogate Health and Care Partnership</w:t>
            </w:r>
          </w:p>
          <w:p w14:paraId="1F2C3F82" w14:textId="77777777" w:rsidR="007451A2" w:rsidRPr="00270428" w:rsidRDefault="007451A2" w:rsidP="00455BD5">
            <w:pPr>
              <w:spacing w:line="276" w:lineRule="auto"/>
              <w:rPr>
                <w:rFonts w:ascii="Arial" w:hAnsi="Arial" w:cs="Arial"/>
                <w:b/>
                <w:color w:val="FFFFFF" w:themeColor="background1"/>
                <w:sz w:val="24"/>
                <w:szCs w:val="24"/>
              </w:rPr>
            </w:pPr>
          </w:p>
          <w:p w14:paraId="3F95F37A" w14:textId="7F8D1E10" w:rsidR="007451A2" w:rsidRPr="009C4FE6" w:rsidRDefault="007451A2" w:rsidP="00455BD5">
            <w:pPr>
              <w:spacing w:line="276" w:lineRule="auto"/>
              <w:rPr>
                <w:rFonts w:cs="Arial"/>
                <w:b/>
                <w:sz w:val="24"/>
                <w:szCs w:val="24"/>
              </w:rPr>
            </w:pPr>
            <w:r w:rsidRPr="00270428">
              <w:rPr>
                <w:rFonts w:ascii="Arial" w:hAnsi="Arial" w:cs="Arial"/>
                <w:b/>
                <w:color w:val="FFFFFF" w:themeColor="background1"/>
                <w:sz w:val="24"/>
                <w:szCs w:val="24"/>
              </w:rPr>
              <w:t>(2 of 2)</w:t>
            </w:r>
          </w:p>
        </w:tc>
        <w:tc>
          <w:tcPr>
            <w:tcW w:w="3118" w:type="dxa"/>
            <w:tcBorders>
              <w:top w:val="single" w:sz="4" w:space="0" w:color="FFFFFF" w:themeColor="background1"/>
              <w:bottom w:val="single" w:sz="4" w:space="0" w:color="auto"/>
            </w:tcBorders>
          </w:tcPr>
          <w:p w14:paraId="76AA7512" w14:textId="63C742B9" w:rsidR="007451A2" w:rsidRPr="009C4FE6" w:rsidRDefault="007451A2" w:rsidP="00455BD5">
            <w:pPr>
              <w:spacing w:line="276" w:lineRule="auto"/>
              <w:rPr>
                <w:b/>
                <w:bCs/>
                <w:sz w:val="24"/>
                <w:szCs w:val="24"/>
              </w:rPr>
            </w:pPr>
            <w:r w:rsidRPr="00270428">
              <w:rPr>
                <w:rFonts w:ascii="Arial" w:hAnsi="Arial" w:cs="Arial"/>
                <w:b/>
                <w:color w:val="FFFFFF" w:themeColor="background1"/>
                <w:sz w:val="24"/>
                <w:szCs w:val="24"/>
              </w:rPr>
              <w:t>Making health services better with people who are neurodiverse</w:t>
            </w:r>
            <w:r w:rsidRPr="00270428">
              <w:rPr>
                <w:rFonts w:ascii="Arial" w:hAnsi="Arial" w:cs="Arial"/>
                <w:bCs/>
                <w:color w:val="FFFFFF" w:themeColor="background1"/>
                <w:sz w:val="24"/>
                <w:szCs w:val="24"/>
              </w:rPr>
              <w:t xml:space="preserve"> </w:t>
            </w:r>
          </w:p>
        </w:tc>
        <w:tc>
          <w:tcPr>
            <w:tcW w:w="1985" w:type="dxa"/>
            <w:tcBorders>
              <w:top w:val="single" w:sz="4" w:space="0" w:color="FFFFFF" w:themeColor="background1"/>
              <w:bottom w:val="single" w:sz="4" w:space="0" w:color="auto"/>
            </w:tcBorders>
          </w:tcPr>
          <w:p w14:paraId="045A2702" w14:textId="77777777" w:rsidR="007451A2" w:rsidRPr="009C4FE6" w:rsidRDefault="007451A2" w:rsidP="00455BD5">
            <w:pPr>
              <w:spacing w:line="276" w:lineRule="auto"/>
              <w:rPr>
                <w:rFonts w:cs="Arial"/>
                <w:sz w:val="24"/>
                <w:szCs w:val="24"/>
              </w:rPr>
            </w:pPr>
          </w:p>
        </w:tc>
        <w:tc>
          <w:tcPr>
            <w:tcW w:w="850" w:type="dxa"/>
            <w:tcBorders>
              <w:top w:val="single" w:sz="4" w:space="0" w:color="FFFFFF" w:themeColor="background1"/>
              <w:bottom w:val="single" w:sz="4" w:space="0" w:color="auto"/>
            </w:tcBorders>
          </w:tcPr>
          <w:p w14:paraId="119727C2" w14:textId="77777777" w:rsidR="007451A2" w:rsidRPr="009C4FE6" w:rsidRDefault="007451A2" w:rsidP="00455BD5">
            <w:pPr>
              <w:spacing w:line="276" w:lineRule="auto"/>
              <w:rPr>
                <w:rFonts w:cs="Arial"/>
                <w:sz w:val="24"/>
                <w:szCs w:val="24"/>
              </w:rPr>
            </w:pPr>
          </w:p>
        </w:tc>
        <w:tc>
          <w:tcPr>
            <w:tcW w:w="8505" w:type="dxa"/>
            <w:tcBorders>
              <w:top w:val="single" w:sz="4" w:space="0" w:color="FFFFFF" w:themeColor="background1"/>
              <w:bottom w:val="single" w:sz="4" w:space="0" w:color="auto"/>
            </w:tcBorders>
          </w:tcPr>
          <w:p w14:paraId="6E57973C" w14:textId="77777777" w:rsidR="007451A2" w:rsidRPr="00FE349B" w:rsidRDefault="007451A2" w:rsidP="00161F14">
            <w:pPr>
              <w:pStyle w:val="ListParagraph"/>
              <w:numPr>
                <w:ilvl w:val="0"/>
                <w:numId w:val="46"/>
              </w:numPr>
              <w:spacing w:line="276" w:lineRule="auto"/>
              <w:rPr>
                <w:rFonts w:cstheme="minorHAnsi"/>
                <w:b/>
                <w:bCs/>
                <w:sz w:val="24"/>
                <w:szCs w:val="24"/>
              </w:rPr>
            </w:pPr>
            <w:r>
              <w:rPr>
                <w:rFonts w:cstheme="minorHAnsi"/>
                <w:b/>
                <w:bCs/>
                <w:sz w:val="24"/>
                <w:szCs w:val="24"/>
              </w:rPr>
              <w:t xml:space="preserve">Environment / information – </w:t>
            </w:r>
            <w:r>
              <w:rPr>
                <w:rFonts w:cstheme="minorHAnsi"/>
                <w:sz w:val="24"/>
                <w:szCs w:val="24"/>
              </w:rPr>
              <w:t xml:space="preserve">waiting areas can generate a lot of anxiety for neurodivergent people. </w:t>
            </w:r>
          </w:p>
          <w:p w14:paraId="3151C572" w14:textId="77777777" w:rsidR="007451A2" w:rsidRPr="00FE349B" w:rsidRDefault="007451A2" w:rsidP="00161F14">
            <w:pPr>
              <w:pStyle w:val="ListParagraph"/>
              <w:numPr>
                <w:ilvl w:val="1"/>
                <w:numId w:val="46"/>
              </w:numPr>
              <w:spacing w:line="276" w:lineRule="auto"/>
              <w:rPr>
                <w:rFonts w:cstheme="minorHAnsi"/>
                <w:b/>
                <w:bCs/>
                <w:sz w:val="24"/>
                <w:szCs w:val="24"/>
              </w:rPr>
            </w:pPr>
            <w:r>
              <w:rPr>
                <w:rFonts w:cstheme="minorHAnsi"/>
                <w:sz w:val="24"/>
                <w:szCs w:val="24"/>
              </w:rPr>
              <w:t>Clear information and knowledge about what to expect can help with this.</w:t>
            </w:r>
          </w:p>
          <w:p w14:paraId="29106894" w14:textId="77777777" w:rsidR="007451A2" w:rsidRPr="00FE349B" w:rsidRDefault="007451A2" w:rsidP="00161F14">
            <w:pPr>
              <w:pStyle w:val="ListParagraph"/>
              <w:numPr>
                <w:ilvl w:val="1"/>
                <w:numId w:val="46"/>
              </w:numPr>
              <w:spacing w:line="276" w:lineRule="auto"/>
              <w:rPr>
                <w:rFonts w:cstheme="minorHAnsi"/>
                <w:b/>
                <w:bCs/>
                <w:sz w:val="24"/>
                <w:szCs w:val="24"/>
              </w:rPr>
            </w:pPr>
            <w:r>
              <w:rPr>
                <w:rFonts w:cstheme="minorHAnsi"/>
                <w:sz w:val="24"/>
                <w:szCs w:val="24"/>
              </w:rPr>
              <w:t>Have clear updates on waiting times and instructions on when to check to ensure you haven’t been forgotten and other things (</w:t>
            </w:r>
            <w:proofErr w:type="gramStart"/>
            <w:r>
              <w:rPr>
                <w:rFonts w:cstheme="minorHAnsi"/>
                <w:sz w:val="24"/>
                <w:szCs w:val="24"/>
              </w:rPr>
              <w:t>e.g.</w:t>
            </w:r>
            <w:proofErr w:type="gramEnd"/>
            <w:r>
              <w:rPr>
                <w:rFonts w:cstheme="minorHAnsi"/>
                <w:sz w:val="24"/>
                <w:szCs w:val="24"/>
              </w:rPr>
              <w:t xml:space="preserve"> ask for the key if you need the toilet).</w:t>
            </w:r>
          </w:p>
          <w:p w14:paraId="7588B826" w14:textId="77777777" w:rsidR="007451A2" w:rsidRPr="00FE349B" w:rsidRDefault="007451A2" w:rsidP="00161F14">
            <w:pPr>
              <w:pStyle w:val="ListParagraph"/>
              <w:numPr>
                <w:ilvl w:val="1"/>
                <w:numId w:val="46"/>
              </w:numPr>
              <w:spacing w:line="276" w:lineRule="auto"/>
              <w:rPr>
                <w:rFonts w:cstheme="minorHAnsi"/>
                <w:b/>
                <w:bCs/>
                <w:sz w:val="24"/>
                <w:szCs w:val="24"/>
              </w:rPr>
            </w:pPr>
            <w:r>
              <w:rPr>
                <w:rFonts w:cstheme="minorHAnsi"/>
                <w:sz w:val="24"/>
                <w:szCs w:val="24"/>
              </w:rPr>
              <w:t>Many people liked the electronic check-in screens.</w:t>
            </w:r>
          </w:p>
          <w:p w14:paraId="190D8776" w14:textId="77777777" w:rsidR="007451A2" w:rsidRPr="00805414" w:rsidRDefault="007451A2" w:rsidP="00161F14">
            <w:pPr>
              <w:pStyle w:val="ListParagraph"/>
              <w:numPr>
                <w:ilvl w:val="1"/>
                <w:numId w:val="46"/>
              </w:numPr>
              <w:spacing w:line="276" w:lineRule="auto"/>
              <w:rPr>
                <w:rFonts w:cstheme="minorHAnsi"/>
                <w:b/>
                <w:bCs/>
                <w:sz w:val="24"/>
                <w:szCs w:val="24"/>
              </w:rPr>
            </w:pPr>
            <w:r>
              <w:rPr>
                <w:rFonts w:cstheme="minorHAnsi"/>
                <w:sz w:val="24"/>
                <w:szCs w:val="24"/>
              </w:rPr>
              <w:t>Suggestion for use of electronic call pads (like in restaurants).</w:t>
            </w:r>
          </w:p>
          <w:p w14:paraId="371284DF" w14:textId="77777777" w:rsidR="007451A2" w:rsidRPr="00805414" w:rsidRDefault="007451A2" w:rsidP="00161F14">
            <w:pPr>
              <w:pStyle w:val="ListParagraph"/>
              <w:numPr>
                <w:ilvl w:val="1"/>
                <w:numId w:val="46"/>
              </w:numPr>
              <w:spacing w:line="276" w:lineRule="auto"/>
              <w:rPr>
                <w:rFonts w:cstheme="minorHAnsi"/>
                <w:b/>
                <w:bCs/>
                <w:sz w:val="24"/>
                <w:szCs w:val="24"/>
              </w:rPr>
            </w:pPr>
            <w:r>
              <w:rPr>
                <w:rFonts w:cstheme="minorHAnsi"/>
                <w:sz w:val="24"/>
                <w:szCs w:val="24"/>
              </w:rPr>
              <w:t>Access to distractions (including details on using Wi-Fi, access to fidget toys / books etc.).</w:t>
            </w:r>
          </w:p>
          <w:p w14:paraId="5C803208" w14:textId="77777777" w:rsidR="007451A2" w:rsidRPr="00FE349B" w:rsidRDefault="007451A2" w:rsidP="00161F14">
            <w:pPr>
              <w:pStyle w:val="ListParagraph"/>
              <w:numPr>
                <w:ilvl w:val="1"/>
                <w:numId w:val="46"/>
              </w:numPr>
              <w:spacing w:line="276" w:lineRule="auto"/>
              <w:rPr>
                <w:rFonts w:cstheme="minorHAnsi"/>
                <w:b/>
                <w:bCs/>
                <w:sz w:val="24"/>
                <w:szCs w:val="24"/>
              </w:rPr>
            </w:pPr>
            <w:r>
              <w:rPr>
                <w:rFonts w:cstheme="minorHAnsi"/>
                <w:sz w:val="24"/>
                <w:szCs w:val="24"/>
              </w:rPr>
              <w:t>Where possible, facilitate a quiet room / more private waiting area.</w:t>
            </w:r>
          </w:p>
          <w:p w14:paraId="3D0C40A3" w14:textId="77777777" w:rsidR="007451A2" w:rsidRPr="00805414" w:rsidRDefault="007451A2" w:rsidP="00161F14">
            <w:pPr>
              <w:pStyle w:val="ListParagraph"/>
              <w:numPr>
                <w:ilvl w:val="0"/>
                <w:numId w:val="46"/>
              </w:numPr>
              <w:spacing w:line="276" w:lineRule="auto"/>
              <w:rPr>
                <w:rFonts w:cstheme="minorHAnsi"/>
                <w:b/>
                <w:bCs/>
                <w:sz w:val="24"/>
                <w:szCs w:val="24"/>
              </w:rPr>
            </w:pPr>
            <w:r>
              <w:rPr>
                <w:rFonts w:cstheme="minorHAnsi"/>
                <w:b/>
                <w:bCs/>
                <w:sz w:val="24"/>
                <w:szCs w:val="24"/>
              </w:rPr>
              <w:lastRenderedPageBreak/>
              <w:t xml:space="preserve">Timely care – </w:t>
            </w:r>
            <w:r>
              <w:rPr>
                <w:rFonts w:cstheme="minorHAnsi"/>
                <w:sz w:val="24"/>
                <w:szCs w:val="24"/>
              </w:rPr>
              <w:t xml:space="preserve">a suggestion was that neurodivergent people could be given priority in a waiting room to assist with anxiety and help the person be at their best to engage in their care. </w:t>
            </w:r>
          </w:p>
          <w:p w14:paraId="6EDD0182" w14:textId="37E65A77" w:rsidR="007451A2" w:rsidRPr="00846909" w:rsidRDefault="007451A2" w:rsidP="00161F14">
            <w:pPr>
              <w:pStyle w:val="ListParagraph"/>
              <w:numPr>
                <w:ilvl w:val="0"/>
                <w:numId w:val="46"/>
              </w:numPr>
              <w:spacing w:line="276" w:lineRule="auto"/>
              <w:rPr>
                <w:rFonts w:cstheme="minorHAnsi"/>
                <w:b/>
                <w:bCs/>
                <w:sz w:val="24"/>
                <w:szCs w:val="24"/>
              </w:rPr>
            </w:pPr>
            <w:r>
              <w:rPr>
                <w:rFonts w:cstheme="minorHAnsi"/>
                <w:b/>
                <w:bCs/>
                <w:sz w:val="24"/>
                <w:szCs w:val="24"/>
              </w:rPr>
              <w:t xml:space="preserve">Person-centred / communication / workforce </w:t>
            </w:r>
            <w:r>
              <w:rPr>
                <w:rFonts w:cstheme="minorHAnsi"/>
                <w:sz w:val="24"/>
                <w:szCs w:val="24"/>
              </w:rPr>
              <w:t>– people said that they often need ‘processing time’ to think about a question or conversation and answer, clinicians need to ensure they are not rushing neurodivergent people. Staff may need additional training / awareness for the best ways to communicate with neurodivergent people.</w:t>
            </w:r>
          </w:p>
        </w:tc>
      </w:tr>
      <w:tr w:rsidR="007451A2" w:rsidRPr="002E4E9E" w14:paraId="78F61D8F" w14:textId="77777777" w:rsidTr="00952EA5">
        <w:tc>
          <w:tcPr>
            <w:tcW w:w="1702" w:type="dxa"/>
            <w:tcBorders>
              <w:top w:val="single" w:sz="4" w:space="0" w:color="auto"/>
              <w:bottom w:val="single" w:sz="4" w:space="0" w:color="FFFFFF" w:themeColor="background1"/>
            </w:tcBorders>
          </w:tcPr>
          <w:p w14:paraId="27F9FF19" w14:textId="27C2458C" w:rsidR="007451A2" w:rsidRPr="009C4FE6" w:rsidRDefault="007451A2" w:rsidP="00455BD5">
            <w:pPr>
              <w:spacing w:line="276" w:lineRule="auto"/>
              <w:rPr>
                <w:rFonts w:cs="Arial"/>
                <w:b/>
                <w:sz w:val="24"/>
                <w:szCs w:val="24"/>
              </w:rPr>
            </w:pPr>
            <w:r w:rsidRPr="009C4FE6">
              <w:rPr>
                <w:rFonts w:cs="Arial"/>
                <w:b/>
                <w:sz w:val="24"/>
                <w:szCs w:val="24"/>
              </w:rPr>
              <w:lastRenderedPageBreak/>
              <w:t>Healthwatch Leeds and Forum central</w:t>
            </w:r>
          </w:p>
          <w:p w14:paraId="3CBC1EED" w14:textId="77777777" w:rsidR="007451A2" w:rsidRPr="009C4FE6" w:rsidRDefault="007451A2" w:rsidP="00455BD5">
            <w:pPr>
              <w:spacing w:line="276" w:lineRule="auto"/>
              <w:rPr>
                <w:rFonts w:cs="Arial"/>
                <w:bCs/>
                <w:color w:val="FFFFFF" w:themeColor="background1"/>
                <w:sz w:val="24"/>
                <w:szCs w:val="24"/>
              </w:rPr>
            </w:pPr>
          </w:p>
          <w:p w14:paraId="70814B34" w14:textId="17FB3075" w:rsidR="007451A2" w:rsidRPr="009C4FE6" w:rsidRDefault="007451A2" w:rsidP="00455BD5">
            <w:pPr>
              <w:spacing w:line="276" w:lineRule="auto"/>
              <w:rPr>
                <w:rFonts w:ascii="Arial" w:hAnsi="Arial" w:cs="Arial"/>
                <w:b/>
                <w:color w:val="000000" w:themeColor="text1"/>
                <w:sz w:val="24"/>
                <w:szCs w:val="24"/>
              </w:rPr>
            </w:pPr>
            <w:r w:rsidRPr="009C4FE6">
              <w:rPr>
                <w:rFonts w:cs="Arial"/>
                <w:bCs/>
                <w:color w:val="FFFFFF" w:themeColor="background1"/>
                <w:sz w:val="24"/>
                <w:szCs w:val="24"/>
              </w:rPr>
              <w:t>(1 of 3)</w:t>
            </w:r>
          </w:p>
        </w:tc>
        <w:tc>
          <w:tcPr>
            <w:tcW w:w="3118" w:type="dxa"/>
            <w:tcBorders>
              <w:top w:val="single" w:sz="4" w:space="0" w:color="auto"/>
              <w:bottom w:val="single" w:sz="4" w:space="0" w:color="FFFFFF" w:themeColor="background1"/>
            </w:tcBorders>
          </w:tcPr>
          <w:p w14:paraId="1A7EC17D" w14:textId="77777777" w:rsidR="007451A2" w:rsidRPr="009C4FE6" w:rsidRDefault="007451A2" w:rsidP="00455BD5">
            <w:pPr>
              <w:spacing w:line="276" w:lineRule="auto"/>
              <w:rPr>
                <w:b/>
                <w:bCs/>
                <w:sz w:val="24"/>
                <w:szCs w:val="24"/>
              </w:rPr>
            </w:pPr>
            <w:r w:rsidRPr="009C4FE6">
              <w:rPr>
                <w:b/>
                <w:bCs/>
                <w:sz w:val="24"/>
                <w:szCs w:val="24"/>
              </w:rPr>
              <w:t>Leeds Health and Care Tackling Health Inequalities Toolkit: Qualitative Data Pack</w:t>
            </w:r>
          </w:p>
          <w:p w14:paraId="0BD188BE" w14:textId="77777777" w:rsidR="007451A2" w:rsidRPr="009C4FE6" w:rsidRDefault="007451A2" w:rsidP="00455BD5">
            <w:pPr>
              <w:spacing w:line="276" w:lineRule="auto"/>
              <w:rPr>
                <w:color w:val="FF0000"/>
                <w:sz w:val="24"/>
                <w:szCs w:val="24"/>
              </w:rPr>
            </w:pPr>
          </w:p>
          <w:p w14:paraId="2B2EF052" w14:textId="00779A93" w:rsidR="007451A2" w:rsidRPr="009C4FE6" w:rsidRDefault="00CD2C68" w:rsidP="00455BD5">
            <w:pPr>
              <w:spacing w:line="276" w:lineRule="auto"/>
              <w:rPr>
                <w:rFonts w:ascii="Arial" w:hAnsi="Arial" w:cs="Arial"/>
                <w:b/>
                <w:color w:val="000000" w:themeColor="text1"/>
                <w:sz w:val="24"/>
                <w:szCs w:val="24"/>
              </w:rPr>
            </w:pPr>
            <w:hyperlink r:id="rId37" w:anchor="slide=id.p6" w:history="1">
              <w:r w:rsidR="007451A2" w:rsidRPr="009C4FE6">
                <w:rPr>
                  <w:rStyle w:val="Hyperlink"/>
                  <w:sz w:val="24"/>
                  <w:szCs w:val="24"/>
                </w:rPr>
                <w:t>https://docs.google.com/presentation/d/1456gDM0qCjNEpTVVzULi8cwqawvtG32x/edit#slide=id.p6</w:t>
              </w:r>
            </w:hyperlink>
            <w:r w:rsidR="007451A2" w:rsidRPr="009C4FE6">
              <w:rPr>
                <w:color w:val="FF0000"/>
                <w:sz w:val="24"/>
                <w:szCs w:val="24"/>
              </w:rPr>
              <w:t xml:space="preserve"> </w:t>
            </w:r>
          </w:p>
        </w:tc>
        <w:tc>
          <w:tcPr>
            <w:tcW w:w="1985" w:type="dxa"/>
            <w:tcBorders>
              <w:top w:val="single" w:sz="4" w:space="0" w:color="auto"/>
              <w:bottom w:val="single" w:sz="4" w:space="0" w:color="FFFFFF" w:themeColor="background1"/>
            </w:tcBorders>
          </w:tcPr>
          <w:p w14:paraId="42C638F4" w14:textId="077199B3" w:rsidR="007451A2" w:rsidRPr="009C4FE6" w:rsidRDefault="007451A2" w:rsidP="00455BD5">
            <w:pPr>
              <w:spacing w:line="276" w:lineRule="auto"/>
              <w:rPr>
                <w:rFonts w:ascii="Arial" w:hAnsi="Arial" w:cs="Arial"/>
                <w:color w:val="000000" w:themeColor="text1"/>
                <w:sz w:val="24"/>
                <w:szCs w:val="24"/>
              </w:rPr>
            </w:pPr>
            <w:r w:rsidRPr="009C4FE6">
              <w:rPr>
                <w:rFonts w:cs="Arial"/>
                <w:sz w:val="24"/>
                <w:szCs w:val="24"/>
              </w:rPr>
              <w:t>Details of demographics are not available</w:t>
            </w:r>
          </w:p>
        </w:tc>
        <w:tc>
          <w:tcPr>
            <w:tcW w:w="850" w:type="dxa"/>
            <w:tcBorders>
              <w:top w:val="single" w:sz="4" w:space="0" w:color="auto"/>
              <w:bottom w:val="single" w:sz="4" w:space="0" w:color="FFFFFF" w:themeColor="background1"/>
            </w:tcBorders>
          </w:tcPr>
          <w:p w14:paraId="4983C733" w14:textId="2C222685" w:rsidR="007451A2" w:rsidRPr="009C4FE6" w:rsidRDefault="007451A2" w:rsidP="00455BD5">
            <w:pPr>
              <w:spacing w:line="276" w:lineRule="auto"/>
              <w:rPr>
                <w:rFonts w:ascii="Arial" w:hAnsi="Arial" w:cs="Arial"/>
                <w:sz w:val="24"/>
                <w:szCs w:val="24"/>
              </w:rPr>
            </w:pPr>
            <w:r w:rsidRPr="009C4FE6">
              <w:rPr>
                <w:rFonts w:cs="Arial"/>
                <w:sz w:val="24"/>
                <w:szCs w:val="24"/>
              </w:rPr>
              <w:t>2021</w:t>
            </w:r>
          </w:p>
        </w:tc>
        <w:tc>
          <w:tcPr>
            <w:tcW w:w="8505" w:type="dxa"/>
            <w:tcBorders>
              <w:top w:val="single" w:sz="4" w:space="0" w:color="auto"/>
              <w:bottom w:val="single" w:sz="4" w:space="0" w:color="FFFFFF" w:themeColor="background1"/>
            </w:tcBorders>
          </w:tcPr>
          <w:p w14:paraId="09516C3D" w14:textId="637059B8" w:rsidR="007451A2" w:rsidRPr="009C4FE6" w:rsidRDefault="007451A2" w:rsidP="00455BD5">
            <w:pPr>
              <w:spacing w:line="276" w:lineRule="auto"/>
              <w:contextualSpacing/>
              <w:rPr>
                <w:rFonts w:cs="Arial"/>
                <w:sz w:val="24"/>
                <w:szCs w:val="24"/>
              </w:rPr>
            </w:pPr>
            <w:r w:rsidRPr="009C4FE6">
              <w:rPr>
                <w:sz w:val="24"/>
                <w:szCs w:val="24"/>
              </w:rPr>
              <w:t xml:space="preserve">This data pack brings together written information and analysis to provide the health and </w:t>
            </w:r>
            <w:r w:rsidRPr="009C4FE6">
              <w:rPr>
                <w:rFonts w:cs="Arial"/>
                <w:sz w:val="24"/>
                <w:szCs w:val="24"/>
              </w:rPr>
              <w:t>care system with a simple, unified view of health inequalities in Leeds.</w:t>
            </w:r>
            <w:r>
              <w:rPr>
                <w:rFonts w:cs="Arial"/>
                <w:sz w:val="24"/>
                <w:szCs w:val="24"/>
              </w:rPr>
              <w:t xml:space="preserve"> </w:t>
            </w:r>
            <w:r w:rsidRPr="009C4FE6">
              <w:rPr>
                <w:rFonts w:cs="Arial"/>
                <w:sz w:val="24"/>
                <w:szCs w:val="24"/>
              </w:rPr>
              <w:t>The document outlines ten key actions to address health inequalities in Leeds based on feedback from local people and communities.</w:t>
            </w:r>
          </w:p>
          <w:p w14:paraId="13B21925" w14:textId="77777777" w:rsidR="007451A2" w:rsidRPr="009C4FE6" w:rsidRDefault="007451A2" w:rsidP="00161F14">
            <w:pPr>
              <w:pStyle w:val="ListParagraph"/>
              <w:numPr>
                <w:ilvl w:val="0"/>
                <w:numId w:val="38"/>
              </w:numPr>
              <w:spacing w:after="200" w:line="276" w:lineRule="auto"/>
              <w:rPr>
                <w:rFonts w:ascii="Arial" w:hAnsi="Arial" w:cs="Arial"/>
                <w:sz w:val="24"/>
                <w:szCs w:val="24"/>
              </w:rPr>
            </w:pPr>
            <w:r w:rsidRPr="009C4FE6">
              <w:rPr>
                <w:rFonts w:ascii="Arial" w:hAnsi="Arial" w:cs="Arial"/>
                <w:b/>
                <w:bCs/>
                <w:sz w:val="24"/>
                <w:szCs w:val="24"/>
              </w:rPr>
              <w:t>Information / choice / timely care / health inequality</w:t>
            </w:r>
            <w:r w:rsidRPr="009C4FE6">
              <w:rPr>
                <w:rFonts w:ascii="Arial" w:hAnsi="Arial" w:cs="Arial"/>
                <w:sz w:val="24"/>
                <w:szCs w:val="24"/>
              </w:rPr>
              <w:t xml:space="preserve"> – </w:t>
            </w:r>
          </w:p>
          <w:p w14:paraId="327B6C62" w14:textId="77777777" w:rsidR="007451A2" w:rsidRPr="009C4FE6" w:rsidRDefault="007451A2" w:rsidP="00455BD5">
            <w:pPr>
              <w:pStyle w:val="ListParagraph"/>
              <w:spacing w:line="276" w:lineRule="auto"/>
              <w:ind w:left="360"/>
              <w:rPr>
                <w:rFonts w:ascii="Arial" w:hAnsi="Arial" w:cs="Arial"/>
                <w:sz w:val="24"/>
                <w:szCs w:val="24"/>
              </w:rPr>
            </w:pPr>
            <w:r w:rsidRPr="009C4FE6">
              <w:rPr>
                <w:rFonts w:ascii="Arial" w:hAnsi="Arial" w:cs="Arial"/>
                <w:sz w:val="24"/>
                <w:szCs w:val="24"/>
              </w:rPr>
              <w:t xml:space="preserve">People told us that they see their </w:t>
            </w:r>
            <w:proofErr w:type="gramStart"/>
            <w:r w:rsidRPr="009C4FE6">
              <w:rPr>
                <w:rFonts w:ascii="Arial" w:hAnsi="Arial" w:cs="Arial"/>
                <w:sz w:val="24"/>
                <w:szCs w:val="24"/>
              </w:rPr>
              <w:t>General</w:t>
            </w:r>
            <w:proofErr w:type="gramEnd"/>
            <w:r w:rsidRPr="009C4FE6">
              <w:rPr>
                <w:rFonts w:ascii="Arial" w:hAnsi="Arial" w:cs="Arial"/>
                <w:sz w:val="24"/>
                <w:szCs w:val="24"/>
              </w:rPr>
              <w:t xml:space="preserve"> practice as their central point of information, their key access point to healthcare, the co-ordinator of their care, as a trusted partner in their health and care, of the central part of someone’s health and care journey.  Actual or perceived difficulties in accessing GP care has a significant impact on health inequalities and general health and wellbeing.</w:t>
            </w:r>
          </w:p>
          <w:p w14:paraId="5F7DD235" w14:textId="43F9B5D1" w:rsidR="007451A2" w:rsidRPr="00157FF7" w:rsidRDefault="007451A2" w:rsidP="00161F14">
            <w:pPr>
              <w:pStyle w:val="ListParagraph"/>
              <w:numPr>
                <w:ilvl w:val="0"/>
                <w:numId w:val="38"/>
              </w:numPr>
              <w:spacing w:line="276" w:lineRule="auto"/>
              <w:rPr>
                <w:rFonts w:ascii="Arial" w:hAnsi="Arial" w:cs="Arial"/>
                <w:sz w:val="24"/>
                <w:szCs w:val="24"/>
              </w:rPr>
            </w:pPr>
            <w:r w:rsidRPr="00157FF7">
              <w:rPr>
                <w:rFonts w:ascii="Arial" w:hAnsi="Arial" w:cs="Arial"/>
                <w:b/>
                <w:bCs/>
                <w:sz w:val="24"/>
                <w:szCs w:val="24"/>
              </w:rPr>
              <w:t>Person-centred</w:t>
            </w:r>
            <w:r w:rsidRPr="00157FF7">
              <w:rPr>
                <w:rFonts w:ascii="Arial" w:hAnsi="Arial" w:cs="Arial"/>
                <w:sz w:val="24"/>
                <w:szCs w:val="24"/>
              </w:rPr>
              <w:t xml:space="preserve"> – people told us that front-of-house services, such as the receptionists, have a significant impact on their experience of using services.</w:t>
            </w:r>
          </w:p>
        </w:tc>
      </w:tr>
      <w:tr w:rsidR="007451A2" w:rsidRPr="002E4E9E" w14:paraId="1E0224AB" w14:textId="77777777" w:rsidTr="00952EA5">
        <w:tc>
          <w:tcPr>
            <w:tcW w:w="1702" w:type="dxa"/>
            <w:tcBorders>
              <w:top w:val="single" w:sz="4" w:space="0" w:color="FFFFFF" w:themeColor="background1"/>
              <w:bottom w:val="single" w:sz="4" w:space="0" w:color="FFFFFF" w:themeColor="background1"/>
            </w:tcBorders>
          </w:tcPr>
          <w:p w14:paraId="5DC0FCB0" w14:textId="77777777" w:rsidR="007451A2" w:rsidRPr="00157FF7" w:rsidRDefault="007451A2" w:rsidP="00455BD5">
            <w:pPr>
              <w:spacing w:line="276" w:lineRule="auto"/>
              <w:rPr>
                <w:rFonts w:cs="Arial"/>
                <w:bCs/>
                <w:color w:val="FFFFFF" w:themeColor="background1"/>
                <w:sz w:val="24"/>
                <w:szCs w:val="24"/>
              </w:rPr>
            </w:pPr>
            <w:proofErr w:type="spellStart"/>
            <w:r w:rsidRPr="00157FF7">
              <w:rPr>
                <w:rFonts w:cs="Arial"/>
                <w:bCs/>
                <w:color w:val="FFFFFF" w:themeColor="background1"/>
                <w:sz w:val="24"/>
                <w:szCs w:val="24"/>
              </w:rPr>
              <w:t>HealthWatch</w:t>
            </w:r>
            <w:proofErr w:type="spellEnd"/>
            <w:r w:rsidRPr="00157FF7">
              <w:rPr>
                <w:rFonts w:cs="Arial"/>
                <w:bCs/>
                <w:color w:val="FFFFFF" w:themeColor="background1"/>
                <w:sz w:val="24"/>
                <w:szCs w:val="24"/>
              </w:rPr>
              <w:t xml:space="preserve"> Leeds and Forum central</w:t>
            </w:r>
          </w:p>
          <w:p w14:paraId="4FAAC15B" w14:textId="77777777" w:rsidR="007451A2" w:rsidRPr="00157FF7" w:rsidRDefault="007451A2" w:rsidP="00455BD5">
            <w:pPr>
              <w:spacing w:line="276" w:lineRule="auto"/>
              <w:rPr>
                <w:rFonts w:cs="Arial"/>
                <w:bCs/>
                <w:color w:val="FFFFFF" w:themeColor="background1"/>
                <w:sz w:val="24"/>
                <w:szCs w:val="24"/>
              </w:rPr>
            </w:pPr>
          </w:p>
          <w:p w14:paraId="38AB762D" w14:textId="64C89C98" w:rsidR="007451A2" w:rsidRPr="00157FF7" w:rsidRDefault="007451A2" w:rsidP="00455BD5">
            <w:pPr>
              <w:spacing w:line="276" w:lineRule="auto"/>
              <w:rPr>
                <w:rFonts w:ascii="Arial" w:hAnsi="Arial" w:cs="Arial"/>
                <w:b/>
                <w:color w:val="FFFFFF" w:themeColor="background1"/>
                <w:sz w:val="24"/>
                <w:szCs w:val="24"/>
              </w:rPr>
            </w:pPr>
            <w:r w:rsidRPr="00157FF7">
              <w:rPr>
                <w:rFonts w:cs="Arial"/>
                <w:bCs/>
                <w:color w:val="FFFFFF" w:themeColor="background1"/>
                <w:sz w:val="24"/>
                <w:szCs w:val="24"/>
              </w:rPr>
              <w:lastRenderedPageBreak/>
              <w:t>(2 of 3)</w:t>
            </w:r>
          </w:p>
        </w:tc>
        <w:tc>
          <w:tcPr>
            <w:tcW w:w="3118" w:type="dxa"/>
            <w:tcBorders>
              <w:top w:val="single" w:sz="4" w:space="0" w:color="FFFFFF" w:themeColor="background1"/>
              <w:bottom w:val="single" w:sz="4" w:space="0" w:color="FFFFFF" w:themeColor="background1"/>
            </w:tcBorders>
          </w:tcPr>
          <w:p w14:paraId="7F2C5991" w14:textId="77777777" w:rsidR="007451A2" w:rsidRPr="00157FF7" w:rsidRDefault="007451A2" w:rsidP="00455BD5">
            <w:pPr>
              <w:spacing w:line="276" w:lineRule="auto"/>
              <w:rPr>
                <w:color w:val="FFFFFF" w:themeColor="background1"/>
                <w:sz w:val="24"/>
                <w:szCs w:val="24"/>
              </w:rPr>
            </w:pPr>
            <w:r w:rsidRPr="00157FF7">
              <w:rPr>
                <w:color w:val="FFFFFF" w:themeColor="background1"/>
                <w:sz w:val="24"/>
                <w:szCs w:val="24"/>
              </w:rPr>
              <w:lastRenderedPageBreak/>
              <w:t>Leeds Health and Care Tackling Health Inequalities Toolkit: Qualitative Data Pack</w:t>
            </w:r>
          </w:p>
          <w:p w14:paraId="24E1742A" w14:textId="362FB172" w:rsidR="007451A2" w:rsidRPr="00157FF7" w:rsidRDefault="007451A2" w:rsidP="00455BD5">
            <w:pPr>
              <w:spacing w:line="276" w:lineRule="auto"/>
              <w:rPr>
                <w:rFonts w:ascii="Arial" w:hAnsi="Arial" w:cs="Arial"/>
                <w:b/>
                <w:color w:val="FFFFFF" w:themeColor="background1"/>
                <w:sz w:val="24"/>
                <w:szCs w:val="24"/>
              </w:rPr>
            </w:pPr>
          </w:p>
        </w:tc>
        <w:tc>
          <w:tcPr>
            <w:tcW w:w="1985" w:type="dxa"/>
            <w:tcBorders>
              <w:top w:val="single" w:sz="4" w:space="0" w:color="FFFFFF" w:themeColor="background1"/>
              <w:bottom w:val="single" w:sz="4" w:space="0" w:color="FFFFFF" w:themeColor="background1"/>
            </w:tcBorders>
          </w:tcPr>
          <w:p w14:paraId="78324499" w14:textId="2F4BFD83" w:rsidR="007451A2" w:rsidRPr="009C4FE6" w:rsidRDefault="007451A2" w:rsidP="00455BD5">
            <w:pPr>
              <w:spacing w:line="276" w:lineRule="auto"/>
              <w:rPr>
                <w:rFonts w:ascii="Arial" w:hAnsi="Arial" w:cs="Arial"/>
                <w:color w:val="000000" w:themeColor="text1"/>
                <w:sz w:val="24"/>
                <w:szCs w:val="24"/>
              </w:rPr>
            </w:pPr>
          </w:p>
        </w:tc>
        <w:tc>
          <w:tcPr>
            <w:tcW w:w="850" w:type="dxa"/>
            <w:tcBorders>
              <w:top w:val="single" w:sz="4" w:space="0" w:color="FFFFFF" w:themeColor="background1"/>
              <w:bottom w:val="single" w:sz="4" w:space="0" w:color="FFFFFF" w:themeColor="background1"/>
            </w:tcBorders>
          </w:tcPr>
          <w:p w14:paraId="3B7E9D84" w14:textId="4703689E" w:rsidR="007451A2" w:rsidRPr="009C4FE6" w:rsidRDefault="007451A2" w:rsidP="00455BD5">
            <w:pPr>
              <w:spacing w:line="276" w:lineRule="auto"/>
              <w:rPr>
                <w:rFonts w:ascii="Arial" w:hAnsi="Arial" w:cs="Arial"/>
                <w:sz w:val="24"/>
                <w:szCs w:val="24"/>
              </w:rPr>
            </w:pPr>
          </w:p>
        </w:tc>
        <w:tc>
          <w:tcPr>
            <w:tcW w:w="8505" w:type="dxa"/>
            <w:tcBorders>
              <w:top w:val="single" w:sz="4" w:space="0" w:color="FFFFFF" w:themeColor="background1"/>
              <w:bottom w:val="single" w:sz="4" w:space="0" w:color="FFFFFF" w:themeColor="background1"/>
            </w:tcBorders>
          </w:tcPr>
          <w:p w14:paraId="0F2A4579" w14:textId="77777777" w:rsidR="007451A2" w:rsidRPr="009C4FE6" w:rsidRDefault="007451A2" w:rsidP="00161F14">
            <w:pPr>
              <w:pStyle w:val="ListParagraph"/>
              <w:numPr>
                <w:ilvl w:val="0"/>
                <w:numId w:val="38"/>
              </w:numPr>
              <w:spacing w:after="200" w:line="276" w:lineRule="auto"/>
              <w:rPr>
                <w:rFonts w:ascii="Arial" w:hAnsi="Arial" w:cs="Arial"/>
                <w:sz w:val="24"/>
                <w:szCs w:val="24"/>
              </w:rPr>
            </w:pPr>
            <w:r w:rsidRPr="009C4FE6">
              <w:rPr>
                <w:rFonts w:ascii="Arial" w:hAnsi="Arial" w:cs="Arial"/>
                <w:b/>
                <w:bCs/>
                <w:sz w:val="24"/>
                <w:szCs w:val="24"/>
              </w:rPr>
              <w:t xml:space="preserve">Information / Health inequality (general) </w:t>
            </w:r>
            <w:r w:rsidRPr="009C4FE6">
              <w:rPr>
                <w:rFonts w:ascii="Arial" w:hAnsi="Arial" w:cs="Arial"/>
                <w:sz w:val="24"/>
                <w:szCs w:val="24"/>
              </w:rPr>
              <w:t xml:space="preserve">– People told us that to stay well they need to be communicated with in a suitable way. This includes accessing translation and digital services. People also told us they have difficulties in accessing documents in plain English, jargon free. </w:t>
            </w:r>
          </w:p>
          <w:p w14:paraId="63B7EFDF" w14:textId="77777777" w:rsidR="007451A2" w:rsidRPr="009C4FE6" w:rsidRDefault="007451A2" w:rsidP="00161F14">
            <w:pPr>
              <w:pStyle w:val="ListParagraph"/>
              <w:numPr>
                <w:ilvl w:val="0"/>
                <w:numId w:val="38"/>
              </w:numPr>
              <w:spacing w:after="200" w:line="276" w:lineRule="auto"/>
              <w:rPr>
                <w:rFonts w:ascii="Arial" w:hAnsi="Arial" w:cs="Arial"/>
                <w:sz w:val="24"/>
                <w:szCs w:val="24"/>
              </w:rPr>
            </w:pPr>
            <w:r w:rsidRPr="009C4FE6">
              <w:rPr>
                <w:rFonts w:ascii="Arial" w:hAnsi="Arial" w:cs="Arial"/>
                <w:b/>
                <w:bCs/>
                <w:sz w:val="24"/>
                <w:szCs w:val="24"/>
              </w:rPr>
              <w:lastRenderedPageBreak/>
              <w:t xml:space="preserve">Joint working </w:t>
            </w:r>
            <w:r w:rsidRPr="009C4FE6">
              <w:rPr>
                <w:rFonts w:ascii="Arial" w:hAnsi="Arial" w:cs="Arial"/>
                <w:sz w:val="24"/>
                <w:szCs w:val="24"/>
              </w:rPr>
              <w:t xml:space="preserve">– people told us that they </w:t>
            </w:r>
            <w:proofErr w:type="gramStart"/>
            <w:r w:rsidRPr="009C4FE6">
              <w:rPr>
                <w:rFonts w:ascii="Arial" w:hAnsi="Arial" w:cs="Arial"/>
                <w:sz w:val="24"/>
                <w:szCs w:val="24"/>
              </w:rPr>
              <w:t>have to</w:t>
            </w:r>
            <w:proofErr w:type="gramEnd"/>
            <w:r w:rsidRPr="009C4FE6">
              <w:rPr>
                <w:rFonts w:ascii="Arial" w:hAnsi="Arial" w:cs="Arial"/>
                <w:sz w:val="24"/>
                <w:szCs w:val="24"/>
              </w:rPr>
              <w:t xml:space="preserve"> repeat their stories as services often do not appear talk to each other. </w:t>
            </w:r>
          </w:p>
          <w:p w14:paraId="036D9538" w14:textId="227A31B4" w:rsidR="007451A2" w:rsidRPr="00157FF7" w:rsidRDefault="007451A2" w:rsidP="00161F14">
            <w:pPr>
              <w:pStyle w:val="ListParagraph"/>
              <w:numPr>
                <w:ilvl w:val="0"/>
                <w:numId w:val="38"/>
              </w:numPr>
              <w:spacing w:line="276" w:lineRule="auto"/>
              <w:rPr>
                <w:rFonts w:ascii="Arial" w:hAnsi="Arial" w:cs="Arial"/>
                <w:sz w:val="24"/>
                <w:szCs w:val="24"/>
              </w:rPr>
            </w:pPr>
            <w:r w:rsidRPr="00157FF7">
              <w:rPr>
                <w:rFonts w:ascii="Arial" w:hAnsi="Arial" w:cs="Arial"/>
                <w:b/>
                <w:bCs/>
                <w:sz w:val="24"/>
                <w:szCs w:val="24"/>
              </w:rPr>
              <w:t xml:space="preserve">Wider determinants (poverty) / health inequality (deprivation) </w:t>
            </w:r>
            <w:r w:rsidRPr="00157FF7">
              <w:rPr>
                <w:rFonts w:ascii="Arial" w:hAnsi="Arial" w:cs="Arial"/>
                <w:sz w:val="24"/>
                <w:szCs w:val="24"/>
              </w:rPr>
              <w:t xml:space="preserve">– people told us that to stay healthy and well they need affordable health care. People reported not being able to access the same services or services as quickly as people who could afford private care such as dentistry. </w:t>
            </w:r>
          </w:p>
        </w:tc>
      </w:tr>
      <w:tr w:rsidR="007451A2" w:rsidRPr="002E4E9E" w14:paraId="2A683CA9" w14:textId="77777777" w:rsidTr="00952EA5">
        <w:tc>
          <w:tcPr>
            <w:tcW w:w="1702" w:type="dxa"/>
            <w:tcBorders>
              <w:top w:val="single" w:sz="4" w:space="0" w:color="FFFFFF" w:themeColor="background1"/>
              <w:bottom w:val="single" w:sz="4" w:space="0" w:color="auto"/>
            </w:tcBorders>
          </w:tcPr>
          <w:p w14:paraId="44D18B40" w14:textId="77777777" w:rsidR="007451A2" w:rsidRPr="00157FF7" w:rsidRDefault="007451A2" w:rsidP="00455BD5">
            <w:pPr>
              <w:spacing w:line="276" w:lineRule="auto"/>
              <w:rPr>
                <w:rFonts w:cs="Arial"/>
                <w:bCs/>
                <w:color w:val="FFFFFF" w:themeColor="background1"/>
                <w:sz w:val="24"/>
                <w:szCs w:val="24"/>
              </w:rPr>
            </w:pPr>
            <w:proofErr w:type="spellStart"/>
            <w:r w:rsidRPr="00157FF7">
              <w:rPr>
                <w:rFonts w:cs="Arial"/>
                <w:bCs/>
                <w:color w:val="FFFFFF" w:themeColor="background1"/>
                <w:sz w:val="24"/>
                <w:szCs w:val="24"/>
              </w:rPr>
              <w:lastRenderedPageBreak/>
              <w:t>HealthWatch</w:t>
            </w:r>
            <w:proofErr w:type="spellEnd"/>
            <w:r w:rsidRPr="00157FF7">
              <w:rPr>
                <w:rFonts w:cs="Arial"/>
                <w:bCs/>
                <w:color w:val="FFFFFF" w:themeColor="background1"/>
                <w:sz w:val="24"/>
                <w:szCs w:val="24"/>
              </w:rPr>
              <w:t xml:space="preserve"> Leeds and Forum central</w:t>
            </w:r>
          </w:p>
          <w:p w14:paraId="35D7ED51" w14:textId="77777777" w:rsidR="007451A2" w:rsidRPr="00157FF7" w:rsidRDefault="007451A2" w:rsidP="00455BD5">
            <w:pPr>
              <w:spacing w:line="276" w:lineRule="auto"/>
              <w:rPr>
                <w:rFonts w:cs="Arial"/>
                <w:bCs/>
                <w:color w:val="FFFFFF" w:themeColor="background1"/>
                <w:sz w:val="24"/>
                <w:szCs w:val="24"/>
              </w:rPr>
            </w:pPr>
          </w:p>
          <w:p w14:paraId="1E40DEFF" w14:textId="37B818D0" w:rsidR="007451A2" w:rsidRPr="00157FF7" w:rsidRDefault="007451A2" w:rsidP="00455BD5">
            <w:pPr>
              <w:spacing w:line="276" w:lineRule="auto"/>
              <w:rPr>
                <w:rFonts w:ascii="Arial" w:hAnsi="Arial" w:cs="Arial"/>
                <w:b/>
                <w:color w:val="FFFFFF" w:themeColor="background1"/>
                <w:sz w:val="24"/>
                <w:szCs w:val="24"/>
              </w:rPr>
            </w:pPr>
            <w:r w:rsidRPr="00157FF7">
              <w:rPr>
                <w:rFonts w:cs="Arial"/>
                <w:bCs/>
                <w:color w:val="FFFFFF" w:themeColor="background1"/>
                <w:sz w:val="24"/>
                <w:szCs w:val="24"/>
              </w:rPr>
              <w:t>(3 o3)</w:t>
            </w:r>
          </w:p>
        </w:tc>
        <w:tc>
          <w:tcPr>
            <w:tcW w:w="3118" w:type="dxa"/>
            <w:tcBorders>
              <w:top w:val="single" w:sz="4" w:space="0" w:color="FFFFFF" w:themeColor="background1"/>
              <w:bottom w:val="single" w:sz="4" w:space="0" w:color="auto"/>
            </w:tcBorders>
          </w:tcPr>
          <w:p w14:paraId="39B7A0D2" w14:textId="5EB745D8" w:rsidR="007451A2" w:rsidRPr="00157FF7" w:rsidRDefault="007451A2" w:rsidP="00455BD5">
            <w:pPr>
              <w:spacing w:line="276" w:lineRule="auto"/>
              <w:rPr>
                <w:rFonts w:ascii="Arial" w:hAnsi="Arial" w:cs="Arial"/>
                <w:b/>
                <w:color w:val="FFFFFF" w:themeColor="background1"/>
                <w:sz w:val="24"/>
                <w:szCs w:val="24"/>
              </w:rPr>
            </w:pPr>
            <w:r w:rsidRPr="00157FF7">
              <w:rPr>
                <w:color w:val="FFFFFF" w:themeColor="background1"/>
                <w:sz w:val="24"/>
                <w:szCs w:val="24"/>
              </w:rPr>
              <w:t>Leeds Health and Care Tackling Health Inequalities Toolkit: Qualitative Data Pack</w:t>
            </w:r>
          </w:p>
        </w:tc>
        <w:tc>
          <w:tcPr>
            <w:tcW w:w="1985" w:type="dxa"/>
            <w:tcBorders>
              <w:top w:val="single" w:sz="4" w:space="0" w:color="FFFFFF" w:themeColor="background1"/>
              <w:bottom w:val="single" w:sz="4" w:space="0" w:color="auto"/>
            </w:tcBorders>
          </w:tcPr>
          <w:p w14:paraId="54A17D5E" w14:textId="77777777" w:rsidR="007451A2" w:rsidRPr="009C4FE6" w:rsidRDefault="007451A2" w:rsidP="00455BD5">
            <w:pPr>
              <w:spacing w:line="276" w:lineRule="auto"/>
              <w:rPr>
                <w:rFonts w:ascii="Arial" w:hAnsi="Arial" w:cs="Arial"/>
                <w:color w:val="000000" w:themeColor="text1"/>
                <w:sz w:val="24"/>
                <w:szCs w:val="24"/>
              </w:rPr>
            </w:pPr>
          </w:p>
        </w:tc>
        <w:tc>
          <w:tcPr>
            <w:tcW w:w="850" w:type="dxa"/>
            <w:tcBorders>
              <w:top w:val="single" w:sz="4" w:space="0" w:color="FFFFFF" w:themeColor="background1"/>
              <w:bottom w:val="single" w:sz="4" w:space="0" w:color="auto"/>
            </w:tcBorders>
          </w:tcPr>
          <w:p w14:paraId="52535A43" w14:textId="77777777" w:rsidR="007451A2" w:rsidRPr="009C4FE6" w:rsidRDefault="007451A2" w:rsidP="00455BD5">
            <w:pPr>
              <w:spacing w:line="276" w:lineRule="auto"/>
              <w:rPr>
                <w:rFonts w:ascii="Arial" w:hAnsi="Arial" w:cs="Arial"/>
                <w:sz w:val="24"/>
                <w:szCs w:val="24"/>
              </w:rPr>
            </w:pPr>
          </w:p>
        </w:tc>
        <w:tc>
          <w:tcPr>
            <w:tcW w:w="8505" w:type="dxa"/>
            <w:tcBorders>
              <w:top w:val="single" w:sz="4" w:space="0" w:color="FFFFFF" w:themeColor="background1"/>
              <w:bottom w:val="single" w:sz="4" w:space="0" w:color="auto"/>
            </w:tcBorders>
          </w:tcPr>
          <w:p w14:paraId="13E44C8D" w14:textId="77777777" w:rsidR="007451A2" w:rsidRPr="009C4FE6" w:rsidRDefault="007451A2" w:rsidP="00161F14">
            <w:pPr>
              <w:pStyle w:val="ListParagraph"/>
              <w:numPr>
                <w:ilvl w:val="0"/>
                <w:numId w:val="38"/>
              </w:numPr>
              <w:spacing w:after="200" w:line="276" w:lineRule="auto"/>
              <w:rPr>
                <w:rFonts w:ascii="Arial" w:hAnsi="Arial" w:cs="Arial"/>
                <w:sz w:val="24"/>
                <w:szCs w:val="24"/>
              </w:rPr>
            </w:pPr>
            <w:r w:rsidRPr="009C4FE6">
              <w:rPr>
                <w:rFonts w:ascii="Arial" w:hAnsi="Arial" w:cs="Arial"/>
                <w:b/>
                <w:bCs/>
                <w:sz w:val="24"/>
                <w:szCs w:val="24"/>
              </w:rPr>
              <w:t>Health inequality / choice (digital inclusion, deprivation)</w:t>
            </w:r>
            <w:r w:rsidRPr="009C4FE6">
              <w:rPr>
                <w:rFonts w:ascii="Arial" w:hAnsi="Arial" w:cs="Arial"/>
                <w:sz w:val="24"/>
                <w:szCs w:val="24"/>
              </w:rPr>
              <w:t xml:space="preserve"> – people told us that the move to digital services during Covid had left behind many people and communities who struggled to access care digitally.</w:t>
            </w:r>
          </w:p>
          <w:p w14:paraId="62BA9162" w14:textId="385971D3" w:rsidR="007451A2" w:rsidRPr="00157FF7" w:rsidRDefault="007451A2" w:rsidP="00161F14">
            <w:pPr>
              <w:pStyle w:val="ListParagraph"/>
              <w:numPr>
                <w:ilvl w:val="0"/>
                <w:numId w:val="38"/>
              </w:numPr>
              <w:spacing w:line="276" w:lineRule="auto"/>
              <w:rPr>
                <w:rFonts w:ascii="Arial" w:hAnsi="Arial" w:cs="Arial"/>
                <w:sz w:val="24"/>
                <w:szCs w:val="24"/>
              </w:rPr>
            </w:pPr>
            <w:r w:rsidRPr="00157FF7">
              <w:rPr>
                <w:rFonts w:ascii="Arial" w:hAnsi="Arial" w:cs="Arial"/>
                <w:b/>
                <w:bCs/>
                <w:sz w:val="24"/>
                <w:szCs w:val="24"/>
              </w:rPr>
              <w:t>Person-centred / workforce</w:t>
            </w:r>
            <w:r w:rsidRPr="00157FF7">
              <w:rPr>
                <w:rFonts w:ascii="Arial" w:hAnsi="Arial" w:cs="Arial"/>
                <w:sz w:val="24"/>
                <w:szCs w:val="24"/>
              </w:rPr>
              <w:t xml:space="preserve"> – To stay healthy and well people told us that they need to be able to access services that support different cultures and needs such as those for people whose first language was not English.</w:t>
            </w:r>
          </w:p>
        </w:tc>
      </w:tr>
      <w:tr w:rsidR="007451A2" w:rsidRPr="002E4E9E" w14:paraId="07BC2720" w14:textId="77777777" w:rsidTr="00952EA5">
        <w:tc>
          <w:tcPr>
            <w:tcW w:w="1702" w:type="dxa"/>
            <w:tcBorders>
              <w:top w:val="single" w:sz="4" w:space="0" w:color="auto"/>
              <w:bottom w:val="single" w:sz="4" w:space="0" w:color="auto"/>
            </w:tcBorders>
          </w:tcPr>
          <w:p w14:paraId="66248EA0" w14:textId="683B3105" w:rsidR="007451A2" w:rsidRPr="009A193B" w:rsidRDefault="007451A2" w:rsidP="00455BD5">
            <w:pPr>
              <w:spacing w:line="276" w:lineRule="auto"/>
              <w:rPr>
                <w:rFonts w:cstheme="minorHAnsi"/>
                <w:b/>
                <w:sz w:val="24"/>
                <w:szCs w:val="24"/>
              </w:rPr>
            </w:pPr>
            <w:r w:rsidRPr="00B371FF">
              <w:rPr>
                <w:rFonts w:ascii="Arial" w:hAnsi="Arial" w:cs="Arial"/>
                <w:b/>
                <w:color w:val="000000" w:themeColor="text1"/>
                <w:sz w:val="24"/>
                <w:szCs w:val="24"/>
              </w:rPr>
              <w:t>Leeds Palliative Care Network</w:t>
            </w:r>
          </w:p>
        </w:tc>
        <w:tc>
          <w:tcPr>
            <w:tcW w:w="3118" w:type="dxa"/>
            <w:tcBorders>
              <w:top w:val="single" w:sz="4" w:space="0" w:color="auto"/>
              <w:bottom w:val="single" w:sz="4" w:space="0" w:color="auto"/>
            </w:tcBorders>
          </w:tcPr>
          <w:p w14:paraId="41D47E55" w14:textId="77777777" w:rsidR="007451A2" w:rsidRPr="00B371FF" w:rsidRDefault="007451A2" w:rsidP="00455BD5">
            <w:pPr>
              <w:spacing w:line="276" w:lineRule="auto"/>
              <w:rPr>
                <w:rFonts w:ascii="Arial" w:hAnsi="Arial" w:cs="Arial"/>
                <w:b/>
                <w:color w:val="000000" w:themeColor="text1"/>
                <w:sz w:val="24"/>
                <w:szCs w:val="24"/>
              </w:rPr>
            </w:pPr>
            <w:r w:rsidRPr="00B371FF">
              <w:rPr>
                <w:rFonts w:ascii="Arial" w:hAnsi="Arial" w:cs="Arial"/>
                <w:b/>
                <w:color w:val="000000" w:themeColor="text1"/>
                <w:sz w:val="24"/>
                <w:szCs w:val="24"/>
              </w:rPr>
              <w:t xml:space="preserve">Leeds Adult Palliative </w:t>
            </w:r>
          </w:p>
          <w:p w14:paraId="0FFF63D7" w14:textId="77777777" w:rsidR="007451A2" w:rsidRPr="00B371FF" w:rsidRDefault="007451A2" w:rsidP="00455BD5">
            <w:pPr>
              <w:spacing w:line="276" w:lineRule="auto"/>
              <w:rPr>
                <w:rFonts w:ascii="Arial" w:hAnsi="Arial" w:cs="Arial"/>
                <w:b/>
                <w:color w:val="000000" w:themeColor="text1"/>
                <w:sz w:val="24"/>
                <w:szCs w:val="24"/>
              </w:rPr>
            </w:pPr>
            <w:r w:rsidRPr="00B371FF">
              <w:rPr>
                <w:rFonts w:ascii="Arial" w:hAnsi="Arial" w:cs="Arial"/>
                <w:b/>
                <w:color w:val="000000" w:themeColor="text1"/>
                <w:sz w:val="24"/>
                <w:szCs w:val="24"/>
              </w:rPr>
              <w:t xml:space="preserve">and End of Life Care </w:t>
            </w:r>
          </w:p>
          <w:p w14:paraId="53A5E43B" w14:textId="77777777" w:rsidR="007451A2" w:rsidRPr="00B371FF" w:rsidRDefault="007451A2" w:rsidP="00455BD5">
            <w:pPr>
              <w:spacing w:line="276" w:lineRule="auto"/>
              <w:rPr>
                <w:rFonts w:ascii="Arial" w:hAnsi="Arial" w:cs="Arial"/>
                <w:b/>
                <w:color w:val="000000" w:themeColor="text1"/>
                <w:sz w:val="24"/>
                <w:szCs w:val="24"/>
              </w:rPr>
            </w:pPr>
            <w:r w:rsidRPr="00B371FF">
              <w:rPr>
                <w:rFonts w:ascii="Arial" w:hAnsi="Arial" w:cs="Arial"/>
                <w:b/>
                <w:color w:val="000000" w:themeColor="text1"/>
                <w:sz w:val="24"/>
                <w:szCs w:val="24"/>
              </w:rPr>
              <w:t>Strategy</w:t>
            </w:r>
          </w:p>
          <w:p w14:paraId="1E317CF5" w14:textId="77777777" w:rsidR="007451A2" w:rsidRPr="00B371FF" w:rsidRDefault="007451A2" w:rsidP="00455BD5">
            <w:pPr>
              <w:spacing w:line="276" w:lineRule="auto"/>
              <w:rPr>
                <w:rFonts w:ascii="Arial" w:hAnsi="Arial" w:cs="Arial"/>
                <w:b/>
                <w:color w:val="000000" w:themeColor="text1"/>
                <w:sz w:val="24"/>
                <w:szCs w:val="24"/>
              </w:rPr>
            </w:pPr>
            <w:r w:rsidRPr="00B371FF">
              <w:rPr>
                <w:rFonts w:ascii="Arial" w:hAnsi="Arial" w:cs="Arial"/>
                <w:b/>
                <w:color w:val="000000" w:themeColor="text1"/>
                <w:sz w:val="24"/>
                <w:szCs w:val="24"/>
              </w:rPr>
              <w:t>2021-2026</w:t>
            </w:r>
          </w:p>
          <w:p w14:paraId="6B938E74" w14:textId="77777777" w:rsidR="007451A2" w:rsidRPr="00B371FF" w:rsidRDefault="007451A2" w:rsidP="00455BD5">
            <w:pPr>
              <w:spacing w:line="276" w:lineRule="auto"/>
              <w:rPr>
                <w:rFonts w:ascii="Arial" w:hAnsi="Arial" w:cs="Arial"/>
                <w:b/>
                <w:color w:val="000000" w:themeColor="text1"/>
                <w:sz w:val="24"/>
                <w:szCs w:val="24"/>
              </w:rPr>
            </w:pPr>
          </w:p>
          <w:p w14:paraId="23807C66" w14:textId="16CCF4F9" w:rsidR="007451A2" w:rsidRPr="009A193B" w:rsidRDefault="00CD2C68" w:rsidP="00455BD5">
            <w:pPr>
              <w:spacing w:line="276" w:lineRule="auto"/>
              <w:rPr>
                <w:rFonts w:ascii="Arial" w:hAnsi="Arial" w:cs="Arial"/>
                <w:b/>
                <w:color w:val="000000" w:themeColor="text1"/>
                <w:sz w:val="24"/>
                <w:szCs w:val="24"/>
              </w:rPr>
            </w:pPr>
            <w:hyperlink r:id="rId38" w:history="1">
              <w:r w:rsidR="007451A2" w:rsidRPr="00B371FF">
                <w:rPr>
                  <w:rStyle w:val="Hyperlink"/>
                  <w:rFonts w:ascii="Arial" w:hAnsi="Arial" w:cs="Arial"/>
                  <w:sz w:val="24"/>
                  <w:szCs w:val="24"/>
                </w:rPr>
                <w:t>https://leedspalliativecare.org.uk/wp-content/uploads/2021/06/PEOLC-Strategy-Document-2021-2026-FINAL.pdf</w:t>
              </w:r>
            </w:hyperlink>
            <w:r w:rsidR="007451A2" w:rsidRPr="00B371FF">
              <w:rPr>
                <w:rStyle w:val="Hyperlink"/>
                <w:rFonts w:ascii="Arial" w:hAnsi="Arial" w:cs="Arial"/>
                <w:sz w:val="24"/>
                <w:szCs w:val="24"/>
              </w:rPr>
              <w:t>)</w:t>
            </w:r>
          </w:p>
        </w:tc>
        <w:tc>
          <w:tcPr>
            <w:tcW w:w="1985" w:type="dxa"/>
            <w:tcBorders>
              <w:top w:val="single" w:sz="4" w:space="0" w:color="auto"/>
              <w:bottom w:val="single" w:sz="4" w:space="0" w:color="auto"/>
            </w:tcBorders>
          </w:tcPr>
          <w:p w14:paraId="13311A97" w14:textId="4FDEBF9C" w:rsidR="007451A2" w:rsidRDefault="007451A2" w:rsidP="00455BD5">
            <w:pPr>
              <w:spacing w:line="276" w:lineRule="auto"/>
              <w:rPr>
                <w:rFonts w:ascii="Arial" w:hAnsi="Arial" w:cs="Arial"/>
                <w:sz w:val="24"/>
                <w:szCs w:val="24"/>
              </w:rPr>
            </w:pPr>
            <w:r w:rsidRPr="00B371FF">
              <w:rPr>
                <w:rFonts w:ascii="Arial" w:hAnsi="Arial" w:cs="Arial"/>
                <w:color w:val="000000" w:themeColor="text1"/>
                <w:sz w:val="24"/>
                <w:szCs w:val="24"/>
              </w:rPr>
              <w:t>60 people from 21 health and care organisations</w:t>
            </w:r>
          </w:p>
        </w:tc>
        <w:tc>
          <w:tcPr>
            <w:tcW w:w="850" w:type="dxa"/>
            <w:tcBorders>
              <w:top w:val="single" w:sz="4" w:space="0" w:color="auto"/>
              <w:bottom w:val="single" w:sz="4" w:space="0" w:color="auto"/>
            </w:tcBorders>
          </w:tcPr>
          <w:p w14:paraId="5DD5DBE9" w14:textId="2F69A4A1" w:rsidR="007451A2" w:rsidRDefault="007451A2" w:rsidP="00455BD5">
            <w:pPr>
              <w:spacing w:line="276" w:lineRule="auto"/>
              <w:rPr>
                <w:rFonts w:ascii="Arial" w:hAnsi="Arial" w:cs="Arial"/>
                <w:sz w:val="24"/>
                <w:szCs w:val="24"/>
              </w:rPr>
            </w:pPr>
            <w:r w:rsidRPr="00B371FF">
              <w:rPr>
                <w:rFonts w:ascii="Arial" w:hAnsi="Arial" w:cs="Arial"/>
                <w:sz w:val="24"/>
                <w:szCs w:val="24"/>
              </w:rPr>
              <w:t>2021</w:t>
            </w:r>
          </w:p>
        </w:tc>
        <w:tc>
          <w:tcPr>
            <w:tcW w:w="8505" w:type="dxa"/>
            <w:tcBorders>
              <w:top w:val="single" w:sz="4" w:space="0" w:color="auto"/>
              <w:bottom w:val="single" w:sz="4" w:space="0" w:color="auto"/>
            </w:tcBorders>
          </w:tcPr>
          <w:p w14:paraId="02DD8FFB" w14:textId="58A55805" w:rsidR="007451A2" w:rsidRPr="00B371FF" w:rsidRDefault="007451A2" w:rsidP="00455BD5">
            <w:pPr>
              <w:spacing w:line="276" w:lineRule="auto"/>
              <w:rPr>
                <w:rFonts w:ascii="Arial" w:hAnsi="Arial" w:cs="Arial"/>
                <w:sz w:val="24"/>
                <w:szCs w:val="24"/>
              </w:rPr>
            </w:pPr>
            <w:r w:rsidRPr="00B371FF">
              <w:rPr>
                <w:rFonts w:ascii="Arial" w:hAnsi="Arial" w:cs="Arial"/>
                <w:sz w:val="24"/>
                <w:szCs w:val="24"/>
              </w:rPr>
              <w:t xml:space="preserve">To support the strategy development, the Leeds Palliative Care Network (LPCN) organised and facilitated two events in November 2018 that engaged more than 60 people from 21 health and social care organisations, including statutory and third sectors. </w:t>
            </w:r>
          </w:p>
          <w:p w14:paraId="08E93B59" w14:textId="77777777" w:rsidR="007451A2" w:rsidRPr="00B371FF" w:rsidRDefault="007451A2" w:rsidP="00455BD5">
            <w:pPr>
              <w:spacing w:line="276" w:lineRule="auto"/>
              <w:rPr>
                <w:rFonts w:ascii="Arial" w:hAnsi="Arial" w:cs="Arial"/>
                <w:b/>
                <w:bCs/>
                <w:sz w:val="24"/>
                <w:szCs w:val="24"/>
              </w:rPr>
            </w:pPr>
            <w:r w:rsidRPr="00B371FF">
              <w:rPr>
                <w:rFonts w:ascii="Arial" w:hAnsi="Arial" w:cs="Arial"/>
                <w:b/>
                <w:bCs/>
                <w:sz w:val="24"/>
                <w:szCs w:val="24"/>
              </w:rPr>
              <w:t>Outcomes:</w:t>
            </w:r>
          </w:p>
          <w:p w14:paraId="76966A6C" w14:textId="77777777" w:rsidR="007451A2" w:rsidRPr="00B371FF" w:rsidRDefault="007451A2" w:rsidP="00455BD5">
            <w:pPr>
              <w:spacing w:line="276" w:lineRule="auto"/>
              <w:rPr>
                <w:rFonts w:ascii="Arial" w:hAnsi="Arial" w:cs="Arial"/>
                <w:sz w:val="24"/>
                <w:szCs w:val="24"/>
              </w:rPr>
            </w:pPr>
            <w:r w:rsidRPr="00B371FF">
              <w:rPr>
                <w:rFonts w:ascii="Arial" w:hAnsi="Arial" w:cs="Arial"/>
                <w:sz w:val="24"/>
                <w:szCs w:val="24"/>
              </w:rPr>
              <w:t>People in Leeds who need palliative and / or end of life care will:</w:t>
            </w:r>
          </w:p>
          <w:p w14:paraId="037D9EB3" w14:textId="77777777" w:rsidR="007451A2" w:rsidRPr="00B371FF" w:rsidRDefault="007451A2" w:rsidP="00161F14">
            <w:pPr>
              <w:pStyle w:val="ListParagraph"/>
              <w:numPr>
                <w:ilvl w:val="0"/>
                <w:numId w:val="31"/>
              </w:numPr>
              <w:spacing w:line="276" w:lineRule="auto"/>
              <w:rPr>
                <w:rFonts w:ascii="Arial" w:hAnsi="Arial" w:cs="Arial"/>
                <w:sz w:val="24"/>
                <w:szCs w:val="24"/>
              </w:rPr>
            </w:pPr>
            <w:r w:rsidRPr="00B371FF">
              <w:rPr>
                <w:rFonts w:ascii="Arial" w:hAnsi="Arial" w:cs="Arial"/>
                <w:b/>
                <w:bCs/>
                <w:sz w:val="24"/>
                <w:szCs w:val="24"/>
              </w:rPr>
              <w:t>Person-centred care</w:t>
            </w:r>
            <w:r w:rsidRPr="00B371FF">
              <w:rPr>
                <w:rFonts w:ascii="Arial" w:hAnsi="Arial" w:cs="Arial"/>
                <w:sz w:val="24"/>
                <w:szCs w:val="24"/>
              </w:rPr>
              <w:t xml:space="preserve"> - Be seen and treated as individuals who are encouraged to make and share advance care plans and to be involved in decisions regarding their </w:t>
            </w:r>
            <w:proofErr w:type="gramStart"/>
            <w:r w:rsidRPr="00B371FF">
              <w:rPr>
                <w:rFonts w:ascii="Arial" w:hAnsi="Arial" w:cs="Arial"/>
                <w:sz w:val="24"/>
                <w:szCs w:val="24"/>
              </w:rPr>
              <w:t>care</w:t>
            </w:r>
            <w:proofErr w:type="gramEnd"/>
          </w:p>
          <w:p w14:paraId="053DEBC2" w14:textId="77777777" w:rsidR="007451A2" w:rsidRPr="00B371FF" w:rsidRDefault="007451A2" w:rsidP="00161F14">
            <w:pPr>
              <w:pStyle w:val="ListParagraph"/>
              <w:numPr>
                <w:ilvl w:val="0"/>
                <w:numId w:val="31"/>
              </w:numPr>
              <w:spacing w:line="276" w:lineRule="auto"/>
              <w:rPr>
                <w:rFonts w:ascii="Arial" w:hAnsi="Arial" w:cs="Arial"/>
                <w:sz w:val="24"/>
                <w:szCs w:val="24"/>
              </w:rPr>
            </w:pPr>
            <w:r w:rsidRPr="00B371FF">
              <w:rPr>
                <w:rFonts w:ascii="Arial" w:hAnsi="Arial" w:cs="Arial"/>
                <w:b/>
                <w:bCs/>
                <w:sz w:val="24"/>
                <w:szCs w:val="24"/>
              </w:rPr>
              <w:t>Health inequality</w:t>
            </w:r>
            <w:r w:rsidRPr="00B371FF">
              <w:rPr>
                <w:rFonts w:ascii="Arial" w:hAnsi="Arial" w:cs="Arial"/>
                <w:sz w:val="24"/>
                <w:szCs w:val="24"/>
              </w:rPr>
              <w:t xml:space="preserve"> - Have their needs and conditions recognised quickly and be given fair access to services, regardless of their background or </w:t>
            </w:r>
            <w:proofErr w:type="gramStart"/>
            <w:r w:rsidRPr="00B371FF">
              <w:rPr>
                <w:rFonts w:ascii="Arial" w:hAnsi="Arial" w:cs="Arial"/>
                <w:sz w:val="24"/>
                <w:szCs w:val="24"/>
              </w:rPr>
              <w:t>characteristics</w:t>
            </w:r>
            <w:proofErr w:type="gramEnd"/>
            <w:r w:rsidRPr="00B371FF">
              <w:rPr>
                <w:rFonts w:ascii="Arial" w:hAnsi="Arial" w:cs="Arial"/>
                <w:sz w:val="24"/>
                <w:szCs w:val="24"/>
              </w:rPr>
              <w:t xml:space="preserve"> </w:t>
            </w:r>
          </w:p>
          <w:p w14:paraId="338A23D4" w14:textId="7AE2C547" w:rsidR="007451A2" w:rsidRPr="00B371FF" w:rsidRDefault="007451A2" w:rsidP="00161F14">
            <w:pPr>
              <w:pStyle w:val="ListParagraph"/>
              <w:numPr>
                <w:ilvl w:val="0"/>
                <w:numId w:val="31"/>
              </w:numPr>
              <w:spacing w:line="276" w:lineRule="auto"/>
              <w:rPr>
                <w:rFonts w:ascii="Arial" w:hAnsi="Arial" w:cs="Arial"/>
                <w:sz w:val="24"/>
                <w:szCs w:val="24"/>
              </w:rPr>
            </w:pPr>
            <w:r w:rsidRPr="00B371FF">
              <w:rPr>
                <w:rFonts w:ascii="Arial" w:hAnsi="Arial" w:cs="Arial"/>
                <w:b/>
                <w:bCs/>
                <w:sz w:val="24"/>
                <w:szCs w:val="24"/>
              </w:rPr>
              <w:lastRenderedPageBreak/>
              <w:t>Person-centred care</w:t>
            </w:r>
            <w:r>
              <w:rPr>
                <w:rFonts w:ascii="Arial" w:hAnsi="Arial" w:cs="Arial"/>
                <w:b/>
                <w:bCs/>
                <w:sz w:val="24"/>
                <w:szCs w:val="24"/>
              </w:rPr>
              <w:t xml:space="preserve"> </w:t>
            </w:r>
            <w:r w:rsidRPr="00B371FF">
              <w:rPr>
                <w:rFonts w:ascii="Arial" w:hAnsi="Arial" w:cs="Arial"/>
                <w:b/>
                <w:bCs/>
                <w:sz w:val="24"/>
                <w:szCs w:val="24"/>
              </w:rPr>
              <w:t>/</w:t>
            </w:r>
            <w:r>
              <w:rPr>
                <w:rFonts w:ascii="Arial" w:hAnsi="Arial" w:cs="Arial"/>
                <w:b/>
                <w:bCs/>
                <w:sz w:val="24"/>
                <w:szCs w:val="24"/>
              </w:rPr>
              <w:t xml:space="preserve"> </w:t>
            </w:r>
            <w:r w:rsidRPr="00B371FF">
              <w:rPr>
                <w:rFonts w:ascii="Arial" w:hAnsi="Arial" w:cs="Arial"/>
                <w:b/>
                <w:bCs/>
                <w:sz w:val="24"/>
                <w:szCs w:val="24"/>
              </w:rPr>
              <w:t>Involvement in care -</w:t>
            </w:r>
            <w:r w:rsidRPr="00B371FF">
              <w:rPr>
                <w:rFonts w:ascii="Arial" w:hAnsi="Arial" w:cs="Arial"/>
                <w:sz w:val="24"/>
                <w:szCs w:val="24"/>
              </w:rPr>
              <w:t xml:space="preserve"> Be supported to live well as long as possible, taking account of their expressed wishes and maximising their comfort and </w:t>
            </w:r>
            <w:proofErr w:type="gramStart"/>
            <w:r w:rsidRPr="00B371FF">
              <w:rPr>
                <w:rFonts w:ascii="Arial" w:hAnsi="Arial" w:cs="Arial"/>
                <w:sz w:val="24"/>
                <w:szCs w:val="24"/>
              </w:rPr>
              <w:t>wellbeing</w:t>
            </w:r>
            <w:proofErr w:type="gramEnd"/>
          </w:p>
          <w:p w14:paraId="558D5840" w14:textId="77777777" w:rsidR="007451A2" w:rsidRPr="00B371FF" w:rsidRDefault="007451A2" w:rsidP="00161F14">
            <w:pPr>
              <w:pStyle w:val="ListParagraph"/>
              <w:numPr>
                <w:ilvl w:val="0"/>
                <w:numId w:val="31"/>
              </w:numPr>
              <w:spacing w:line="276" w:lineRule="auto"/>
              <w:rPr>
                <w:rFonts w:ascii="Arial" w:hAnsi="Arial" w:cs="Arial"/>
                <w:sz w:val="24"/>
                <w:szCs w:val="24"/>
              </w:rPr>
            </w:pPr>
            <w:r w:rsidRPr="00B371FF">
              <w:rPr>
                <w:rFonts w:ascii="Arial" w:hAnsi="Arial" w:cs="Arial"/>
                <w:b/>
                <w:bCs/>
                <w:sz w:val="24"/>
                <w:szCs w:val="24"/>
              </w:rPr>
              <w:t>Joint working</w:t>
            </w:r>
            <w:r w:rsidRPr="00B371FF">
              <w:rPr>
                <w:rFonts w:ascii="Arial" w:hAnsi="Arial" w:cs="Arial"/>
                <w:sz w:val="24"/>
                <w:szCs w:val="24"/>
              </w:rPr>
              <w:t xml:space="preserve"> - Receive care that is well-</w:t>
            </w:r>
            <w:proofErr w:type="gramStart"/>
            <w:r w:rsidRPr="00B371FF">
              <w:rPr>
                <w:rFonts w:ascii="Arial" w:hAnsi="Arial" w:cs="Arial"/>
                <w:sz w:val="24"/>
                <w:szCs w:val="24"/>
              </w:rPr>
              <w:t>coordinated</w:t>
            </w:r>
            <w:proofErr w:type="gramEnd"/>
          </w:p>
          <w:p w14:paraId="2A7F8018" w14:textId="07515BAC" w:rsidR="007451A2" w:rsidRPr="00B371FF" w:rsidRDefault="007451A2" w:rsidP="00161F14">
            <w:pPr>
              <w:pStyle w:val="ListParagraph"/>
              <w:numPr>
                <w:ilvl w:val="0"/>
                <w:numId w:val="31"/>
              </w:numPr>
              <w:spacing w:line="276" w:lineRule="auto"/>
              <w:rPr>
                <w:rFonts w:ascii="Arial" w:hAnsi="Arial" w:cs="Arial"/>
                <w:sz w:val="24"/>
                <w:szCs w:val="24"/>
              </w:rPr>
            </w:pPr>
            <w:r w:rsidRPr="00B371FF">
              <w:rPr>
                <w:rFonts w:ascii="Arial" w:hAnsi="Arial" w:cs="Arial"/>
                <w:b/>
                <w:bCs/>
                <w:sz w:val="24"/>
                <w:szCs w:val="24"/>
              </w:rPr>
              <w:t xml:space="preserve">Workforce </w:t>
            </w:r>
            <w:r w:rsidR="00895268">
              <w:rPr>
                <w:rFonts w:ascii="Arial" w:hAnsi="Arial" w:cs="Arial"/>
                <w:b/>
                <w:bCs/>
                <w:sz w:val="24"/>
                <w:szCs w:val="24"/>
              </w:rPr>
              <w:t>/</w:t>
            </w:r>
            <w:r w:rsidRPr="00B371FF">
              <w:rPr>
                <w:rFonts w:ascii="Arial" w:hAnsi="Arial" w:cs="Arial"/>
                <w:b/>
                <w:bCs/>
                <w:sz w:val="24"/>
                <w:szCs w:val="24"/>
              </w:rPr>
              <w:t xml:space="preserve"> resources - </w:t>
            </w:r>
            <w:r w:rsidRPr="00B371FF">
              <w:rPr>
                <w:rFonts w:ascii="Arial" w:hAnsi="Arial" w:cs="Arial"/>
                <w:sz w:val="24"/>
                <w:szCs w:val="24"/>
              </w:rPr>
              <w:t>Have their care provided by people who are well trained to do so and who have access to the necessary resources</w:t>
            </w:r>
            <w:r>
              <w:rPr>
                <w:rFonts w:ascii="Arial" w:hAnsi="Arial" w:cs="Arial"/>
                <w:sz w:val="24"/>
                <w:szCs w:val="24"/>
              </w:rPr>
              <w:t>.</w:t>
            </w:r>
            <w:r w:rsidRPr="00B371FF">
              <w:rPr>
                <w:rFonts w:ascii="Arial" w:hAnsi="Arial" w:cs="Arial"/>
                <w:sz w:val="24"/>
                <w:szCs w:val="24"/>
              </w:rPr>
              <w:tab/>
            </w:r>
          </w:p>
          <w:p w14:paraId="7062574D" w14:textId="60486D06" w:rsidR="007451A2" w:rsidRPr="003861FD" w:rsidRDefault="007451A2" w:rsidP="00161F14">
            <w:pPr>
              <w:pStyle w:val="ListParagraph"/>
              <w:numPr>
                <w:ilvl w:val="0"/>
                <w:numId w:val="31"/>
              </w:numPr>
              <w:spacing w:line="276" w:lineRule="auto"/>
              <w:rPr>
                <w:rFonts w:ascii="Arial" w:hAnsi="Arial" w:cs="Arial"/>
                <w:sz w:val="24"/>
                <w:szCs w:val="24"/>
              </w:rPr>
            </w:pPr>
            <w:r w:rsidRPr="00B371FF">
              <w:rPr>
                <w:rFonts w:ascii="Arial" w:hAnsi="Arial" w:cs="Arial"/>
                <w:b/>
                <w:bCs/>
                <w:sz w:val="24"/>
                <w:szCs w:val="24"/>
              </w:rPr>
              <w:t xml:space="preserve">Communication </w:t>
            </w:r>
            <w:r w:rsidR="00895268">
              <w:rPr>
                <w:rFonts w:ascii="Arial" w:hAnsi="Arial" w:cs="Arial"/>
                <w:b/>
                <w:bCs/>
                <w:sz w:val="24"/>
                <w:szCs w:val="24"/>
              </w:rPr>
              <w:t>/</w:t>
            </w:r>
            <w:r w:rsidRPr="00B371FF">
              <w:rPr>
                <w:rFonts w:ascii="Arial" w:hAnsi="Arial" w:cs="Arial"/>
                <w:b/>
                <w:bCs/>
                <w:sz w:val="24"/>
                <w:szCs w:val="24"/>
              </w:rPr>
              <w:t xml:space="preserve"> resources -</w:t>
            </w:r>
            <w:r w:rsidRPr="00B371FF">
              <w:rPr>
                <w:rFonts w:ascii="Arial" w:hAnsi="Arial" w:cs="Arial"/>
                <w:sz w:val="24"/>
                <w:szCs w:val="24"/>
              </w:rPr>
              <w:t xml:space="preserve"> Be assured that their family, carers, and those close to them are well supported during and after their care, and that they are kept involved and informed throughout</w:t>
            </w:r>
            <w:r>
              <w:rPr>
                <w:rFonts w:ascii="Arial" w:hAnsi="Arial" w:cs="Arial"/>
                <w:sz w:val="24"/>
                <w:szCs w:val="24"/>
              </w:rPr>
              <w:t>.</w:t>
            </w:r>
          </w:p>
        </w:tc>
      </w:tr>
      <w:tr w:rsidR="007451A2" w:rsidRPr="002E4E9E" w14:paraId="33C89FBC" w14:textId="77777777" w:rsidTr="00952EA5">
        <w:tc>
          <w:tcPr>
            <w:tcW w:w="1702" w:type="dxa"/>
            <w:tcBorders>
              <w:top w:val="single" w:sz="4" w:space="0" w:color="auto"/>
              <w:bottom w:val="single" w:sz="4" w:space="0" w:color="FFFFFF" w:themeColor="background1"/>
            </w:tcBorders>
          </w:tcPr>
          <w:p w14:paraId="14854A99" w14:textId="77777777" w:rsidR="007451A2" w:rsidRDefault="007451A2" w:rsidP="00455BD5">
            <w:pPr>
              <w:spacing w:line="276" w:lineRule="auto"/>
              <w:rPr>
                <w:rFonts w:ascii="Arial" w:hAnsi="Arial" w:cs="Arial"/>
                <w:b/>
                <w:sz w:val="24"/>
                <w:szCs w:val="24"/>
              </w:rPr>
            </w:pPr>
            <w:r>
              <w:rPr>
                <w:rFonts w:ascii="Arial" w:hAnsi="Arial" w:cs="Arial"/>
                <w:b/>
                <w:sz w:val="24"/>
                <w:szCs w:val="24"/>
              </w:rPr>
              <w:lastRenderedPageBreak/>
              <w:t>Healthwatch Leeds</w:t>
            </w:r>
          </w:p>
          <w:p w14:paraId="588B93EA" w14:textId="77777777" w:rsidR="007451A2" w:rsidRDefault="007451A2" w:rsidP="00455BD5">
            <w:pPr>
              <w:spacing w:line="276" w:lineRule="auto"/>
              <w:rPr>
                <w:rFonts w:ascii="Arial" w:hAnsi="Arial" w:cs="Arial"/>
                <w:b/>
                <w:sz w:val="24"/>
                <w:szCs w:val="24"/>
              </w:rPr>
            </w:pPr>
          </w:p>
          <w:p w14:paraId="2098E4C5" w14:textId="7DB66B05" w:rsidR="007451A2" w:rsidRPr="009A193B" w:rsidRDefault="007451A2" w:rsidP="00455BD5">
            <w:pPr>
              <w:spacing w:line="276" w:lineRule="auto"/>
              <w:rPr>
                <w:rFonts w:cstheme="minorHAnsi"/>
                <w:b/>
                <w:sz w:val="24"/>
                <w:szCs w:val="24"/>
              </w:rPr>
            </w:pPr>
            <w:r w:rsidRPr="00331FE3">
              <w:rPr>
                <w:rFonts w:ascii="Arial" w:hAnsi="Arial" w:cs="Arial"/>
                <w:b/>
                <w:color w:val="FFFFFF" w:themeColor="background1"/>
                <w:sz w:val="24"/>
                <w:szCs w:val="24"/>
              </w:rPr>
              <w:t>(1 of 2)</w:t>
            </w:r>
          </w:p>
        </w:tc>
        <w:tc>
          <w:tcPr>
            <w:tcW w:w="3118" w:type="dxa"/>
            <w:tcBorders>
              <w:top w:val="single" w:sz="4" w:space="0" w:color="auto"/>
              <w:bottom w:val="single" w:sz="4" w:space="0" w:color="FFFFFF" w:themeColor="background1"/>
            </w:tcBorders>
          </w:tcPr>
          <w:p w14:paraId="5A34980D" w14:textId="77777777" w:rsidR="007451A2" w:rsidRPr="004257BC" w:rsidRDefault="007451A2" w:rsidP="00455BD5">
            <w:pPr>
              <w:spacing w:line="276" w:lineRule="auto"/>
              <w:rPr>
                <w:rFonts w:ascii="Arial" w:hAnsi="Arial" w:cs="Arial"/>
                <w:b/>
                <w:sz w:val="24"/>
                <w:szCs w:val="24"/>
              </w:rPr>
            </w:pPr>
            <w:r w:rsidRPr="004257BC">
              <w:rPr>
                <w:rFonts w:ascii="Arial" w:hAnsi="Arial" w:cs="Arial"/>
                <w:b/>
                <w:sz w:val="24"/>
                <w:szCs w:val="24"/>
              </w:rPr>
              <w:t>What can health and care providers do to play their part in addressing health inequalities?</w:t>
            </w:r>
          </w:p>
          <w:p w14:paraId="2EBA00AB" w14:textId="77777777" w:rsidR="007451A2" w:rsidRDefault="007451A2" w:rsidP="00455BD5">
            <w:pPr>
              <w:spacing w:line="276" w:lineRule="auto"/>
              <w:rPr>
                <w:rFonts w:ascii="Arial" w:hAnsi="Arial" w:cs="Arial"/>
                <w:bCs/>
                <w:sz w:val="24"/>
                <w:szCs w:val="24"/>
              </w:rPr>
            </w:pPr>
          </w:p>
          <w:p w14:paraId="30B860B6" w14:textId="77777777" w:rsidR="007451A2" w:rsidRPr="00E1125D" w:rsidRDefault="00CD2C68" w:rsidP="00455BD5">
            <w:pPr>
              <w:spacing w:line="276" w:lineRule="auto"/>
              <w:rPr>
                <w:rStyle w:val="Hyperlink"/>
                <w:rFonts w:ascii="Arial" w:hAnsi="Arial" w:cs="Arial"/>
                <w:sz w:val="24"/>
                <w:szCs w:val="24"/>
              </w:rPr>
            </w:pPr>
            <w:hyperlink r:id="rId39" w:history="1">
              <w:r w:rsidR="007451A2" w:rsidRPr="00E1125D">
                <w:rPr>
                  <w:rStyle w:val="Hyperlink"/>
                  <w:rFonts w:ascii="Arial" w:hAnsi="Arial" w:cs="Arial"/>
                  <w:sz w:val="24"/>
                  <w:szCs w:val="24"/>
                </w:rPr>
                <w:t>https://healthwatchleeds.co.uk/wp-content/uploads/2021/07/Health-inequalities-report_FINAL.pdf</w:t>
              </w:r>
            </w:hyperlink>
          </w:p>
          <w:p w14:paraId="248D222D" w14:textId="77777777" w:rsidR="007451A2" w:rsidRPr="009A193B" w:rsidRDefault="007451A2" w:rsidP="00455BD5">
            <w:pPr>
              <w:spacing w:line="276" w:lineRule="auto"/>
              <w:rPr>
                <w:rFonts w:ascii="Arial" w:hAnsi="Arial" w:cs="Arial"/>
                <w:b/>
                <w:color w:val="000000" w:themeColor="text1"/>
                <w:sz w:val="24"/>
                <w:szCs w:val="24"/>
              </w:rPr>
            </w:pPr>
          </w:p>
        </w:tc>
        <w:tc>
          <w:tcPr>
            <w:tcW w:w="1985" w:type="dxa"/>
            <w:tcBorders>
              <w:top w:val="single" w:sz="4" w:space="0" w:color="auto"/>
              <w:bottom w:val="single" w:sz="4" w:space="0" w:color="FFFFFF" w:themeColor="background1"/>
            </w:tcBorders>
          </w:tcPr>
          <w:p w14:paraId="5564CC32" w14:textId="2C62EFA0" w:rsidR="007451A2" w:rsidRDefault="007451A2" w:rsidP="00455BD5">
            <w:pPr>
              <w:spacing w:line="276" w:lineRule="auto"/>
              <w:rPr>
                <w:rFonts w:ascii="Arial" w:hAnsi="Arial" w:cs="Arial"/>
                <w:sz w:val="24"/>
                <w:szCs w:val="24"/>
              </w:rPr>
            </w:pPr>
            <w:r>
              <w:rPr>
                <w:rFonts w:ascii="Arial" w:hAnsi="Arial" w:cs="Arial"/>
                <w:sz w:val="24"/>
                <w:szCs w:val="24"/>
              </w:rPr>
              <w:t>Spoke with Leeds Autism AIM and People in Action</w:t>
            </w:r>
          </w:p>
        </w:tc>
        <w:tc>
          <w:tcPr>
            <w:tcW w:w="850" w:type="dxa"/>
            <w:tcBorders>
              <w:top w:val="single" w:sz="4" w:space="0" w:color="auto"/>
              <w:bottom w:val="single" w:sz="4" w:space="0" w:color="FFFFFF" w:themeColor="background1"/>
            </w:tcBorders>
          </w:tcPr>
          <w:p w14:paraId="16FA8EAE" w14:textId="6A8F87DE" w:rsidR="007451A2" w:rsidRDefault="007451A2" w:rsidP="00455BD5">
            <w:pPr>
              <w:spacing w:line="276" w:lineRule="auto"/>
              <w:rPr>
                <w:rFonts w:ascii="Arial" w:hAnsi="Arial" w:cs="Arial"/>
                <w:sz w:val="24"/>
                <w:szCs w:val="24"/>
              </w:rPr>
            </w:pPr>
            <w:r>
              <w:rPr>
                <w:rFonts w:ascii="Arial" w:hAnsi="Arial" w:cs="Arial"/>
                <w:sz w:val="24"/>
                <w:szCs w:val="24"/>
              </w:rPr>
              <w:t>2021</w:t>
            </w:r>
          </w:p>
        </w:tc>
        <w:tc>
          <w:tcPr>
            <w:tcW w:w="8505" w:type="dxa"/>
            <w:tcBorders>
              <w:top w:val="single" w:sz="4" w:space="0" w:color="auto"/>
              <w:bottom w:val="single" w:sz="4" w:space="0" w:color="FFFFFF" w:themeColor="background1"/>
            </w:tcBorders>
          </w:tcPr>
          <w:p w14:paraId="1F5C3913" w14:textId="77777777" w:rsidR="007451A2" w:rsidRDefault="007451A2" w:rsidP="00455BD5">
            <w:pPr>
              <w:spacing w:line="276" w:lineRule="auto"/>
              <w:rPr>
                <w:rFonts w:cstheme="minorHAnsi"/>
                <w:sz w:val="24"/>
                <w:szCs w:val="24"/>
              </w:rPr>
            </w:pPr>
            <w:r>
              <w:rPr>
                <w:rFonts w:cstheme="minorHAnsi"/>
                <w:sz w:val="24"/>
                <w:szCs w:val="24"/>
              </w:rPr>
              <w:t xml:space="preserve">Healthwatch Leeds spoke with </w:t>
            </w:r>
            <w:proofErr w:type="gramStart"/>
            <w:r>
              <w:rPr>
                <w:rFonts w:cstheme="minorHAnsi"/>
                <w:sz w:val="24"/>
                <w:szCs w:val="24"/>
              </w:rPr>
              <w:t>a number of</w:t>
            </w:r>
            <w:proofErr w:type="gramEnd"/>
            <w:r>
              <w:rPr>
                <w:rFonts w:cstheme="minorHAnsi"/>
                <w:sz w:val="24"/>
                <w:szCs w:val="24"/>
              </w:rPr>
              <w:t xml:space="preserve"> third sector organisations on what services can do to improve their offer for the people they work for. </w:t>
            </w:r>
          </w:p>
          <w:p w14:paraId="3006572F" w14:textId="77777777" w:rsidR="007451A2" w:rsidRDefault="007451A2" w:rsidP="00455BD5">
            <w:pPr>
              <w:spacing w:line="276" w:lineRule="auto"/>
              <w:rPr>
                <w:rFonts w:cstheme="minorHAnsi"/>
                <w:sz w:val="24"/>
                <w:szCs w:val="24"/>
              </w:rPr>
            </w:pPr>
          </w:p>
          <w:p w14:paraId="7E4B7246" w14:textId="77777777" w:rsidR="007451A2" w:rsidRPr="00E1125D" w:rsidRDefault="007451A2" w:rsidP="00455BD5">
            <w:pPr>
              <w:spacing w:line="276" w:lineRule="auto"/>
              <w:rPr>
                <w:rFonts w:cstheme="minorHAnsi"/>
                <w:b/>
                <w:bCs/>
                <w:sz w:val="24"/>
                <w:szCs w:val="24"/>
              </w:rPr>
            </w:pPr>
            <w:r w:rsidRPr="00E1125D">
              <w:rPr>
                <w:rFonts w:cstheme="minorHAnsi"/>
                <w:b/>
                <w:bCs/>
                <w:sz w:val="24"/>
                <w:szCs w:val="24"/>
              </w:rPr>
              <w:t>Autism</w:t>
            </w:r>
          </w:p>
          <w:p w14:paraId="58127580" w14:textId="77777777" w:rsidR="007451A2" w:rsidRDefault="007451A2" w:rsidP="00161F14">
            <w:pPr>
              <w:pStyle w:val="ListParagraph"/>
              <w:numPr>
                <w:ilvl w:val="0"/>
                <w:numId w:val="47"/>
              </w:numPr>
              <w:spacing w:line="276" w:lineRule="auto"/>
              <w:rPr>
                <w:rFonts w:cstheme="minorHAnsi"/>
                <w:sz w:val="24"/>
                <w:szCs w:val="24"/>
              </w:rPr>
            </w:pPr>
            <w:r w:rsidRPr="006C7A40">
              <w:rPr>
                <w:rFonts w:cstheme="minorHAnsi"/>
                <w:b/>
                <w:bCs/>
                <w:sz w:val="24"/>
                <w:szCs w:val="24"/>
              </w:rPr>
              <w:t xml:space="preserve">Person centred </w:t>
            </w:r>
            <w:r>
              <w:rPr>
                <w:rFonts w:cstheme="minorHAnsi"/>
                <w:sz w:val="24"/>
                <w:szCs w:val="24"/>
              </w:rPr>
              <w:t>–</w:t>
            </w:r>
            <w:r w:rsidRPr="006C7A40">
              <w:rPr>
                <w:rFonts w:cstheme="minorHAnsi"/>
                <w:sz w:val="24"/>
                <w:szCs w:val="24"/>
              </w:rPr>
              <w:t xml:space="preserve"> </w:t>
            </w:r>
            <w:r>
              <w:rPr>
                <w:rFonts w:cstheme="minorHAnsi"/>
                <w:sz w:val="24"/>
                <w:szCs w:val="24"/>
              </w:rPr>
              <w:t xml:space="preserve">people said that </w:t>
            </w:r>
            <w:r w:rsidRPr="006C7A40">
              <w:rPr>
                <w:rFonts w:cstheme="minorHAnsi"/>
                <w:sz w:val="24"/>
                <w:szCs w:val="24"/>
              </w:rPr>
              <w:t>continuity of care is important</w:t>
            </w:r>
            <w:r>
              <w:rPr>
                <w:rFonts w:cstheme="minorHAnsi"/>
                <w:sz w:val="24"/>
                <w:szCs w:val="24"/>
              </w:rPr>
              <w:t xml:space="preserve">, and that for autistic people, </w:t>
            </w:r>
            <w:r w:rsidRPr="006C7A40">
              <w:rPr>
                <w:rFonts w:cstheme="minorHAnsi"/>
                <w:sz w:val="24"/>
                <w:szCs w:val="24"/>
              </w:rPr>
              <w:t>retaining information can be difficult.</w:t>
            </w:r>
            <w:r>
              <w:rPr>
                <w:rFonts w:cstheme="minorHAnsi"/>
                <w:sz w:val="24"/>
                <w:szCs w:val="24"/>
              </w:rPr>
              <w:t xml:space="preserve"> It was queried if it could </w:t>
            </w:r>
            <w:r w:rsidRPr="006C7A40">
              <w:rPr>
                <w:rFonts w:cstheme="minorHAnsi"/>
                <w:sz w:val="24"/>
                <w:szCs w:val="24"/>
              </w:rPr>
              <w:t>be standard practice for GPs to put advice in writing so that people with autism can take it away</w:t>
            </w:r>
            <w:r>
              <w:rPr>
                <w:rFonts w:cstheme="minorHAnsi"/>
                <w:sz w:val="24"/>
                <w:szCs w:val="24"/>
              </w:rPr>
              <w:t>.</w:t>
            </w:r>
            <w:r w:rsidRPr="006C7A40">
              <w:rPr>
                <w:rFonts w:cstheme="minorHAnsi"/>
                <w:sz w:val="24"/>
                <w:szCs w:val="24"/>
              </w:rPr>
              <w:t xml:space="preserve"> </w:t>
            </w:r>
            <w:r>
              <w:rPr>
                <w:rFonts w:cstheme="minorHAnsi"/>
                <w:sz w:val="24"/>
                <w:szCs w:val="24"/>
              </w:rPr>
              <w:t xml:space="preserve">Also queried if </w:t>
            </w:r>
            <w:r w:rsidRPr="006C7A40">
              <w:rPr>
                <w:rFonts w:cstheme="minorHAnsi"/>
                <w:sz w:val="24"/>
                <w:szCs w:val="24"/>
              </w:rPr>
              <w:t xml:space="preserve">priority access to the same GP be given to people with </w:t>
            </w:r>
            <w:r>
              <w:rPr>
                <w:rFonts w:cstheme="minorHAnsi"/>
                <w:sz w:val="24"/>
                <w:szCs w:val="24"/>
              </w:rPr>
              <w:t>a</w:t>
            </w:r>
            <w:r w:rsidRPr="006C7A40">
              <w:rPr>
                <w:rFonts w:cstheme="minorHAnsi"/>
                <w:sz w:val="24"/>
                <w:szCs w:val="24"/>
              </w:rPr>
              <w:t>utism</w:t>
            </w:r>
          </w:p>
          <w:p w14:paraId="57328644" w14:textId="77777777" w:rsidR="007451A2" w:rsidRDefault="007451A2" w:rsidP="00161F14">
            <w:pPr>
              <w:pStyle w:val="ListParagraph"/>
              <w:numPr>
                <w:ilvl w:val="0"/>
                <w:numId w:val="47"/>
              </w:numPr>
              <w:spacing w:line="276" w:lineRule="auto"/>
              <w:rPr>
                <w:rFonts w:cstheme="minorHAnsi"/>
                <w:sz w:val="24"/>
                <w:szCs w:val="24"/>
              </w:rPr>
            </w:pPr>
            <w:r w:rsidRPr="006C7A40">
              <w:rPr>
                <w:rFonts w:cstheme="minorHAnsi"/>
                <w:b/>
                <w:bCs/>
                <w:sz w:val="24"/>
                <w:szCs w:val="24"/>
              </w:rPr>
              <w:t xml:space="preserve">Health inequality </w:t>
            </w:r>
            <w:r w:rsidRPr="006C7A40">
              <w:rPr>
                <w:rFonts w:cstheme="minorHAnsi"/>
                <w:sz w:val="24"/>
                <w:szCs w:val="24"/>
              </w:rPr>
              <w:t>- not all people with autism are flagged or asked about autism when talking about reasonable adjustments</w:t>
            </w:r>
            <w:r>
              <w:rPr>
                <w:rFonts w:cstheme="minorHAnsi"/>
                <w:sz w:val="24"/>
                <w:szCs w:val="24"/>
              </w:rPr>
              <w:t xml:space="preserve"> on service’s systems</w:t>
            </w:r>
            <w:r w:rsidRPr="006C7A40">
              <w:rPr>
                <w:rFonts w:cstheme="minorHAnsi"/>
                <w:sz w:val="24"/>
                <w:szCs w:val="24"/>
              </w:rPr>
              <w:t xml:space="preserve"> –autistic people might not know whether to tell someone about it.</w:t>
            </w:r>
          </w:p>
          <w:p w14:paraId="4855C594" w14:textId="77777777" w:rsidR="007451A2" w:rsidRDefault="007451A2" w:rsidP="00161F14">
            <w:pPr>
              <w:pStyle w:val="ListParagraph"/>
              <w:numPr>
                <w:ilvl w:val="0"/>
                <w:numId w:val="47"/>
              </w:numPr>
              <w:spacing w:line="276" w:lineRule="auto"/>
              <w:rPr>
                <w:rFonts w:cstheme="minorHAnsi"/>
                <w:sz w:val="24"/>
                <w:szCs w:val="24"/>
              </w:rPr>
            </w:pPr>
            <w:r w:rsidRPr="006C7A40">
              <w:rPr>
                <w:rFonts w:cstheme="minorHAnsi"/>
                <w:b/>
                <w:bCs/>
                <w:sz w:val="24"/>
                <w:szCs w:val="24"/>
              </w:rPr>
              <w:t>Person centred</w:t>
            </w:r>
            <w:r w:rsidRPr="006C7A40">
              <w:rPr>
                <w:rFonts w:cstheme="minorHAnsi"/>
                <w:sz w:val="24"/>
                <w:szCs w:val="24"/>
              </w:rPr>
              <w:t xml:space="preserve"> </w:t>
            </w:r>
            <w:r>
              <w:rPr>
                <w:rFonts w:cstheme="minorHAnsi"/>
                <w:sz w:val="24"/>
                <w:szCs w:val="24"/>
              </w:rPr>
              <w:t>–</w:t>
            </w:r>
            <w:r w:rsidRPr="006C7A40">
              <w:rPr>
                <w:rFonts w:cstheme="minorHAnsi"/>
                <w:sz w:val="24"/>
                <w:szCs w:val="24"/>
              </w:rPr>
              <w:t xml:space="preserve"> </w:t>
            </w:r>
            <w:r>
              <w:rPr>
                <w:rFonts w:cstheme="minorHAnsi"/>
                <w:sz w:val="24"/>
                <w:szCs w:val="24"/>
              </w:rPr>
              <w:t xml:space="preserve">for autistic people, </w:t>
            </w:r>
            <w:r w:rsidRPr="006C7A40">
              <w:rPr>
                <w:rFonts w:cstheme="minorHAnsi"/>
                <w:sz w:val="24"/>
                <w:szCs w:val="24"/>
              </w:rPr>
              <w:t>processing time can be slower</w:t>
            </w:r>
            <w:r>
              <w:rPr>
                <w:rFonts w:cstheme="minorHAnsi"/>
                <w:sz w:val="24"/>
                <w:szCs w:val="24"/>
              </w:rPr>
              <w:t>. It was queried as to whether t</w:t>
            </w:r>
            <w:r w:rsidRPr="006C7A40">
              <w:rPr>
                <w:rFonts w:cstheme="minorHAnsi"/>
                <w:sz w:val="24"/>
                <w:szCs w:val="24"/>
              </w:rPr>
              <w:t>heir appointment times be extended as a matter of practice, instead of leaving it up to the patient to book extended sessions</w:t>
            </w:r>
            <w:r>
              <w:rPr>
                <w:rFonts w:cstheme="minorHAnsi"/>
                <w:sz w:val="24"/>
                <w:szCs w:val="24"/>
              </w:rPr>
              <w:t>.</w:t>
            </w:r>
            <w:r w:rsidRPr="006C7A40">
              <w:rPr>
                <w:rFonts w:cstheme="minorHAnsi"/>
                <w:sz w:val="24"/>
                <w:szCs w:val="24"/>
              </w:rPr>
              <w:t xml:space="preserve"> </w:t>
            </w:r>
          </w:p>
          <w:p w14:paraId="1D89A7AB" w14:textId="77777777" w:rsidR="007451A2" w:rsidRDefault="007451A2" w:rsidP="00161F14">
            <w:pPr>
              <w:pStyle w:val="ListParagraph"/>
              <w:numPr>
                <w:ilvl w:val="0"/>
                <w:numId w:val="47"/>
              </w:numPr>
              <w:spacing w:line="276" w:lineRule="auto"/>
              <w:rPr>
                <w:rFonts w:cstheme="minorHAnsi"/>
                <w:sz w:val="24"/>
                <w:szCs w:val="24"/>
              </w:rPr>
            </w:pPr>
            <w:r w:rsidRPr="006C7A40">
              <w:rPr>
                <w:rFonts w:cstheme="minorHAnsi"/>
                <w:b/>
                <w:bCs/>
                <w:sz w:val="24"/>
                <w:szCs w:val="24"/>
              </w:rPr>
              <w:lastRenderedPageBreak/>
              <w:t xml:space="preserve">Workforce </w:t>
            </w:r>
            <w:r w:rsidRPr="006C7A40">
              <w:rPr>
                <w:rFonts w:cstheme="minorHAnsi"/>
                <w:sz w:val="24"/>
                <w:szCs w:val="24"/>
              </w:rPr>
              <w:t xml:space="preserve">/ </w:t>
            </w:r>
            <w:r w:rsidRPr="006C7A40">
              <w:rPr>
                <w:rFonts w:cstheme="minorHAnsi"/>
                <w:b/>
                <w:bCs/>
                <w:sz w:val="24"/>
                <w:szCs w:val="24"/>
              </w:rPr>
              <w:t>resources</w:t>
            </w:r>
            <w:r w:rsidRPr="006C7A40">
              <w:rPr>
                <w:rFonts w:cstheme="minorHAnsi"/>
                <w:sz w:val="24"/>
                <w:szCs w:val="24"/>
              </w:rPr>
              <w:t xml:space="preserve"> </w:t>
            </w:r>
            <w:r>
              <w:rPr>
                <w:rFonts w:cstheme="minorHAnsi"/>
                <w:sz w:val="24"/>
                <w:szCs w:val="24"/>
              </w:rPr>
              <w:t>–</w:t>
            </w:r>
            <w:r w:rsidRPr="006C7A40">
              <w:rPr>
                <w:rFonts w:cstheme="minorHAnsi"/>
                <w:sz w:val="24"/>
                <w:szCs w:val="24"/>
              </w:rPr>
              <w:t xml:space="preserve"> </w:t>
            </w:r>
            <w:r>
              <w:rPr>
                <w:rFonts w:cstheme="minorHAnsi"/>
                <w:sz w:val="24"/>
                <w:szCs w:val="24"/>
              </w:rPr>
              <w:t xml:space="preserve">it was noted that there is a </w:t>
            </w:r>
            <w:r w:rsidRPr="006C7A40">
              <w:rPr>
                <w:rFonts w:cstheme="minorHAnsi"/>
                <w:sz w:val="24"/>
                <w:szCs w:val="24"/>
              </w:rPr>
              <w:t>variation in receptionists’ awareness of autism.</w:t>
            </w:r>
          </w:p>
          <w:p w14:paraId="44F209FC" w14:textId="77777777" w:rsidR="007451A2" w:rsidRDefault="007451A2" w:rsidP="00161F14">
            <w:pPr>
              <w:pStyle w:val="ListParagraph"/>
              <w:numPr>
                <w:ilvl w:val="0"/>
                <w:numId w:val="47"/>
              </w:numPr>
              <w:spacing w:line="276" w:lineRule="auto"/>
              <w:rPr>
                <w:rFonts w:cstheme="minorHAnsi"/>
                <w:sz w:val="24"/>
                <w:szCs w:val="24"/>
              </w:rPr>
            </w:pPr>
            <w:r>
              <w:rPr>
                <w:rFonts w:cstheme="minorHAnsi"/>
                <w:b/>
                <w:bCs/>
                <w:sz w:val="24"/>
                <w:szCs w:val="24"/>
              </w:rPr>
              <w:t xml:space="preserve">Environment – </w:t>
            </w:r>
            <w:r w:rsidRPr="00331FE3">
              <w:rPr>
                <w:rFonts w:cstheme="minorHAnsi"/>
                <w:sz w:val="24"/>
                <w:szCs w:val="24"/>
              </w:rPr>
              <w:t>it was fed back that a</w:t>
            </w:r>
            <w:r w:rsidRPr="006C7A40">
              <w:rPr>
                <w:rFonts w:cstheme="minorHAnsi"/>
                <w:sz w:val="24"/>
                <w:szCs w:val="24"/>
              </w:rPr>
              <w:t xml:space="preserve"> quiet waiting room would be preferable for autistic people due to sensory sensitivities. </w:t>
            </w:r>
          </w:p>
          <w:p w14:paraId="1475F199" w14:textId="77777777" w:rsidR="007451A2" w:rsidRDefault="007451A2" w:rsidP="00161F14">
            <w:pPr>
              <w:pStyle w:val="ListParagraph"/>
              <w:numPr>
                <w:ilvl w:val="0"/>
                <w:numId w:val="47"/>
              </w:numPr>
              <w:spacing w:line="276" w:lineRule="auto"/>
              <w:rPr>
                <w:rFonts w:cstheme="minorHAnsi"/>
                <w:sz w:val="24"/>
                <w:szCs w:val="24"/>
              </w:rPr>
            </w:pPr>
            <w:r>
              <w:rPr>
                <w:rFonts w:cstheme="minorHAnsi"/>
                <w:b/>
                <w:bCs/>
                <w:sz w:val="24"/>
                <w:szCs w:val="24"/>
              </w:rPr>
              <w:t xml:space="preserve">Workforce / health inequalities / resource – </w:t>
            </w:r>
            <w:r>
              <w:rPr>
                <w:rFonts w:cstheme="minorHAnsi"/>
                <w:sz w:val="24"/>
                <w:szCs w:val="24"/>
              </w:rPr>
              <w:t xml:space="preserve">it was fed back that </w:t>
            </w:r>
            <w:r w:rsidRPr="00331FE3">
              <w:rPr>
                <w:rFonts w:cstheme="minorHAnsi"/>
                <w:sz w:val="24"/>
                <w:szCs w:val="24"/>
              </w:rPr>
              <w:t>d</w:t>
            </w:r>
            <w:r w:rsidRPr="006C7A40">
              <w:rPr>
                <w:rFonts w:cstheme="minorHAnsi"/>
                <w:sz w:val="24"/>
                <w:szCs w:val="24"/>
              </w:rPr>
              <w:t xml:space="preserve">octors’ understanding of autism varies widely (with some people </w:t>
            </w:r>
            <w:r>
              <w:rPr>
                <w:rFonts w:cstheme="minorHAnsi"/>
                <w:sz w:val="24"/>
                <w:szCs w:val="24"/>
              </w:rPr>
              <w:t>thinking</w:t>
            </w:r>
            <w:r w:rsidRPr="006C7A40">
              <w:rPr>
                <w:rFonts w:cstheme="minorHAnsi"/>
                <w:sz w:val="24"/>
                <w:szCs w:val="24"/>
              </w:rPr>
              <w:t xml:space="preserve"> doctors “don’t believe” in autism). Autism awareness training (including information on how some people respond to questions) would be beneficial. </w:t>
            </w:r>
          </w:p>
          <w:p w14:paraId="0BC24763" w14:textId="77777777" w:rsidR="007451A2" w:rsidRDefault="007451A2" w:rsidP="00161F14">
            <w:pPr>
              <w:pStyle w:val="ListParagraph"/>
              <w:numPr>
                <w:ilvl w:val="0"/>
                <w:numId w:val="47"/>
              </w:numPr>
              <w:spacing w:line="276" w:lineRule="auto"/>
              <w:rPr>
                <w:rFonts w:cstheme="minorHAnsi"/>
                <w:sz w:val="24"/>
                <w:szCs w:val="24"/>
              </w:rPr>
            </w:pPr>
            <w:r w:rsidRPr="006C7A40">
              <w:rPr>
                <w:rFonts w:cstheme="minorHAnsi"/>
                <w:b/>
                <w:bCs/>
                <w:sz w:val="24"/>
                <w:szCs w:val="24"/>
              </w:rPr>
              <w:t>Choice / information</w:t>
            </w:r>
            <w:r w:rsidRPr="006C7A40">
              <w:rPr>
                <w:rFonts w:cstheme="minorHAnsi"/>
                <w:sz w:val="24"/>
                <w:szCs w:val="24"/>
              </w:rPr>
              <w:t xml:space="preserve"> – </w:t>
            </w:r>
            <w:r>
              <w:rPr>
                <w:rFonts w:cstheme="minorHAnsi"/>
                <w:sz w:val="24"/>
                <w:szCs w:val="24"/>
              </w:rPr>
              <w:t xml:space="preserve">people told us that </w:t>
            </w:r>
            <w:r w:rsidRPr="006C7A40">
              <w:rPr>
                <w:rFonts w:cstheme="minorHAnsi"/>
                <w:sz w:val="24"/>
                <w:szCs w:val="24"/>
              </w:rPr>
              <w:t>e-Consult can be useful, as people don’t need to speak to the receptionist. However, a lot of the questions can be confusing. For example, it might ask what the problem is, then ask what the symptoms are. This can result in people with autism giving up. It would help if there was some guidance for each question.</w:t>
            </w:r>
          </w:p>
          <w:p w14:paraId="25406DFF" w14:textId="37395B69" w:rsidR="007451A2" w:rsidRDefault="007451A2" w:rsidP="00455BD5">
            <w:pPr>
              <w:spacing w:line="276" w:lineRule="auto"/>
              <w:rPr>
                <w:rFonts w:cstheme="minorHAnsi"/>
                <w:sz w:val="24"/>
                <w:szCs w:val="24"/>
              </w:rPr>
            </w:pPr>
            <w:r w:rsidRPr="006C7A40">
              <w:rPr>
                <w:rFonts w:cstheme="minorHAnsi"/>
                <w:sz w:val="24"/>
                <w:szCs w:val="24"/>
              </w:rPr>
              <w:tab/>
            </w:r>
          </w:p>
        </w:tc>
      </w:tr>
      <w:tr w:rsidR="007451A2" w:rsidRPr="002E4E9E" w14:paraId="35E74E96" w14:textId="77777777" w:rsidTr="00952EA5">
        <w:tc>
          <w:tcPr>
            <w:tcW w:w="1702" w:type="dxa"/>
            <w:tcBorders>
              <w:top w:val="single" w:sz="4" w:space="0" w:color="FFFFFF" w:themeColor="background1"/>
              <w:bottom w:val="single" w:sz="4" w:space="0" w:color="auto"/>
            </w:tcBorders>
          </w:tcPr>
          <w:p w14:paraId="2E7498B2" w14:textId="77777777" w:rsidR="007451A2" w:rsidRPr="006C7A40" w:rsidRDefault="007451A2" w:rsidP="00455BD5">
            <w:pPr>
              <w:spacing w:line="276" w:lineRule="auto"/>
              <w:rPr>
                <w:rFonts w:ascii="Arial" w:hAnsi="Arial" w:cs="Arial"/>
                <w:b/>
                <w:color w:val="FFFFFF" w:themeColor="background1"/>
                <w:sz w:val="24"/>
                <w:szCs w:val="24"/>
              </w:rPr>
            </w:pPr>
            <w:r w:rsidRPr="006C7A40">
              <w:rPr>
                <w:rFonts w:ascii="Arial" w:hAnsi="Arial" w:cs="Arial"/>
                <w:b/>
                <w:color w:val="FFFFFF" w:themeColor="background1"/>
                <w:sz w:val="24"/>
                <w:szCs w:val="24"/>
              </w:rPr>
              <w:lastRenderedPageBreak/>
              <w:t>Healthwatch Leeds</w:t>
            </w:r>
          </w:p>
          <w:p w14:paraId="4A12BE6E" w14:textId="77777777" w:rsidR="007451A2" w:rsidRPr="006C7A40" w:rsidRDefault="007451A2" w:rsidP="00455BD5">
            <w:pPr>
              <w:spacing w:line="276" w:lineRule="auto"/>
              <w:rPr>
                <w:rFonts w:ascii="Arial" w:hAnsi="Arial" w:cs="Arial"/>
                <w:b/>
                <w:color w:val="FFFFFF" w:themeColor="background1"/>
                <w:sz w:val="24"/>
                <w:szCs w:val="24"/>
              </w:rPr>
            </w:pPr>
          </w:p>
          <w:p w14:paraId="6483F4DC" w14:textId="4C204CAA" w:rsidR="007451A2" w:rsidRPr="009A193B" w:rsidRDefault="007451A2" w:rsidP="00455BD5">
            <w:pPr>
              <w:spacing w:line="276" w:lineRule="auto"/>
              <w:rPr>
                <w:rFonts w:cstheme="minorHAnsi"/>
                <w:b/>
                <w:sz w:val="24"/>
                <w:szCs w:val="24"/>
              </w:rPr>
            </w:pPr>
            <w:r w:rsidRPr="006C7A40">
              <w:rPr>
                <w:rFonts w:ascii="Arial" w:hAnsi="Arial" w:cs="Arial"/>
                <w:b/>
                <w:color w:val="FFFFFF" w:themeColor="background1"/>
                <w:sz w:val="24"/>
                <w:szCs w:val="24"/>
              </w:rPr>
              <w:t>(2 of 2)</w:t>
            </w:r>
          </w:p>
        </w:tc>
        <w:tc>
          <w:tcPr>
            <w:tcW w:w="3118" w:type="dxa"/>
            <w:tcBorders>
              <w:top w:val="single" w:sz="4" w:space="0" w:color="FFFFFF" w:themeColor="background1"/>
              <w:bottom w:val="single" w:sz="4" w:space="0" w:color="auto"/>
            </w:tcBorders>
          </w:tcPr>
          <w:p w14:paraId="0E29F346" w14:textId="77777777" w:rsidR="007451A2" w:rsidRPr="006C7A40" w:rsidRDefault="007451A2" w:rsidP="00455BD5">
            <w:pPr>
              <w:spacing w:line="276" w:lineRule="auto"/>
              <w:rPr>
                <w:rFonts w:ascii="Arial" w:hAnsi="Arial" w:cs="Arial"/>
                <w:bCs/>
                <w:color w:val="FFFFFF" w:themeColor="background1"/>
                <w:sz w:val="24"/>
                <w:szCs w:val="24"/>
              </w:rPr>
            </w:pPr>
            <w:r w:rsidRPr="006C7A40">
              <w:rPr>
                <w:rFonts w:ascii="Arial" w:hAnsi="Arial" w:cs="Arial"/>
                <w:bCs/>
                <w:color w:val="FFFFFF" w:themeColor="background1"/>
                <w:sz w:val="24"/>
                <w:szCs w:val="24"/>
              </w:rPr>
              <w:t>What can health and care providers do to play their part in addressing health inequalities?</w:t>
            </w:r>
          </w:p>
          <w:p w14:paraId="35558AD1" w14:textId="77777777" w:rsidR="007451A2" w:rsidRPr="009A193B" w:rsidRDefault="007451A2" w:rsidP="00455BD5">
            <w:pPr>
              <w:spacing w:line="276" w:lineRule="auto"/>
              <w:rPr>
                <w:rFonts w:ascii="Arial" w:hAnsi="Arial" w:cs="Arial"/>
                <w:b/>
                <w:color w:val="000000" w:themeColor="text1"/>
                <w:sz w:val="24"/>
                <w:szCs w:val="24"/>
              </w:rPr>
            </w:pPr>
          </w:p>
        </w:tc>
        <w:tc>
          <w:tcPr>
            <w:tcW w:w="1985" w:type="dxa"/>
            <w:tcBorders>
              <w:top w:val="single" w:sz="4" w:space="0" w:color="FFFFFF" w:themeColor="background1"/>
              <w:bottom w:val="single" w:sz="4" w:space="0" w:color="auto"/>
            </w:tcBorders>
          </w:tcPr>
          <w:p w14:paraId="2DBB472C" w14:textId="77777777" w:rsidR="007451A2" w:rsidRDefault="007451A2" w:rsidP="00455BD5">
            <w:pPr>
              <w:spacing w:line="276" w:lineRule="auto"/>
              <w:rPr>
                <w:rFonts w:ascii="Arial" w:hAnsi="Arial" w:cs="Arial"/>
                <w:sz w:val="24"/>
                <w:szCs w:val="24"/>
              </w:rPr>
            </w:pPr>
          </w:p>
        </w:tc>
        <w:tc>
          <w:tcPr>
            <w:tcW w:w="850" w:type="dxa"/>
            <w:tcBorders>
              <w:top w:val="single" w:sz="4" w:space="0" w:color="FFFFFF" w:themeColor="background1"/>
              <w:bottom w:val="single" w:sz="4" w:space="0" w:color="auto"/>
            </w:tcBorders>
          </w:tcPr>
          <w:p w14:paraId="04A63542" w14:textId="77777777" w:rsidR="007451A2" w:rsidRDefault="007451A2" w:rsidP="00455BD5">
            <w:pPr>
              <w:spacing w:line="276" w:lineRule="auto"/>
              <w:rPr>
                <w:rFonts w:ascii="Arial" w:hAnsi="Arial" w:cs="Arial"/>
                <w:sz w:val="24"/>
                <w:szCs w:val="24"/>
              </w:rPr>
            </w:pPr>
          </w:p>
        </w:tc>
        <w:tc>
          <w:tcPr>
            <w:tcW w:w="8505" w:type="dxa"/>
            <w:tcBorders>
              <w:top w:val="single" w:sz="4" w:space="0" w:color="FFFFFF" w:themeColor="background1"/>
              <w:bottom w:val="single" w:sz="4" w:space="0" w:color="auto"/>
            </w:tcBorders>
          </w:tcPr>
          <w:p w14:paraId="7A666BEA" w14:textId="77777777" w:rsidR="007451A2" w:rsidRPr="006C7A40" w:rsidRDefault="007451A2" w:rsidP="00455BD5">
            <w:pPr>
              <w:spacing w:line="276" w:lineRule="auto"/>
              <w:rPr>
                <w:rFonts w:cstheme="minorHAnsi"/>
                <w:b/>
                <w:bCs/>
                <w:sz w:val="24"/>
                <w:szCs w:val="24"/>
              </w:rPr>
            </w:pPr>
            <w:r w:rsidRPr="006C7A40">
              <w:rPr>
                <w:rFonts w:cstheme="minorHAnsi"/>
                <w:b/>
                <w:bCs/>
                <w:sz w:val="24"/>
                <w:szCs w:val="24"/>
              </w:rPr>
              <w:t>Learning disabilities</w:t>
            </w:r>
          </w:p>
          <w:p w14:paraId="6C66726D" w14:textId="77777777" w:rsidR="007451A2" w:rsidRPr="006C7A40" w:rsidRDefault="007451A2" w:rsidP="00161F14">
            <w:pPr>
              <w:pStyle w:val="ListParagraph"/>
              <w:numPr>
                <w:ilvl w:val="0"/>
                <w:numId w:val="48"/>
              </w:numPr>
              <w:spacing w:line="276" w:lineRule="auto"/>
              <w:rPr>
                <w:rFonts w:cstheme="minorHAnsi"/>
                <w:sz w:val="24"/>
                <w:szCs w:val="24"/>
              </w:rPr>
            </w:pPr>
            <w:r w:rsidRPr="00331FE3">
              <w:rPr>
                <w:rFonts w:cstheme="minorHAnsi"/>
                <w:b/>
                <w:bCs/>
                <w:sz w:val="24"/>
                <w:szCs w:val="24"/>
              </w:rPr>
              <w:t>Joint working</w:t>
            </w:r>
            <w:r>
              <w:rPr>
                <w:rFonts w:cstheme="minorHAnsi"/>
                <w:sz w:val="24"/>
                <w:szCs w:val="24"/>
              </w:rPr>
              <w:t xml:space="preserve"> - people told us that there needs to be more of a joined-up</w:t>
            </w:r>
            <w:r w:rsidRPr="006C7A40">
              <w:rPr>
                <w:rFonts w:cstheme="minorHAnsi"/>
                <w:sz w:val="24"/>
                <w:szCs w:val="24"/>
              </w:rPr>
              <w:t xml:space="preserve"> approach between health, individual, families, and support organisations.</w:t>
            </w:r>
          </w:p>
          <w:p w14:paraId="7755E962" w14:textId="343801A0" w:rsidR="007451A2" w:rsidRPr="00F649C0" w:rsidRDefault="007451A2" w:rsidP="00161F14">
            <w:pPr>
              <w:pStyle w:val="ListParagraph"/>
              <w:numPr>
                <w:ilvl w:val="0"/>
                <w:numId w:val="48"/>
              </w:numPr>
              <w:spacing w:line="276" w:lineRule="auto"/>
              <w:rPr>
                <w:rFonts w:cstheme="minorHAnsi"/>
                <w:sz w:val="24"/>
                <w:szCs w:val="24"/>
              </w:rPr>
            </w:pPr>
            <w:r w:rsidRPr="00331FE3">
              <w:rPr>
                <w:rFonts w:cstheme="minorHAnsi"/>
                <w:b/>
                <w:bCs/>
                <w:sz w:val="24"/>
                <w:szCs w:val="24"/>
              </w:rPr>
              <w:t>Information</w:t>
            </w:r>
            <w:r>
              <w:rPr>
                <w:rFonts w:cstheme="minorHAnsi"/>
                <w:sz w:val="24"/>
                <w:szCs w:val="24"/>
              </w:rPr>
              <w:t xml:space="preserve"> – people fed back that a</w:t>
            </w:r>
            <w:r w:rsidRPr="006C7A40">
              <w:rPr>
                <w:rFonts w:cstheme="minorHAnsi"/>
                <w:sz w:val="24"/>
                <w:szCs w:val="24"/>
              </w:rPr>
              <w:t xml:space="preserve">ccessible information </w:t>
            </w:r>
            <w:r>
              <w:rPr>
                <w:rFonts w:cstheme="minorHAnsi"/>
                <w:sz w:val="24"/>
                <w:szCs w:val="24"/>
              </w:rPr>
              <w:t>should be readily available as needed.</w:t>
            </w:r>
          </w:p>
        </w:tc>
      </w:tr>
      <w:tr w:rsidR="007451A2" w:rsidRPr="002E4E9E" w14:paraId="000C0584" w14:textId="77777777" w:rsidTr="00952EA5">
        <w:tc>
          <w:tcPr>
            <w:tcW w:w="1702" w:type="dxa"/>
            <w:tcBorders>
              <w:top w:val="single" w:sz="4" w:space="0" w:color="auto"/>
              <w:bottom w:val="single" w:sz="4" w:space="0" w:color="auto"/>
            </w:tcBorders>
          </w:tcPr>
          <w:p w14:paraId="5122C24F" w14:textId="0BC1A3F9" w:rsidR="007451A2" w:rsidRPr="009A193B" w:rsidRDefault="007451A2" w:rsidP="00455BD5">
            <w:pPr>
              <w:spacing w:line="276" w:lineRule="auto"/>
              <w:rPr>
                <w:rFonts w:cstheme="minorHAnsi"/>
                <w:b/>
                <w:sz w:val="24"/>
                <w:szCs w:val="24"/>
              </w:rPr>
            </w:pPr>
            <w:r>
              <w:rPr>
                <w:rFonts w:ascii="Arial" w:hAnsi="Arial" w:cs="Arial"/>
                <w:b/>
                <w:sz w:val="24"/>
                <w:szCs w:val="24"/>
              </w:rPr>
              <w:t>Healthwatch Leeds</w:t>
            </w:r>
          </w:p>
        </w:tc>
        <w:tc>
          <w:tcPr>
            <w:tcW w:w="3118" w:type="dxa"/>
            <w:tcBorders>
              <w:top w:val="single" w:sz="4" w:space="0" w:color="auto"/>
              <w:bottom w:val="single" w:sz="4" w:space="0" w:color="auto"/>
            </w:tcBorders>
          </w:tcPr>
          <w:p w14:paraId="1EBC3637" w14:textId="77777777" w:rsidR="007451A2" w:rsidRDefault="007451A2" w:rsidP="00455BD5">
            <w:pPr>
              <w:spacing w:line="276" w:lineRule="auto"/>
              <w:rPr>
                <w:rFonts w:ascii="Arial" w:hAnsi="Arial" w:cs="Arial"/>
                <w:b/>
                <w:sz w:val="24"/>
                <w:szCs w:val="24"/>
              </w:rPr>
            </w:pPr>
            <w:r>
              <w:rPr>
                <w:rFonts w:ascii="Arial" w:hAnsi="Arial" w:cs="Arial"/>
                <w:b/>
                <w:sz w:val="24"/>
                <w:szCs w:val="24"/>
              </w:rPr>
              <w:t>Supporting people to be more involved in their health and care</w:t>
            </w:r>
          </w:p>
          <w:p w14:paraId="35789CA5" w14:textId="77777777" w:rsidR="007451A2" w:rsidRDefault="007451A2" w:rsidP="00455BD5">
            <w:pPr>
              <w:spacing w:line="276" w:lineRule="auto"/>
              <w:rPr>
                <w:rFonts w:ascii="Arial" w:hAnsi="Arial" w:cs="Arial"/>
                <w:b/>
                <w:sz w:val="24"/>
                <w:szCs w:val="24"/>
              </w:rPr>
            </w:pPr>
          </w:p>
          <w:p w14:paraId="3D853075" w14:textId="6F1E3669" w:rsidR="007451A2" w:rsidRPr="009A193B" w:rsidRDefault="00CD2C68" w:rsidP="00455BD5">
            <w:pPr>
              <w:spacing w:line="276" w:lineRule="auto"/>
              <w:rPr>
                <w:rFonts w:ascii="Arial" w:hAnsi="Arial" w:cs="Arial"/>
                <w:b/>
                <w:color w:val="000000" w:themeColor="text1"/>
                <w:sz w:val="24"/>
                <w:szCs w:val="24"/>
              </w:rPr>
            </w:pPr>
            <w:hyperlink r:id="rId40" w:history="1">
              <w:r w:rsidR="007451A2" w:rsidRPr="00BC55B5">
                <w:rPr>
                  <w:rStyle w:val="Hyperlink"/>
                  <w:rFonts w:ascii="Arial" w:hAnsi="Arial" w:cs="Arial"/>
                  <w:sz w:val="24"/>
                  <w:szCs w:val="24"/>
                </w:rPr>
                <w:t>https://healthwatchleeds.co.uk/reports-recommendations/2021/su</w:t>
              </w:r>
              <w:r w:rsidR="007451A2" w:rsidRPr="00BC55B5">
                <w:rPr>
                  <w:rStyle w:val="Hyperlink"/>
                  <w:rFonts w:ascii="Arial" w:hAnsi="Arial" w:cs="Arial"/>
                  <w:sz w:val="24"/>
                  <w:szCs w:val="24"/>
                </w:rPr>
                <w:lastRenderedPageBreak/>
                <w:t>pporting-people-to-be-involved-in-their-health-report/</w:t>
              </w:r>
            </w:hyperlink>
          </w:p>
        </w:tc>
        <w:tc>
          <w:tcPr>
            <w:tcW w:w="1985" w:type="dxa"/>
            <w:tcBorders>
              <w:top w:val="single" w:sz="4" w:space="0" w:color="auto"/>
              <w:bottom w:val="single" w:sz="4" w:space="0" w:color="auto"/>
            </w:tcBorders>
          </w:tcPr>
          <w:p w14:paraId="751A5D7E" w14:textId="77777777" w:rsidR="007451A2" w:rsidRDefault="007451A2" w:rsidP="00455BD5">
            <w:pPr>
              <w:spacing w:line="276" w:lineRule="auto"/>
            </w:pPr>
            <w:r>
              <w:lastRenderedPageBreak/>
              <w:t xml:space="preserve">79 people – </w:t>
            </w:r>
          </w:p>
          <w:p w14:paraId="0F8194A7" w14:textId="77777777" w:rsidR="007451A2" w:rsidRDefault="007451A2" w:rsidP="00455BD5">
            <w:pPr>
              <w:spacing w:line="276" w:lineRule="auto"/>
            </w:pPr>
          </w:p>
          <w:p w14:paraId="39A0D797" w14:textId="7930711A" w:rsidR="007451A2" w:rsidRDefault="007451A2" w:rsidP="00455BD5">
            <w:pPr>
              <w:spacing w:line="276" w:lineRule="auto"/>
              <w:rPr>
                <w:rFonts w:ascii="Arial" w:hAnsi="Arial" w:cs="Arial"/>
                <w:sz w:val="24"/>
                <w:szCs w:val="24"/>
              </w:rPr>
            </w:pPr>
            <w:r>
              <w:t xml:space="preserve">Survey via focus groups with people who experience disproportionately </w:t>
            </w:r>
            <w:r>
              <w:lastRenderedPageBreak/>
              <w:t>low or inadequate health literacy including people with disabilities.</w:t>
            </w:r>
          </w:p>
        </w:tc>
        <w:tc>
          <w:tcPr>
            <w:tcW w:w="850" w:type="dxa"/>
            <w:tcBorders>
              <w:top w:val="single" w:sz="4" w:space="0" w:color="auto"/>
              <w:bottom w:val="single" w:sz="4" w:space="0" w:color="auto"/>
            </w:tcBorders>
          </w:tcPr>
          <w:p w14:paraId="6A7B8296" w14:textId="526FF99D" w:rsidR="007451A2" w:rsidRDefault="007451A2" w:rsidP="00455BD5">
            <w:pPr>
              <w:spacing w:line="276" w:lineRule="auto"/>
              <w:rPr>
                <w:rFonts w:ascii="Arial" w:hAnsi="Arial" w:cs="Arial"/>
                <w:sz w:val="24"/>
                <w:szCs w:val="24"/>
              </w:rPr>
            </w:pPr>
            <w:r>
              <w:rPr>
                <w:rFonts w:ascii="Arial" w:hAnsi="Arial" w:cs="Arial"/>
                <w:sz w:val="24"/>
                <w:szCs w:val="24"/>
              </w:rPr>
              <w:lastRenderedPageBreak/>
              <w:t>2021</w:t>
            </w:r>
          </w:p>
        </w:tc>
        <w:tc>
          <w:tcPr>
            <w:tcW w:w="8505" w:type="dxa"/>
            <w:tcBorders>
              <w:top w:val="single" w:sz="4" w:space="0" w:color="auto"/>
              <w:bottom w:val="single" w:sz="4" w:space="0" w:color="auto"/>
            </w:tcBorders>
          </w:tcPr>
          <w:p w14:paraId="2CC7EFF3" w14:textId="77777777" w:rsidR="007451A2" w:rsidRDefault="007451A2" w:rsidP="00455BD5">
            <w:pPr>
              <w:spacing w:line="276" w:lineRule="auto"/>
              <w:rPr>
                <w:rFonts w:cstheme="minorHAnsi"/>
                <w:sz w:val="24"/>
                <w:szCs w:val="24"/>
              </w:rPr>
            </w:pPr>
            <w:r>
              <w:rPr>
                <w:rFonts w:cstheme="minorHAnsi"/>
                <w:sz w:val="24"/>
                <w:szCs w:val="24"/>
              </w:rPr>
              <w:t xml:space="preserve">Healthwatch Leeds worked in partnership with Leeds City Council (Public Health) and partners to find better ways to support individuals and their carers to understand the health information they receive about their care and treatment: </w:t>
            </w:r>
          </w:p>
          <w:p w14:paraId="0D4D170B" w14:textId="77777777" w:rsidR="007451A2" w:rsidRDefault="007451A2" w:rsidP="00455BD5">
            <w:pPr>
              <w:spacing w:line="276" w:lineRule="auto"/>
              <w:rPr>
                <w:rFonts w:cstheme="minorHAnsi"/>
                <w:sz w:val="24"/>
                <w:szCs w:val="24"/>
              </w:rPr>
            </w:pPr>
          </w:p>
          <w:p w14:paraId="6179CBB3" w14:textId="77777777" w:rsidR="007451A2" w:rsidRDefault="007451A2" w:rsidP="00161F14">
            <w:pPr>
              <w:pStyle w:val="ListParagraph"/>
              <w:numPr>
                <w:ilvl w:val="0"/>
                <w:numId w:val="49"/>
              </w:numPr>
              <w:spacing w:line="276" w:lineRule="auto"/>
              <w:rPr>
                <w:rFonts w:cstheme="minorHAnsi"/>
                <w:sz w:val="24"/>
                <w:szCs w:val="24"/>
              </w:rPr>
            </w:pPr>
            <w:r w:rsidRPr="00BC55B5">
              <w:rPr>
                <w:rFonts w:cstheme="minorHAnsi"/>
                <w:b/>
                <w:bCs/>
                <w:sz w:val="24"/>
                <w:szCs w:val="24"/>
              </w:rPr>
              <w:lastRenderedPageBreak/>
              <w:t>Person centred / communication</w:t>
            </w:r>
            <w:r w:rsidRPr="00BC55B5">
              <w:rPr>
                <w:rFonts w:cstheme="minorHAnsi"/>
                <w:sz w:val="24"/>
                <w:szCs w:val="24"/>
              </w:rPr>
              <w:t xml:space="preserve"> - </w:t>
            </w:r>
            <w:proofErr w:type="gramStart"/>
            <w:r w:rsidRPr="00BC55B5">
              <w:rPr>
                <w:rFonts w:cstheme="minorHAnsi"/>
                <w:sz w:val="24"/>
                <w:szCs w:val="24"/>
              </w:rPr>
              <w:t>a number of</w:t>
            </w:r>
            <w:proofErr w:type="gramEnd"/>
            <w:r w:rsidRPr="00BC55B5">
              <w:rPr>
                <w:rFonts w:cstheme="minorHAnsi"/>
                <w:sz w:val="24"/>
                <w:szCs w:val="24"/>
              </w:rPr>
              <w:t xml:space="preserve"> people told us they were not asked about their communication needs or that their preferred communication needs were not met.</w:t>
            </w:r>
          </w:p>
          <w:p w14:paraId="18886F8A" w14:textId="77777777" w:rsidR="007451A2" w:rsidRDefault="007451A2" w:rsidP="00161F14">
            <w:pPr>
              <w:pStyle w:val="ListParagraph"/>
              <w:numPr>
                <w:ilvl w:val="0"/>
                <w:numId w:val="49"/>
              </w:numPr>
              <w:spacing w:line="276" w:lineRule="auto"/>
              <w:rPr>
                <w:rFonts w:cstheme="minorHAnsi"/>
                <w:sz w:val="24"/>
                <w:szCs w:val="24"/>
              </w:rPr>
            </w:pPr>
            <w:r>
              <w:rPr>
                <w:rFonts w:cstheme="minorHAnsi"/>
                <w:b/>
                <w:bCs/>
                <w:sz w:val="24"/>
                <w:szCs w:val="24"/>
              </w:rPr>
              <w:t xml:space="preserve">Involvement in care </w:t>
            </w:r>
            <w:r w:rsidRPr="00BC55B5">
              <w:rPr>
                <w:rFonts w:cstheme="minorHAnsi"/>
                <w:sz w:val="24"/>
                <w:szCs w:val="24"/>
              </w:rPr>
              <w:t>-</w:t>
            </w:r>
            <w:r>
              <w:rPr>
                <w:rFonts w:cstheme="minorHAnsi"/>
                <w:sz w:val="24"/>
                <w:szCs w:val="24"/>
              </w:rPr>
              <w:t xml:space="preserve"> s</w:t>
            </w:r>
            <w:r w:rsidRPr="00BC55B5">
              <w:rPr>
                <w:rFonts w:cstheme="minorHAnsi"/>
                <w:sz w:val="24"/>
                <w:szCs w:val="24"/>
              </w:rPr>
              <w:t>ome people felt they could not ask questions at their appointment.</w:t>
            </w:r>
          </w:p>
          <w:p w14:paraId="1F4DA051" w14:textId="452BCEFC" w:rsidR="007451A2" w:rsidRPr="00F649C0" w:rsidRDefault="007451A2" w:rsidP="00161F14">
            <w:pPr>
              <w:pStyle w:val="ListParagraph"/>
              <w:numPr>
                <w:ilvl w:val="0"/>
                <w:numId w:val="49"/>
              </w:numPr>
              <w:spacing w:line="276" w:lineRule="auto"/>
              <w:rPr>
                <w:rFonts w:cstheme="minorHAnsi"/>
                <w:sz w:val="24"/>
                <w:szCs w:val="24"/>
              </w:rPr>
            </w:pPr>
            <w:r w:rsidRPr="00F649C0">
              <w:rPr>
                <w:rFonts w:cstheme="minorHAnsi"/>
                <w:b/>
                <w:bCs/>
                <w:sz w:val="24"/>
                <w:szCs w:val="24"/>
              </w:rPr>
              <w:t xml:space="preserve">Information </w:t>
            </w:r>
            <w:r w:rsidRPr="00F649C0">
              <w:rPr>
                <w:rFonts w:cstheme="minorHAnsi"/>
                <w:sz w:val="24"/>
                <w:szCs w:val="24"/>
              </w:rPr>
              <w:t>– people fed back on the tools provided as options, there was support for them, the most popular being 'It's OK to ask’ (page 17).</w:t>
            </w:r>
          </w:p>
        </w:tc>
      </w:tr>
      <w:tr w:rsidR="007451A2" w:rsidRPr="002E4E9E" w14:paraId="73C7B9B5" w14:textId="77777777" w:rsidTr="00952EA5">
        <w:tc>
          <w:tcPr>
            <w:tcW w:w="1702" w:type="dxa"/>
            <w:tcBorders>
              <w:top w:val="single" w:sz="4" w:space="0" w:color="auto"/>
              <w:bottom w:val="single" w:sz="4" w:space="0" w:color="auto"/>
            </w:tcBorders>
          </w:tcPr>
          <w:p w14:paraId="58B07B5A" w14:textId="40B6714C" w:rsidR="007451A2" w:rsidRPr="00D71DEC" w:rsidRDefault="007451A2" w:rsidP="00455BD5">
            <w:pPr>
              <w:spacing w:line="276" w:lineRule="auto"/>
              <w:rPr>
                <w:rFonts w:ascii="Arial" w:hAnsi="Arial" w:cs="Arial"/>
                <w:b/>
                <w:sz w:val="24"/>
                <w:szCs w:val="24"/>
              </w:rPr>
            </w:pPr>
            <w:r w:rsidRPr="009A193B">
              <w:rPr>
                <w:rFonts w:cstheme="minorHAnsi"/>
                <w:b/>
                <w:sz w:val="24"/>
                <w:szCs w:val="24"/>
              </w:rPr>
              <w:lastRenderedPageBreak/>
              <w:t>Cancer Wise Leeds</w:t>
            </w:r>
          </w:p>
        </w:tc>
        <w:tc>
          <w:tcPr>
            <w:tcW w:w="3118" w:type="dxa"/>
            <w:tcBorders>
              <w:top w:val="single" w:sz="4" w:space="0" w:color="auto"/>
              <w:bottom w:val="single" w:sz="4" w:space="0" w:color="auto"/>
            </w:tcBorders>
          </w:tcPr>
          <w:p w14:paraId="3225497A" w14:textId="77777777" w:rsidR="007451A2" w:rsidRPr="009A193B" w:rsidRDefault="007451A2" w:rsidP="00455BD5">
            <w:pPr>
              <w:spacing w:line="276" w:lineRule="auto"/>
              <w:rPr>
                <w:rFonts w:ascii="Arial" w:hAnsi="Arial" w:cs="Arial"/>
                <w:b/>
                <w:color w:val="000000" w:themeColor="text1"/>
                <w:sz w:val="24"/>
                <w:szCs w:val="24"/>
              </w:rPr>
            </w:pPr>
            <w:r w:rsidRPr="009A193B">
              <w:rPr>
                <w:rFonts w:ascii="Arial" w:hAnsi="Arial" w:cs="Arial"/>
                <w:b/>
                <w:color w:val="000000" w:themeColor="text1"/>
                <w:sz w:val="24"/>
                <w:szCs w:val="24"/>
              </w:rPr>
              <w:t>Barriers to Cervical Screening for ‘First Timers’ (patients aged 25-29)</w:t>
            </w:r>
          </w:p>
          <w:p w14:paraId="5B809121" w14:textId="77777777" w:rsidR="007451A2" w:rsidRPr="009A193B" w:rsidRDefault="007451A2" w:rsidP="00455BD5">
            <w:pPr>
              <w:spacing w:line="276" w:lineRule="auto"/>
              <w:rPr>
                <w:rFonts w:ascii="Arial" w:hAnsi="Arial" w:cs="Arial"/>
                <w:bCs/>
                <w:color w:val="000000" w:themeColor="text1"/>
                <w:sz w:val="24"/>
                <w:szCs w:val="24"/>
              </w:rPr>
            </w:pPr>
          </w:p>
          <w:p w14:paraId="08FA7537" w14:textId="370D2DDE" w:rsidR="007451A2" w:rsidRPr="009A193B" w:rsidRDefault="00CD2C68" w:rsidP="00455BD5">
            <w:pPr>
              <w:spacing w:line="276" w:lineRule="auto"/>
              <w:rPr>
                <w:rFonts w:ascii="Arial" w:hAnsi="Arial" w:cs="Arial"/>
                <w:bCs/>
                <w:color w:val="000000" w:themeColor="text1"/>
                <w:sz w:val="24"/>
                <w:szCs w:val="24"/>
              </w:rPr>
            </w:pPr>
            <w:hyperlink r:id="rId41" w:history="1">
              <w:r w:rsidR="007451A2" w:rsidRPr="00AB083B">
                <w:rPr>
                  <w:rStyle w:val="Hyperlink"/>
                  <w:sz w:val="24"/>
                  <w:szCs w:val="24"/>
                </w:rPr>
                <w:t>https://bit.ly/3S11VE9</w:t>
              </w:r>
            </w:hyperlink>
            <w:r w:rsidR="007451A2">
              <w:rPr>
                <w:sz w:val="24"/>
                <w:szCs w:val="24"/>
              </w:rPr>
              <w:t xml:space="preserve"> </w:t>
            </w:r>
            <w:r w:rsidR="007451A2" w:rsidRPr="00F67F22">
              <w:rPr>
                <w:sz w:val="24"/>
                <w:szCs w:val="24"/>
              </w:rPr>
              <w:t xml:space="preserve"> </w:t>
            </w:r>
            <w:r w:rsidR="007451A2" w:rsidRPr="009A193B">
              <w:rPr>
                <w:sz w:val="24"/>
                <w:szCs w:val="24"/>
              </w:rPr>
              <w:t>(slide presentation)</w:t>
            </w:r>
          </w:p>
          <w:p w14:paraId="05790696" w14:textId="77777777" w:rsidR="007451A2" w:rsidRPr="00D71DEC" w:rsidRDefault="007451A2" w:rsidP="00455BD5">
            <w:pPr>
              <w:spacing w:line="276" w:lineRule="auto"/>
              <w:rPr>
                <w:rFonts w:ascii="Arial" w:hAnsi="Arial" w:cs="Arial"/>
                <w:b/>
                <w:sz w:val="24"/>
                <w:szCs w:val="24"/>
              </w:rPr>
            </w:pPr>
          </w:p>
        </w:tc>
        <w:tc>
          <w:tcPr>
            <w:tcW w:w="1985" w:type="dxa"/>
            <w:tcBorders>
              <w:top w:val="single" w:sz="4" w:space="0" w:color="auto"/>
              <w:bottom w:val="single" w:sz="4" w:space="0" w:color="auto"/>
            </w:tcBorders>
          </w:tcPr>
          <w:p w14:paraId="0B6F6BDE" w14:textId="77777777" w:rsidR="007451A2" w:rsidRDefault="007451A2" w:rsidP="00455BD5">
            <w:pPr>
              <w:spacing w:line="276" w:lineRule="auto"/>
              <w:rPr>
                <w:rFonts w:ascii="Arial" w:hAnsi="Arial" w:cs="Arial"/>
                <w:sz w:val="24"/>
                <w:szCs w:val="24"/>
              </w:rPr>
            </w:pPr>
            <w:r>
              <w:rPr>
                <w:rFonts w:ascii="Arial" w:hAnsi="Arial" w:cs="Arial"/>
                <w:sz w:val="24"/>
                <w:szCs w:val="24"/>
              </w:rPr>
              <w:t xml:space="preserve">9 people (6 White British, 3 Pakistani) with an average age of 25 attended focus groups in East Leeds. </w:t>
            </w:r>
          </w:p>
          <w:p w14:paraId="0EFE68A2" w14:textId="77777777" w:rsidR="007451A2" w:rsidRPr="00D71DEC" w:rsidRDefault="007451A2" w:rsidP="00455BD5">
            <w:pPr>
              <w:spacing w:line="276" w:lineRule="auto"/>
              <w:rPr>
                <w:rFonts w:ascii="Arial" w:hAnsi="Arial" w:cs="Arial"/>
                <w:sz w:val="24"/>
                <w:szCs w:val="24"/>
              </w:rPr>
            </w:pPr>
          </w:p>
        </w:tc>
        <w:tc>
          <w:tcPr>
            <w:tcW w:w="850" w:type="dxa"/>
            <w:tcBorders>
              <w:top w:val="single" w:sz="4" w:space="0" w:color="auto"/>
              <w:bottom w:val="single" w:sz="4" w:space="0" w:color="auto"/>
            </w:tcBorders>
          </w:tcPr>
          <w:p w14:paraId="5100D4E9" w14:textId="4C89CF8E" w:rsidR="007451A2" w:rsidRPr="00D71DEC" w:rsidRDefault="007451A2" w:rsidP="00455BD5">
            <w:pPr>
              <w:spacing w:line="276" w:lineRule="auto"/>
              <w:rPr>
                <w:rFonts w:ascii="Arial" w:hAnsi="Arial" w:cs="Arial"/>
                <w:sz w:val="24"/>
                <w:szCs w:val="24"/>
              </w:rPr>
            </w:pPr>
            <w:r>
              <w:rPr>
                <w:rFonts w:ascii="Arial" w:hAnsi="Arial" w:cs="Arial"/>
                <w:sz w:val="24"/>
                <w:szCs w:val="24"/>
              </w:rPr>
              <w:t>2021</w:t>
            </w:r>
          </w:p>
        </w:tc>
        <w:tc>
          <w:tcPr>
            <w:tcW w:w="8505" w:type="dxa"/>
            <w:tcBorders>
              <w:top w:val="single" w:sz="4" w:space="0" w:color="auto"/>
              <w:bottom w:val="single" w:sz="4" w:space="0" w:color="auto"/>
            </w:tcBorders>
          </w:tcPr>
          <w:p w14:paraId="5DEC655B" w14:textId="0986B94A" w:rsidR="007451A2" w:rsidRDefault="007451A2" w:rsidP="00455BD5">
            <w:pPr>
              <w:spacing w:line="276" w:lineRule="auto"/>
              <w:rPr>
                <w:rFonts w:cstheme="minorHAnsi"/>
                <w:sz w:val="24"/>
                <w:szCs w:val="24"/>
              </w:rPr>
            </w:pPr>
            <w:r>
              <w:rPr>
                <w:rFonts w:cstheme="minorHAnsi"/>
                <w:sz w:val="24"/>
                <w:szCs w:val="24"/>
              </w:rPr>
              <w:t>Focus groups were held in East Leeds where there was a high non-attendance rate of cervical screening ‘first-timers’ in postcodes LS8, LS9, LS14, and LS15. Attendees discussed ideas that may encourage more people to attend:</w:t>
            </w:r>
          </w:p>
          <w:p w14:paraId="50F94E0B" w14:textId="6FE04367" w:rsidR="007451A2" w:rsidRDefault="007451A2" w:rsidP="00455BD5">
            <w:pPr>
              <w:pStyle w:val="ListParagraph"/>
              <w:numPr>
                <w:ilvl w:val="0"/>
                <w:numId w:val="27"/>
              </w:numPr>
              <w:spacing w:line="276" w:lineRule="auto"/>
              <w:rPr>
                <w:rFonts w:cstheme="minorHAnsi"/>
                <w:sz w:val="24"/>
                <w:szCs w:val="24"/>
              </w:rPr>
            </w:pPr>
            <w:r w:rsidRPr="00A975D5">
              <w:rPr>
                <w:rFonts w:cstheme="minorHAnsi"/>
                <w:b/>
                <w:bCs/>
                <w:sz w:val="24"/>
                <w:szCs w:val="24"/>
              </w:rPr>
              <w:t>Communication</w:t>
            </w:r>
            <w:r>
              <w:rPr>
                <w:rFonts w:cstheme="minorHAnsi"/>
                <w:sz w:val="24"/>
                <w:szCs w:val="24"/>
              </w:rPr>
              <w:t xml:space="preserve"> - The use of jargon and some of the language in leaflets can be a barrier.</w:t>
            </w:r>
          </w:p>
          <w:p w14:paraId="0733CAC0" w14:textId="6E9608BA" w:rsidR="007451A2" w:rsidRDefault="007451A2" w:rsidP="00455BD5">
            <w:pPr>
              <w:pStyle w:val="ListParagraph"/>
              <w:numPr>
                <w:ilvl w:val="0"/>
                <w:numId w:val="27"/>
              </w:numPr>
              <w:spacing w:line="276" w:lineRule="auto"/>
              <w:rPr>
                <w:rFonts w:cstheme="minorHAnsi"/>
                <w:sz w:val="24"/>
                <w:szCs w:val="24"/>
              </w:rPr>
            </w:pPr>
            <w:r w:rsidRPr="00A975D5">
              <w:rPr>
                <w:rFonts w:cstheme="minorHAnsi"/>
                <w:b/>
                <w:bCs/>
                <w:sz w:val="24"/>
                <w:szCs w:val="24"/>
              </w:rPr>
              <w:t>Communication</w:t>
            </w:r>
            <w:r>
              <w:rPr>
                <w:rFonts w:cstheme="minorHAnsi"/>
                <w:sz w:val="24"/>
                <w:szCs w:val="24"/>
              </w:rPr>
              <w:t xml:space="preserve"> – The use of videos or other ways of communicating may work better for this age group.</w:t>
            </w:r>
          </w:p>
          <w:p w14:paraId="68F5D78D" w14:textId="0CD9A742" w:rsidR="007451A2" w:rsidRDefault="007451A2" w:rsidP="00455BD5">
            <w:pPr>
              <w:pStyle w:val="ListParagraph"/>
              <w:numPr>
                <w:ilvl w:val="0"/>
                <w:numId w:val="27"/>
              </w:numPr>
              <w:spacing w:line="276" w:lineRule="auto"/>
              <w:rPr>
                <w:rFonts w:cstheme="minorHAnsi"/>
                <w:sz w:val="24"/>
                <w:szCs w:val="24"/>
              </w:rPr>
            </w:pPr>
            <w:r>
              <w:rPr>
                <w:rFonts w:cstheme="minorHAnsi"/>
                <w:b/>
                <w:bCs/>
                <w:sz w:val="24"/>
                <w:szCs w:val="24"/>
              </w:rPr>
              <w:t xml:space="preserve">Timely care </w:t>
            </w:r>
            <w:r>
              <w:rPr>
                <w:rFonts w:cstheme="minorHAnsi"/>
                <w:sz w:val="24"/>
                <w:szCs w:val="24"/>
              </w:rPr>
              <w:t>– A lack of appointment availability at certain times can be a barrier to attending.</w:t>
            </w:r>
          </w:p>
          <w:p w14:paraId="27F4C21E" w14:textId="3A5B3814" w:rsidR="007451A2" w:rsidRPr="00F67F22" w:rsidRDefault="007451A2" w:rsidP="00455BD5">
            <w:pPr>
              <w:pStyle w:val="ListParagraph"/>
              <w:numPr>
                <w:ilvl w:val="0"/>
                <w:numId w:val="27"/>
              </w:numPr>
              <w:spacing w:line="276" w:lineRule="auto"/>
              <w:rPr>
                <w:rFonts w:ascii="Arial" w:hAnsi="Arial" w:cs="Arial"/>
                <w:b/>
                <w:bCs/>
                <w:sz w:val="24"/>
                <w:szCs w:val="24"/>
              </w:rPr>
            </w:pPr>
            <w:r w:rsidRPr="00F67F22">
              <w:rPr>
                <w:rFonts w:cstheme="minorHAnsi"/>
                <w:b/>
                <w:bCs/>
                <w:sz w:val="24"/>
                <w:szCs w:val="24"/>
              </w:rPr>
              <w:t xml:space="preserve">Information </w:t>
            </w:r>
            <w:r w:rsidRPr="00F67F22">
              <w:rPr>
                <w:rFonts w:cstheme="minorHAnsi"/>
                <w:sz w:val="24"/>
                <w:szCs w:val="24"/>
              </w:rPr>
              <w:t>– raising awareness of what to expect by using real life stories and experiences may help reassure people.</w:t>
            </w:r>
          </w:p>
        </w:tc>
      </w:tr>
      <w:tr w:rsidR="007451A2" w:rsidRPr="002E4E9E" w14:paraId="01F2F7B9" w14:textId="77777777" w:rsidTr="00952EA5">
        <w:tc>
          <w:tcPr>
            <w:tcW w:w="1702" w:type="dxa"/>
            <w:tcBorders>
              <w:top w:val="single" w:sz="4" w:space="0" w:color="auto"/>
              <w:bottom w:val="single" w:sz="4" w:space="0" w:color="FFFFFF" w:themeColor="background1"/>
            </w:tcBorders>
          </w:tcPr>
          <w:p w14:paraId="146AE037" w14:textId="6DE4D498" w:rsidR="007451A2" w:rsidRPr="004F00E7" w:rsidRDefault="007451A2" w:rsidP="00455BD5">
            <w:pPr>
              <w:spacing w:line="276" w:lineRule="auto"/>
              <w:rPr>
                <w:rFonts w:ascii="Arial" w:hAnsi="Arial" w:cs="Arial"/>
                <w:b/>
                <w:bCs/>
                <w:sz w:val="24"/>
                <w:szCs w:val="24"/>
              </w:rPr>
            </w:pPr>
            <w:r w:rsidRPr="00B371FF">
              <w:rPr>
                <w:rFonts w:ascii="Arial" w:hAnsi="Arial" w:cs="Arial"/>
                <w:b/>
                <w:color w:val="000000" w:themeColor="text1"/>
                <w:sz w:val="24"/>
                <w:szCs w:val="24"/>
              </w:rPr>
              <w:t xml:space="preserve">Healthwatch Leeds </w:t>
            </w:r>
            <w:r w:rsidRPr="00B371FF">
              <w:rPr>
                <w:rFonts w:ascii="Arial" w:hAnsi="Arial" w:cs="Arial"/>
                <w:b/>
                <w:color w:val="FFFFFF" w:themeColor="background1"/>
                <w:sz w:val="24"/>
                <w:szCs w:val="24"/>
              </w:rPr>
              <w:t>(1 of 3)</w:t>
            </w:r>
          </w:p>
        </w:tc>
        <w:tc>
          <w:tcPr>
            <w:tcW w:w="3118" w:type="dxa"/>
            <w:tcBorders>
              <w:top w:val="single" w:sz="4" w:space="0" w:color="auto"/>
              <w:bottom w:val="single" w:sz="4" w:space="0" w:color="FFFFFF" w:themeColor="background1"/>
            </w:tcBorders>
          </w:tcPr>
          <w:p w14:paraId="7EBCC0B4" w14:textId="77777777" w:rsidR="007451A2" w:rsidRPr="00B371FF" w:rsidRDefault="007451A2" w:rsidP="00455BD5">
            <w:pPr>
              <w:spacing w:line="276" w:lineRule="auto"/>
              <w:rPr>
                <w:rFonts w:ascii="Arial" w:hAnsi="Arial" w:cs="Arial"/>
                <w:b/>
                <w:color w:val="000000" w:themeColor="text1"/>
                <w:sz w:val="24"/>
                <w:szCs w:val="24"/>
              </w:rPr>
            </w:pPr>
            <w:r w:rsidRPr="00B371FF">
              <w:rPr>
                <w:rFonts w:ascii="Arial" w:hAnsi="Arial" w:cs="Arial"/>
                <w:b/>
                <w:color w:val="000000" w:themeColor="text1"/>
                <w:sz w:val="24"/>
                <w:szCs w:val="24"/>
              </w:rPr>
              <w:t>Bereaved carers survey about end-of-life care in Leeds</w:t>
            </w:r>
          </w:p>
          <w:p w14:paraId="2A39B267" w14:textId="77777777" w:rsidR="007451A2" w:rsidRPr="00B371FF" w:rsidRDefault="007451A2" w:rsidP="00455BD5">
            <w:pPr>
              <w:spacing w:line="276" w:lineRule="auto"/>
              <w:rPr>
                <w:rFonts w:ascii="Arial" w:hAnsi="Arial" w:cs="Arial"/>
                <w:b/>
                <w:color w:val="000000" w:themeColor="text1"/>
                <w:sz w:val="24"/>
                <w:szCs w:val="24"/>
              </w:rPr>
            </w:pPr>
          </w:p>
          <w:p w14:paraId="632866A9" w14:textId="027DDA63" w:rsidR="007451A2" w:rsidRPr="004F00E7" w:rsidRDefault="00CD2C68" w:rsidP="00455BD5">
            <w:pPr>
              <w:spacing w:line="276" w:lineRule="auto"/>
              <w:rPr>
                <w:rFonts w:ascii="Arial" w:hAnsi="Arial" w:cs="Arial"/>
                <w:b/>
                <w:bCs/>
                <w:sz w:val="24"/>
                <w:szCs w:val="24"/>
              </w:rPr>
            </w:pPr>
            <w:hyperlink r:id="rId42" w:history="1">
              <w:r w:rsidR="007451A2" w:rsidRPr="00B371FF">
                <w:rPr>
                  <w:rStyle w:val="Hyperlink"/>
                  <w:rFonts w:ascii="Arial" w:hAnsi="Arial" w:cs="Arial"/>
                  <w:sz w:val="24"/>
                  <w:szCs w:val="24"/>
                </w:rPr>
                <w:t>https://healthwatchleeds.co.uk/wp-content/uploads/2020/11/Fi</w:t>
              </w:r>
              <w:r w:rsidR="007451A2" w:rsidRPr="00B371FF">
                <w:rPr>
                  <w:rStyle w:val="Hyperlink"/>
                  <w:rFonts w:ascii="Arial" w:hAnsi="Arial" w:cs="Arial"/>
                  <w:sz w:val="24"/>
                  <w:szCs w:val="24"/>
                </w:rPr>
                <w:lastRenderedPageBreak/>
                <w:t>nal-Report-Bereaved-Carers.pdf</w:t>
              </w:r>
            </w:hyperlink>
            <w:r w:rsidR="007451A2" w:rsidRPr="00B371FF">
              <w:rPr>
                <w:rStyle w:val="Hyperlink"/>
                <w:rFonts w:ascii="Arial" w:hAnsi="Arial" w:cs="Arial"/>
                <w:sz w:val="24"/>
                <w:szCs w:val="24"/>
              </w:rPr>
              <w:t>)</w:t>
            </w:r>
          </w:p>
        </w:tc>
        <w:tc>
          <w:tcPr>
            <w:tcW w:w="1985" w:type="dxa"/>
            <w:tcBorders>
              <w:top w:val="single" w:sz="4" w:space="0" w:color="auto"/>
              <w:bottom w:val="single" w:sz="4" w:space="0" w:color="FFFFFF" w:themeColor="background1"/>
            </w:tcBorders>
          </w:tcPr>
          <w:p w14:paraId="312FA796" w14:textId="77777777" w:rsidR="007451A2" w:rsidRPr="00B371FF" w:rsidRDefault="007451A2" w:rsidP="00455BD5">
            <w:pPr>
              <w:spacing w:line="276" w:lineRule="auto"/>
              <w:rPr>
                <w:rFonts w:ascii="Arial" w:hAnsi="Arial" w:cs="Arial"/>
                <w:sz w:val="24"/>
                <w:szCs w:val="24"/>
              </w:rPr>
            </w:pPr>
            <w:r w:rsidRPr="00B371FF">
              <w:rPr>
                <w:rFonts w:ascii="Arial" w:hAnsi="Arial" w:cs="Arial"/>
                <w:sz w:val="24"/>
                <w:szCs w:val="24"/>
              </w:rPr>
              <w:lastRenderedPageBreak/>
              <w:t>225 people</w:t>
            </w:r>
          </w:p>
          <w:p w14:paraId="0C3CF200" w14:textId="77777777" w:rsidR="007451A2" w:rsidRPr="00B371FF" w:rsidRDefault="007451A2" w:rsidP="00455BD5">
            <w:pPr>
              <w:spacing w:line="276" w:lineRule="auto"/>
              <w:rPr>
                <w:rFonts w:ascii="Arial" w:hAnsi="Arial" w:cs="Arial"/>
                <w:sz w:val="24"/>
                <w:szCs w:val="24"/>
              </w:rPr>
            </w:pPr>
          </w:p>
          <w:p w14:paraId="1FF74294" w14:textId="191C9F94" w:rsidR="007451A2" w:rsidRDefault="007451A2" w:rsidP="00455BD5">
            <w:pPr>
              <w:spacing w:line="276" w:lineRule="auto"/>
              <w:rPr>
                <w:rFonts w:ascii="Arial" w:hAnsi="Arial" w:cs="Arial"/>
                <w:sz w:val="24"/>
                <w:szCs w:val="24"/>
              </w:rPr>
            </w:pPr>
            <w:r w:rsidRPr="00B371FF">
              <w:rPr>
                <w:rFonts w:ascii="Arial" w:hAnsi="Arial" w:cs="Arial"/>
                <w:sz w:val="24"/>
                <w:szCs w:val="24"/>
              </w:rPr>
              <w:t>Demographics available in report</w:t>
            </w:r>
          </w:p>
        </w:tc>
        <w:tc>
          <w:tcPr>
            <w:tcW w:w="850" w:type="dxa"/>
            <w:tcBorders>
              <w:top w:val="single" w:sz="4" w:space="0" w:color="auto"/>
              <w:bottom w:val="single" w:sz="4" w:space="0" w:color="FFFFFF" w:themeColor="background1"/>
            </w:tcBorders>
          </w:tcPr>
          <w:p w14:paraId="6BC1F1CB" w14:textId="7A229F5E" w:rsidR="007451A2" w:rsidRPr="004F00E7" w:rsidRDefault="007451A2" w:rsidP="00455BD5">
            <w:pPr>
              <w:spacing w:line="276" w:lineRule="auto"/>
              <w:rPr>
                <w:rFonts w:ascii="Arial" w:hAnsi="Arial" w:cs="Arial"/>
                <w:sz w:val="24"/>
                <w:szCs w:val="24"/>
              </w:rPr>
            </w:pPr>
            <w:r w:rsidRPr="00B371FF">
              <w:rPr>
                <w:rFonts w:ascii="Arial" w:hAnsi="Arial" w:cs="Arial"/>
                <w:sz w:val="24"/>
                <w:szCs w:val="24"/>
              </w:rPr>
              <w:t>2021</w:t>
            </w:r>
          </w:p>
        </w:tc>
        <w:tc>
          <w:tcPr>
            <w:tcW w:w="8505" w:type="dxa"/>
            <w:tcBorders>
              <w:top w:val="single" w:sz="4" w:space="0" w:color="auto"/>
              <w:bottom w:val="single" w:sz="4" w:space="0" w:color="FFFFFF" w:themeColor="background1"/>
            </w:tcBorders>
          </w:tcPr>
          <w:p w14:paraId="1D48D89B" w14:textId="77777777" w:rsidR="007451A2" w:rsidRPr="00B371FF" w:rsidRDefault="007451A2" w:rsidP="00455BD5">
            <w:pPr>
              <w:spacing w:line="276" w:lineRule="auto"/>
              <w:rPr>
                <w:rFonts w:ascii="Arial" w:hAnsi="Arial" w:cs="Arial"/>
                <w:sz w:val="24"/>
                <w:szCs w:val="24"/>
              </w:rPr>
            </w:pPr>
            <w:r w:rsidRPr="00B371FF">
              <w:rPr>
                <w:rFonts w:ascii="Arial" w:hAnsi="Arial" w:cs="Arial"/>
                <w:sz w:val="24"/>
                <w:szCs w:val="24"/>
              </w:rPr>
              <w:t>This report reviewed people’s experiences of end-of-life care and support for their loved ones in hospices, hospital, in their own homes and in care homes. Themes are broken down by location.</w:t>
            </w:r>
          </w:p>
          <w:p w14:paraId="0EAA64BD" w14:textId="77777777" w:rsidR="007451A2" w:rsidRPr="00B371FF" w:rsidRDefault="007451A2" w:rsidP="00455BD5">
            <w:pPr>
              <w:spacing w:line="276" w:lineRule="auto"/>
              <w:rPr>
                <w:rFonts w:ascii="Arial" w:hAnsi="Arial" w:cs="Arial"/>
                <w:b/>
                <w:bCs/>
                <w:sz w:val="24"/>
                <w:szCs w:val="24"/>
              </w:rPr>
            </w:pPr>
            <w:r w:rsidRPr="00B371FF">
              <w:rPr>
                <w:rFonts w:ascii="Arial" w:hAnsi="Arial" w:cs="Arial"/>
                <w:b/>
                <w:bCs/>
                <w:sz w:val="24"/>
                <w:szCs w:val="24"/>
              </w:rPr>
              <w:t xml:space="preserve">Hospices - </w:t>
            </w:r>
            <w:r w:rsidRPr="00B371FF">
              <w:rPr>
                <w:rFonts w:ascii="Arial" w:hAnsi="Arial" w:cs="Arial"/>
                <w:sz w:val="24"/>
                <w:szCs w:val="24"/>
              </w:rPr>
              <w:t xml:space="preserve">92 responses were received from the hospice </w:t>
            </w:r>
            <w:proofErr w:type="gramStart"/>
            <w:r w:rsidRPr="00B371FF">
              <w:rPr>
                <w:rFonts w:ascii="Arial" w:hAnsi="Arial" w:cs="Arial"/>
                <w:sz w:val="24"/>
                <w:szCs w:val="24"/>
              </w:rPr>
              <w:t>setting</w:t>
            </w:r>
            <w:proofErr w:type="gramEnd"/>
          </w:p>
          <w:p w14:paraId="7CE11238" w14:textId="77777777" w:rsidR="007451A2" w:rsidRPr="00B371FF" w:rsidRDefault="007451A2" w:rsidP="00455BD5">
            <w:pPr>
              <w:pStyle w:val="ListParagraph"/>
              <w:numPr>
                <w:ilvl w:val="0"/>
                <w:numId w:val="9"/>
              </w:numPr>
              <w:spacing w:line="276" w:lineRule="auto"/>
              <w:rPr>
                <w:rFonts w:ascii="Arial" w:hAnsi="Arial" w:cs="Arial"/>
                <w:sz w:val="24"/>
                <w:szCs w:val="24"/>
              </w:rPr>
            </w:pPr>
            <w:r w:rsidRPr="00B371FF">
              <w:rPr>
                <w:rFonts w:ascii="Arial" w:hAnsi="Arial" w:cs="Arial"/>
                <w:b/>
                <w:bCs/>
                <w:sz w:val="24"/>
                <w:szCs w:val="24"/>
              </w:rPr>
              <w:t>Satisfaction</w:t>
            </w:r>
            <w:r w:rsidRPr="00B371FF">
              <w:rPr>
                <w:rFonts w:ascii="Arial" w:hAnsi="Arial" w:cs="Arial"/>
                <w:sz w:val="24"/>
                <w:szCs w:val="24"/>
              </w:rPr>
              <w:t xml:space="preserve"> - Every respondent expressed satisfaction with the care provided.</w:t>
            </w:r>
          </w:p>
          <w:p w14:paraId="6184DDAF" w14:textId="77777777" w:rsidR="007451A2" w:rsidRPr="00B371FF" w:rsidRDefault="007451A2" w:rsidP="00455BD5">
            <w:pPr>
              <w:pStyle w:val="ListParagraph"/>
              <w:numPr>
                <w:ilvl w:val="0"/>
                <w:numId w:val="4"/>
              </w:numPr>
              <w:spacing w:line="276" w:lineRule="auto"/>
              <w:rPr>
                <w:rFonts w:ascii="Arial" w:hAnsi="Arial" w:cs="Arial"/>
                <w:sz w:val="24"/>
                <w:szCs w:val="24"/>
              </w:rPr>
            </w:pPr>
            <w:r w:rsidRPr="00B371FF">
              <w:rPr>
                <w:rFonts w:ascii="Arial" w:hAnsi="Arial" w:cs="Arial"/>
                <w:b/>
                <w:bCs/>
                <w:sz w:val="24"/>
                <w:szCs w:val="24"/>
              </w:rPr>
              <w:t>Workforce</w:t>
            </w:r>
          </w:p>
          <w:p w14:paraId="41397FC8" w14:textId="77777777" w:rsidR="007451A2" w:rsidRPr="00B371FF" w:rsidRDefault="007451A2" w:rsidP="00455BD5">
            <w:pPr>
              <w:pStyle w:val="ListParagraph"/>
              <w:numPr>
                <w:ilvl w:val="1"/>
                <w:numId w:val="4"/>
              </w:numPr>
              <w:spacing w:line="276" w:lineRule="auto"/>
              <w:rPr>
                <w:rFonts w:ascii="Arial" w:hAnsi="Arial" w:cs="Arial"/>
                <w:sz w:val="24"/>
                <w:szCs w:val="24"/>
              </w:rPr>
            </w:pPr>
            <w:r w:rsidRPr="00B371FF">
              <w:rPr>
                <w:rFonts w:ascii="Arial" w:hAnsi="Arial" w:cs="Arial"/>
                <w:sz w:val="24"/>
                <w:szCs w:val="24"/>
              </w:rPr>
              <w:lastRenderedPageBreak/>
              <w:t>People talked highly of the staff and their professionalism.</w:t>
            </w:r>
          </w:p>
          <w:p w14:paraId="55E7E323" w14:textId="77777777" w:rsidR="007451A2" w:rsidRPr="00B371FF" w:rsidRDefault="007451A2" w:rsidP="00455BD5">
            <w:pPr>
              <w:pStyle w:val="ListParagraph"/>
              <w:numPr>
                <w:ilvl w:val="1"/>
                <w:numId w:val="4"/>
              </w:numPr>
              <w:spacing w:line="276" w:lineRule="auto"/>
              <w:rPr>
                <w:rFonts w:ascii="Arial" w:hAnsi="Arial" w:cs="Arial"/>
                <w:sz w:val="24"/>
                <w:szCs w:val="24"/>
              </w:rPr>
            </w:pPr>
            <w:r w:rsidRPr="00B371FF">
              <w:rPr>
                <w:rFonts w:ascii="Arial" w:hAnsi="Arial" w:cs="Arial"/>
                <w:sz w:val="24"/>
                <w:szCs w:val="24"/>
              </w:rPr>
              <w:t>The feedback was very positive, with staff kindness and compassion and the high standard of care valued by many.</w:t>
            </w:r>
          </w:p>
          <w:p w14:paraId="0A65E446" w14:textId="77777777" w:rsidR="007451A2" w:rsidRDefault="007451A2" w:rsidP="00455BD5">
            <w:pPr>
              <w:spacing w:line="276" w:lineRule="auto"/>
              <w:rPr>
                <w:rFonts w:ascii="Arial" w:hAnsi="Arial" w:cs="Arial"/>
                <w:sz w:val="24"/>
                <w:szCs w:val="24"/>
              </w:rPr>
            </w:pPr>
          </w:p>
        </w:tc>
      </w:tr>
      <w:tr w:rsidR="007451A2" w:rsidRPr="002E4E9E" w14:paraId="3599C0E9" w14:textId="77777777" w:rsidTr="00952EA5">
        <w:tc>
          <w:tcPr>
            <w:tcW w:w="1702" w:type="dxa"/>
            <w:tcBorders>
              <w:top w:val="single" w:sz="4" w:space="0" w:color="FFFFFF" w:themeColor="background1"/>
              <w:bottom w:val="single" w:sz="4" w:space="0" w:color="FFFFFF" w:themeColor="background1"/>
            </w:tcBorders>
          </w:tcPr>
          <w:p w14:paraId="135315F8" w14:textId="3C019A7E" w:rsidR="007451A2" w:rsidRPr="004F00E7" w:rsidRDefault="007451A2" w:rsidP="00455BD5">
            <w:pPr>
              <w:spacing w:line="276" w:lineRule="auto"/>
              <w:rPr>
                <w:rFonts w:ascii="Arial" w:hAnsi="Arial" w:cs="Arial"/>
                <w:b/>
                <w:bCs/>
                <w:sz w:val="24"/>
                <w:szCs w:val="24"/>
              </w:rPr>
            </w:pPr>
            <w:r w:rsidRPr="00B371FF">
              <w:rPr>
                <w:rFonts w:ascii="Arial" w:hAnsi="Arial" w:cs="Arial"/>
                <w:b/>
                <w:color w:val="FFFFFF" w:themeColor="background1"/>
                <w:sz w:val="24"/>
                <w:szCs w:val="24"/>
              </w:rPr>
              <w:lastRenderedPageBreak/>
              <w:t>Healthwatch Leeds (2 of 3)</w:t>
            </w:r>
          </w:p>
        </w:tc>
        <w:tc>
          <w:tcPr>
            <w:tcW w:w="3118" w:type="dxa"/>
            <w:tcBorders>
              <w:top w:val="single" w:sz="4" w:space="0" w:color="FFFFFF" w:themeColor="background1"/>
              <w:bottom w:val="single" w:sz="4" w:space="0" w:color="FFFFFF" w:themeColor="background1"/>
            </w:tcBorders>
          </w:tcPr>
          <w:p w14:paraId="2490B961" w14:textId="77777777" w:rsidR="007451A2" w:rsidRPr="00B371FF" w:rsidRDefault="007451A2" w:rsidP="00455BD5">
            <w:pPr>
              <w:spacing w:line="276" w:lineRule="auto"/>
              <w:rPr>
                <w:rFonts w:ascii="Arial" w:hAnsi="Arial" w:cs="Arial"/>
                <w:b/>
                <w:color w:val="FFFFFF" w:themeColor="background1"/>
                <w:sz w:val="24"/>
                <w:szCs w:val="24"/>
              </w:rPr>
            </w:pPr>
            <w:r w:rsidRPr="00B371FF">
              <w:rPr>
                <w:rFonts w:ascii="Arial" w:hAnsi="Arial" w:cs="Arial"/>
                <w:b/>
                <w:color w:val="FFFFFF" w:themeColor="background1"/>
                <w:sz w:val="24"/>
                <w:szCs w:val="24"/>
              </w:rPr>
              <w:t>Bereaved carers survey about end-of-life care in Leeds</w:t>
            </w:r>
          </w:p>
          <w:p w14:paraId="5F247D67" w14:textId="77777777" w:rsidR="007451A2" w:rsidRPr="00B371FF" w:rsidRDefault="007451A2" w:rsidP="00455BD5">
            <w:pPr>
              <w:spacing w:line="276" w:lineRule="auto"/>
              <w:rPr>
                <w:rFonts w:ascii="Arial" w:hAnsi="Arial" w:cs="Arial"/>
                <w:b/>
                <w:color w:val="FFFFFF" w:themeColor="background1"/>
                <w:sz w:val="24"/>
                <w:szCs w:val="24"/>
              </w:rPr>
            </w:pPr>
          </w:p>
          <w:p w14:paraId="757E9040" w14:textId="15EBB6FB" w:rsidR="007451A2" w:rsidRPr="004F00E7" w:rsidRDefault="00CD2C68" w:rsidP="00455BD5">
            <w:pPr>
              <w:spacing w:line="276" w:lineRule="auto"/>
              <w:rPr>
                <w:rFonts w:ascii="Arial" w:hAnsi="Arial" w:cs="Arial"/>
                <w:b/>
                <w:bCs/>
                <w:sz w:val="24"/>
                <w:szCs w:val="24"/>
              </w:rPr>
            </w:pPr>
            <w:hyperlink r:id="rId43" w:history="1">
              <w:r w:rsidR="007451A2" w:rsidRPr="00B371FF">
                <w:rPr>
                  <w:rStyle w:val="Hyperlink"/>
                  <w:rFonts w:ascii="Arial" w:hAnsi="Arial" w:cs="Arial"/>
                  <w:color w:val="FFFFFF" w:themeColor="background1"/>
                  <w:sz w:val="24"/>
                  <w:szCs w:val="24"/>
                </w:rPr>
                <w:t>https://healthwatchleeds.co.uk/wp-content/uploads/2020/11/Final-Report-Bereaved-Carers.pdf</w:t>
              </w:r>
            </w:hyperlink>
            <w:r w:rsidR="007451A2" w:rsidRPr="00B371FF">
              <w:rPr>
                <w:rStyle w:val="Hyperlink"/>
                <w:rFonts w:ascii="Arial" w:hAnsi="Arial" w:cs="Arial"/>
                <w:color w:val="FFFFFF" w:themeColor="background1"/>
                <w:sz w:val="24"/>
                <w:szCs w:val="24"/>
              </w:rPr>
              <w:t>)</w:t>
            </w:r>
          </w:p>
        </w:tc>
        <w:tc>
          <w:tcPr>
            <w:tcW w:w="1985" w:type="dxa"/>
            <w:tcBorders>
              <w:top w:val="single" w:sz="4" w:space="0" w:color="FFFFFF" w:themeColor="background1"/>
              <w:bottom w:val="single" w:sz="4" w:space="0" w:color="FFFFFF" w:themeColor="background1"/>
            </w:tcBorders>
          </w:tcPr>
          <w:p w14:paraId="0ED77781" w14:textId="77777777" w:rsidR="007451A2" w:rsidRPr="00B371FF" w:rsidRDefault="007451A2" w:rsidP="00455BD5">
            <w:pPr>
              <w:spacing w:line="276" w:lineRule="auto"/>
              <w:rPr>
                <w:rFonts w:ascii="Arial" w:hAnsi="Arial" w:cs="Arial"/>
                <w:color w:val="FFFFFF" w:themeColor="background1"/>
                <w:sz w:val="24"/>
                <w:szCs w:val="24"/>
              </w:rPr>
            </w:pPr>
            <w:r w:rsidRPr="00B371FF">
              <w:rPr>
                <w:rFonts w:ascii="Arial" w:hAnsi="Arial" w:cs="Arial"/>
                <w:color w:val="FFFFFF" w:themeColor="background1"/>
                <w:sz w:val="24"/>
                <w:szCs w:val="24"/>
              </w:rPr>
              <w:t>225 people</w:t>
            </w:r>
          </w:p>
          <w:p w14:paraId="7B104BCD" w14:textId="77777777" w:rsidR="007451A2" w:rsidRPr="00B371FF" w:rsidRDefault="007451A2" w:rsidP="00455BD5">
            <w:pPr>
              <w:spacing w:line="276" w:lineRule="auto"/>
              <w:rPr>
                <w:rFonts w:ascii="Arial" w:hAnsi="Arial" w:cs="Arial"/>
                <w:color w:val="FFFFFF" w:themeColor="background1"/>
                <w:sz w:val="24"/>
                <w:szCs w:val="24"/>
              </w:rPr>
            </w:pPr>
          </w:p>
          <w:p w14:paraId="1370DA31" w14:textId="3B3903AA" w:rsidR="007451A2" w:rsidRDefault="007451A2" w:rsidP="00455BD5">
            <w:pPr>
              <w:spacing w:line="276" w:lineRule="auto"/>
              <w:rPr>
                <w:rFonts w:ascii="Arial" w:hAnsi="Arial" w:cs="Arial"/>
                <w:sz w:val="24"/>
                <w:szCs w:val="24"/>
              </w:rPr>
            </w:pPr>
            <w:r w:rsidRPr="00B371FF">
              <w:rPr>
                <w:rFonts w:ascii="Arial" w:hAnsi="Arial" w:cs="Arial"/>
                <w:color w:val="FFFFFF" w:themeColor="background1"/>
                <w:sz w:val="24"/>
                <w:szCs w:val="24"/>
              </w:rPr>
              <w:t>Demographics available in report</w:t>
            </w:r>
          </w:p>
        </w:tc>
        <w:tc>
          <w:tcPr>
            <w:tcW w:w="850" w:type="dxa"/>
            <w:tcBorders>
              <w:top w:val="single" w:sz="4" w:space="0" w:color="FFFFFF" w:themeColor="background1"/>
              <w:bottom w:val="single" w:sz="4" w:space="0" w:color="FFFFFF" w:themeColor="background1"/>
            </w:tcBorders>
          </w:tcPr>
          <w:p w14:paraId="6B6F55DA" w14:textId="154E64E8" w:rsidR="007451A2" w:rsidRPr="004F00E7" w:rsidRDefault="007451A2" w:rsidP="00455BD5">
            <w:pPr>
              <w:spacing w:line="276" w:lineRule="auto"/>
              <w:rPr>
                <w:rFonts w:ascii="Arial" w:hAnsi="Arial" w:cs="Arial"/>
                <w:sz w:val="24"/>
                <w:szCs w:val="24"/>
              </w:rPr>
            </w:pPr>
            <w:r w:rsidRPr="00B371FF">
              <w:rPr>
                <w:rFonts w:ascii="Arial" w:hAnsi="Arial" w:cs="Arial"/>
                <w:color w:val="FFFFFF" w:themeColor="background1"/>
                <w:sz w:val="24"/>
                <w:szCs w:val="24"/>
              </w:rPr>
              <w:t>2021</w:t>
            </w:r>
          </w:p>
        </w:tc>
        <w:tc>
          <w:tcPr>
            <w:tcW w:w="8505" w:type="dxa"/>
            <w:tcBorders>
              <w:top w:val="single" w:sz="4" w:space="0" w:color="FFFFFF" w:themeColor="background1"/>
              <w:bottom w:val="single" w:sz="4" w:space="0" w:color="FFFFFF" w:themeColor="background1"/>
            </w:tcBorders>
          </w:tcPr>
          <w:p w14:paraId="7B81CB14" w14:textId="77777777" w:rsidR="007451A2" w:rsidRPr="00B371FF" w:rsidRDefault="007451A2" w:rsidP="00455BD5">
            <w:pPr>
              <w:spacing w:line="276" w:lineRule="auto"/>
              <w:rPr>
                <w:rFonts w:ascii="Arial" w:hAnsi="Arial" w:cs="Arial"/>
                <w:b/>
                <w:bCs/>
                <w:sz w:val="24"/>
                <w:szCs w:val="24"/>
              </w:rPr>
            </w:pPr>
            <w:r w:rsidRPr="00B371FF">
              <w:rPr>
                <w:rFonts w:ascii="Arial" w:hAnsi="Arial" w:cs="Arial"/>
                <w:b/>
                <w:bCs/>
                <w:sz w:val="24"/>
                <w:szCs w:val="24"/>
              </w:rPr>
              <w:t xml:space="preserve">Hospitals - </w:t>
            </w:r>
            <w:r w:rsidRPr="00B371FF">
              <w:rPr>
                <w:rFonts w:ascii="Arial" w:hAnsi="Arial" w:cs="Arial"/>
                <w:sz w:val="24"/>
                <w:szCs w:val="24"/>
              </w:rPr>
              <w:t xml:space="preserve">104 responses were received from the hospital </w:t>
            </w:r>
            <w:proofErr w:type="gramStart"/>
            <w:r w:rsidRPr="00B371FF">
              <w:rPr>
                <w:rFonts w:ascii="Arial" w:hAnsi="Arial" w:cs="Arial"/>
                <w:sz w:val="24"/>
                <w:szCs w:val="24"/>
              </w:rPr>
              <w:t>setting</w:t>
            </w:r>
            <w:proofErr w:type="gramEnd"/>
          </w:p>
          <w:p w14:paraId="11700942" w14:textId="77777777" w:rsidR="007451A2" w:rsidRPr="00B371FF" w:rsidRDefault="007451A2" w:rsidP="00455BD5">
            <w:pPr>
              <w:pStyle w:val="ListParagraph"/>
              <w:numPr>
                <w:ilvl w:val="0"/>
                <w:numId w:val="5"/>
              </w:numPr>
              <w:spacing w:line="276" w:lineRule="auto"/>
              <w:rPr>
                <w:rFonts w:ascii="Arial" w:hAnsi="Arial" w:cs="Arial"/>
                <w:sz w:val="24"/>
                <w:szCs w:val="24"/>
              </w:rPr>
            </w:pPr>
            <w:r w:rsidRPr="00B371FF">
              <w:rPr>
                <w:rFonts w:ascii="Arial" w:hAnsi="Arial" w:cs="Arial"/>
                <w:b/>
                <w:bCs/>
                <w:sz w:val="24"/>
                <w:szCs w:val="24"/>
              </w:rPr>
              <w:t>Workforce</w:t>
            </w:r>
            <w:r w:rsidRPr="00B371FF">
              <w:rPr>
                <w:rFonts w:ascii="Arial" w:hAnsi="Arial" w:cs="Arial"/>
                <w:sz w:val="24"/>
                <w:szCs w:val="24"/>
              </w:rPr>
              <w:t xml:space="preserve"> - There was praise for the kindness and compassion shown by staff.</w:t>
            </w:r>
          </w:p>
          <w:p w14:paraId="121FD470" w14:textId="77777777" w:rsidR="007451A2" w:rsidRPr="00B371FF" w:rsidRDefault="007451A2" w:rsidP="00455BD5">
            <w:pPr>
              <w:pStyle w:val="ListParagraph"/>
              <w:numPr>
                <w:ilvl w:val="0"/>
                <w:numId w:val="5"/>
              </w:numPr>
              <w:spacing w:line="276" w:lineRule="auto"/>
              <w:rPr>
                <w:rFonts w:ascii="Arial" w:hAnsi="Arial" w:cs="Arial"/>
                <w:sz w:val="24"/>
                <w:szCs w:val="24"/>
              </w:rPr>
            </w:pPr>
            <w:r w:rsidRPr="00B371FF">
              <w:rPr>
                <w:rFonts w:ascii="Arial" w:hAnsi="Arial" w:cs="Arial"/>
                <w:b/>
                <w:bCs/>
                <w:sz w:val="24"/>
                <w:szCs w:val="24"/>
              </w:rPr>
              <w:t xml:space="preserve">Satisfaction - </w:t>
            </w:r>
            <w:r w:rsidRPr="00B371FF">
              <w:rPr>
                <w:rFonts w:ascii="Arial" w:hAnsi="Arial" w:cs="Arial"/>
                <w:sz w:val="24"/>
                <w:szCs w:val="24"/>
              </w:rPr>
              <w:t>There were high levels of satisfaction in most areas of care.</w:t>
            </w:r>
          </w:p>
          <w:p w14:paraId="6A258DA6" w14:textId="77777777" w:rsidR="007451A2" w:rsidRPr="00B371FF" w:rsidRDefault="007451A2" w:rsidP="00455BD5">
            <w:pPr>
              <w:pStyle w:val="ListParagraph"/>
              <w:numPr>
                <w:ilvl w:val="0"/>
                <w:numId w:val="5"/>
              </w:numPr>
              <w:spacing w:line="276" w:lineRule="auto"/>
              <w:rPr>
                <w:rFonts w:ascii="Arial" w:hAnsi="Arial" w:cs="Arial"/>
                <w:sz w:val="24"/>
                <w:szCs w:val="24"/>
              </w:rPr>
            </w:pPr>
            <w:r w:rsidRPr="00B371FF">
              <w:rPr>
                <w:rFonts w:ascii="Arial" w:hAnsi="Arial" w:cs="Arial"/>
                <w:b/>
                <w:bCs/>
                <w:sz w:val="24"/>
                <w:szCs w:val="24"/>
              </w:rPr>
              <w:t>Person-centred care -</w:t>
            </w:r>
            <w:r w:rsidRPr="00B371FF">
              <w:rPr>
                <w:rFonts w:ascii="Arial" w:hAnsi="Arial" w:cs="Arial"/>
                <w:sz w:val="24"/>
                <w:szCs w:val="24"/>
              </w:rPr>
              <w:t xml:space="preserve"> Some people felt the care was not as good as it could be. However, when it was known that the treatment was not working and the person was dying, there was an improvement in the level of support and care for the person and their </w:t>
            </w:r>
            <w:proofErr w:type="gramStart"/>
            <w:r w:rsidRPr="00B371FF">
              <w:rPr>
                <w:rFonts w:ascii="Arial" w:hAnsi="Arial" w:cs="Arial"/>
                <w:sz w:val="24"/>
                <w:szCs w:val="24"/>
              </w:rPr>
              <w:t>family</w:t>
            </w:r>
            <w:proofErr w:type="gramEnd"/>
          </w:p>
          <w:p w14:paraId="3DB805A7" w14:textId="77777777" w:rsidR="007451A2" w:rsidRPr="00B371FF" w:rsidRDefault="007451A2" w:rsidP="00455BD5">
            <w:pPr>
              <w:pStyle w:val="ListParagraph"/>
              <w:numPr>
                <w:ilvl w:val="0"/>
                <w:numId w:val="5"/>
              </w:numPr>
              <w:spacing w:line="276" w:lineRule="auto"/>
              <w:rPr>
                <w:rFonts w:ascii="Arial" w:hAnsi="Arial" w:cs="Arial"/>
                <w:b/>
                <w:bCs/>
                <w:sz w:val="24"/>
                <w:szCs w:val="24"/>
              </w:rPr>
            </w:pPr>
            <w:r w:rsidRPr="00B371FF">
              <w:rPr>
                <w:rFonts w:ascii="Arial" w:hAnsi="Arial" w:cs="Arial"/>
                <w:b/>
                <w:bCs/>
                <w:sz w:val="24"/>
                <w:szCs w:val="24"/>
              </w:rPr>
              <w:t xml:space="preserve">Environment - </w:t>
            </w:r>
            <w:r w:rsidRPr="00B371FF">
              <w:rPr>
                <w:rFonts w:ascii="Arial" w:hAnsi="Arial" w:cs="Arial"/>
                <w:sz w:val="24"/>
                <w:szCs w:val="24"/>
              </w:rPr>
              <w:t>The lack of privacy on wards was a concern for some.</w:t>
            </w:r>
          </w:p>
          <w:p w14:paraId="57BDA42B" w14:textId="77777777" w:rsidR="007451A2" w:rsidRPr="00B371FF" w:rsidRDefault="007451A2" w:rsidP="00455BD5">
            <w:pPr>
              <w:pStyle w:val="ListParagraph"/>
              <w:numPr>
                <w:ilvl w:val="0"/>
                <w:numId w:val="5"/>
              </w:numPr>
              <w:spacing w:line="276" w:lineRule="auto"/>
              <w:rPr>
                <w:rFonts w:ascii="Arial" w:hAnsi="Arial" w:cs="Arial"/>
                <w:sz w:val="24"/>
                <w:szCs w:val="24"/>
              </w:rPr>
            </w:pPr>
            <w:r w:rsidRPr="00B371FF">
              <w:rPr>
                <w:rFonts w:ascii="Arial" w:hAnsi="Arial" w:cs="Arial"/>
                <w:b/>
                <w:bCs/>
                <w:sz w:val="24"/>
                <w:szCs w:val="24"/>
              </w:rPr>
              <w:t>Information</w:t>
            </w:r>
            <w:r w:rsidRPr="00B371FF">
              <w:rPr>
                <w:rFonts w:ascii="Arial" w:hAnsi="Arial" w:cs="Arial"/>
                <w:sz w:val="24"/>
                <w:szCs w:val="24"/>
              </w:rPr>
              <w:t xml:space="preserve"> - Respondents felt information about practical issues could be better, </w:t>
            </w:r>
            <w:proofErr w:type="gramStart"/>
            <w:r w:rsidRPr="00B371FF">
              <w:rPr>
                <w:rFonts w:ascii="Arial" w:hAnsi="Arial" w:cs="Arial"/>
                <w:sz w:val="24"/>
                <w:szCs w:val="24"/>
              </w:rPr>
              <w:t>e.g.</w:t>
            </w:r>
            <w:proofErr w:type="gramEnd"/>
            <w:r w:rsidRPr="00B371FF">
              <w:rPr>
                <w:rFonts w:ascii="Arial" w:hAnsi="Arial" w:cs="Arial"/>
                <w:sz w:val="24"/>
                <w:szCs w:val="24"/>
              </w:rPr>
              <w:t xml:space="preserve"> parking charges and access to toilet facilities. </w:t>
            </w:r>
          </w:p>
          <w:p w14:paraId="293D740C" w14:textId="77777777" w:rsidR="007451A2" w:rsidRDefault="007451A2" w:rsidP="00455BD5">
            <w:pPr>
              <w:spacing w:line="276" w:lineRule="auto"/>
              <w:rPr>
                <w:rFonts w:ascii="Arial" w:hAnsi="Arial" w:cs="Arial"/>
                <w:sz w:val="24"/>
                <w:szCs w:val="24"/>
              </w:rPr>
            </w:pPr>
          </w:p>
        </w:tc>
      </w:tr>
      <w:tr w:rsidR="007451A2" w:rsidRPr="002E4E9E" w14:paraId="789852BC" w14:textId="77777777" w:rsidTr="00952EA5">
        <w:tc>
          <w:tcPr>
            <w:tcW w:w="1702" w:type="dxa"/>
            <w:tcBorders>
              <w:top w:val="single" w:sz="4" w:space="0" w:color="FFFFFF" w:themeColor="background1"/>
              <w:bottom w:val="single" w:sz="4" w:space="0" w:color="auto"/>
            </w:tcBorders>
          </w:tcPr>
          <w:p w14:paraId="6E9603F1" w14:textId="214FF0EC" w:rsidR="007451A2" w:rsidRPr="004F00E7" w:rsidRDefault="007451A2" w:rsidP="00455BD5">
            <w:pPr>
              <w:spacing w:line="276" w:lineRule="auto"/>
              <w:rPr>
                <w:rFonts w:ascii="Arial" w:hAnsi="Arial" w:cs="Arial"/>
                <w:b/>
                <w:bCs/>
                <w:sz w:val="24"/>
                <w:szCs w:val="24"/>
              </w:rPr>
            </w:pPr>
            <w:r w:rsidRPr="00B371FF">
              <w:rPr>
                <w:rFonts w:ascii="Arial" w:hAnsi="Arial" w:cs="Arial"/>
                <w:b/>
                <w:color w:val="FFFFFF" w:themeColor="background1"/>
                <w:sz w:val="24"/>
                <w:szCs w:val="24"/>
              </w:rPr>
              <w:t>Healthwatch Leeds (3 of 3)</w:t>
            </w:r>
          </w:p>
        </w:tc>
        <w:tc>
          <w:tcPr>
            <w:tcW w:w="3118" w:type="dxa"/>
            <w:tcBorders>
              <w:top w:val="single" w:sz="4" w:space="0" w:color="FFFFFF" w:themeColor="background1"/>
              <w:bottom w:val="single" w:sz="4" w:space="0" w:color="auto"/>
            </w:tcBorders>
          </w:tcPr>
          <w:p w14:paraId="12DA4569" w14:textId="77777777" w:rsidR="007451A2" w:rsidRPr="00B371FF" w:rsidRDefault="007451A2" w:rsidP="00455BD5">
            <w:pPr>
              <w:spacing w:line="276" w:lineRule="auto"/>
              <w:rPr>
                <w:rFonts w:ascii="Arial" w:hAnsi="Arial" w:cs="Arial"/>
                <w:b/>
                <w:color w:val="FFFFFF" w:themeColor="background1"/>
                <w:sz w:val="24"/>
                <w:szCs w:val="24"/>
              </w:rPr>
            </w:pPr>
            <w:r w:rsidRPr="00B371FF">
              <w:rPr>
                <w:rFonts w:ascii="Arial" w:hAnsi="Arial" w:cs="Arial"/>
                <w:b/>
                <w:color w:val="FFFFFF" w:themeColor="background1"/>
                <w:sz w:val="24"/>
                <w:szCs w:val="24"/>
              </w:rPr>
              <w:t>Bereaved carers survey about end-of-life care in Leeds</w:t>
            </w:r>
          </w:p>
          <w:p w14:paraId="5AA57F0C" w14:textId="77777777" w:rsidR="007451A2" w:rsidRPr="00B371FF" w:rsidRDefault="007451A2" w:rsidP="00455BD5">
            <w:pPr>
              <w:spacing w:line="276" w:lineRule="auto"/>
              <w:rPr>
                <w:rFonts w:ascii="Arial" w:hAnsi="Arial" w:cs="Arial"/>
                <w:b/>
                <w:color w:val="FFFFFF" w:themeColor="background1"/>
                <w:sz w:val="24"/>
                <w:szCs w:val="24"/>
              </w:rPr>
            </w:pPr>
          </w:p>
          <w:p w14:paraId="0C222805" w14:textId="1A07C827" w:rsidR="007451A2" w:rsidRPr="004F00E7" w:rsidRDefault="00CD2C68" w:rsidP="00455BD5">
            <w:pPr>
              <w:spacing w:line="276" w:lineRule="auto"/>
              <w:rPr>
                <w:rFonts w:ascii="Arial" w:hAnsi="Arial" w:cs="Arial"/>
                <w:b/>
                <w:bCs/>
                <w:sz w:val="24"/>
                <w:szCs w:val="24"/>
              </w:rPr>
            </w:pPr>
            <w:hyperlink r:id="rId44" w:history="1">
              <w:r w:rsidR="007451A2" w:rsidRPr="00B371FF">
                <w:rPr>
                  <w:rStyle w:val="Hyperlink"/>
                  <w:rFonts w:ascii="Arial" w:hAnsi="Arial" w:cs="Arial"/>
                  <w:color w:val="FFFFFF" w:themeColor="background1"/>
                  <w:sz w:val="24"/>
                  <w:szCs w:val="24"/>
                </w:rPr>
                <w:t>https://healthwatchleeds.co.uk/wp-content/uploads/2020/11/Final-Report-Bereaved-Carers.pdf</w:t>
              </w:r>
            </w:hyperlink>
            <w:r w:rsidR="007451A2" w:rsidRPr="00B371FF">
              <w:rPr>
                <w:rStyle w:val="Hyperlink"/>
                <w:rFonts w:ascii="Arial" w:hAnsi="Arial" w:cs="Arial"/>
                <w:color w:val="FFFFFF" w:themeColor="background1"/>
                <w:sz w:val="24"/>
                <w:szCs w:val="24"/>
              </w:rPr>
              <w:t>)</w:t>
            </w:r>
          </w:p>
        </w:tc>
        <w:tc>
          <w:tcPr>
            <w:tcW w:w="1985" w:type="dxa"/>
            <w:tcBorders>
              <w:top w:val="single" w:sz="4" w:space="0" w:color="FFFFFF" w:themeColor="background1"/>
              <w:bottom w:val="single" w:sz="4" w:space="0" w:color="auto"/>
            </w:tcBorders>
          </w:tcPr>
          <w:p w14:paraId="37963D03" w14:textId="77777777" w:rsidR="007451A2" w:rsidRPr="00B371FF" w:rsidRDefault="007451A2" w:rsidP="00455BD5">
            <w:pPr>
              <w:spacing w:line="276" w:lineRule="auto"/>
              <w:rPr>
                <w:rFonts w:ascii="Arial" w:hAnsi="Arial" w:cs="Arial"/>
                <w:color w:val="FFFFFF" w:themeColor="background1"/>
                <w:sz w:val="24"/>
                <w:szCs w:val="24"/>
              </w:rPr>
            </w:pPr>
            <w:r w:rsidRPr="00B371FF">
              <w:rPr>
                <w:rFonts w:ascii="Arial" w:hAnsi="Arial" w:cs="Arial"/>
                <w:color w:val="FFFFFF" w:themeColor="background1"/>
                <w:sz w:val="24"/>
                <w:szCs w:val="24"/>
              </w:rPr>
              <w:t>225 people</w:t>
            </w:r>
          </w:p>
          <w:p w14:paraId="19AF6273" w14:textId="77777777" w:rsidR="007451A2" w:rsidRPr="00B371FF" w:rsidRDefault="007451A2" w:rsidP="00455BD5">
            <w:pPr>
              <w:spacing w:line="276" w:lineRule="auto"/>
              <w:rPr>
                <w:rFonts w:ascii="Arial" w:hAnsi="Arial" w:cs="Arial"/>
                <w:color w:val="FFFFFF" w:themeColor="background1"/>
                <w:sz w:val="24"/>
                <w:szCs w:val="24"/>
              </w:rPr>
            </w:pPr>
          </w:p>
          <w:p w14:paraId="1565F7D9" w14:textId="78609EC1" w:rsidR="007451A2" w:rsidRDefault="007451A2" w:rsidP="00455BD5">
            <w:pPr>
              <w:spacing w:line="276" w:lineRule="auto"/>
              <w:rPr>
                <w:rFonts w:ascii="Arial" w:hAnsi="Arial" w:cs="Arial"/>
                <w:sz w:val="24"/>
                <w:szCs w:val="24"/>
              </w:rPr>
            </w:pPr>
            <w:r w:rsidRPr="00B371FF">
              <w:rPr>
                <w:rFonts w:ascii="Arial" w:hAnsi="Arial" w:cs="Arial"/>
                <w:color w:val="FFFFFF" w:themeColor="background1"/>
                <w:sz w:val="24"/>
                <w:szCs w:val="24"/>
              </w:rPr>
              <w:t>Demographics available in report</w:t>
            </w:r>
          </w:p>
        </w:tc>
        <w:tc>
          <w:tcPr>
            <w:tcW w:w="850" w:type="dxa"/>
            <w:tcBorders>
              <w:top w:val="single" w:sz="4" w:space="0" w:color="FFFFFF" w:themeColor="background1"/>
              <w:bottom w:val="single" w:sz="4" w:space="0" w:color="auto"/>
            </w:tcBorders>
          </w:tcPr>
          <w:p w14:paraId="03E203DF" w14:textId="2DB74F2C" w:rsidR="007451A2" w:rsidRPr="004F00E7" w:rsidRDefault="007451A2" w:rsidP="00455BD5">
            <w:pPr>
              <w:spacing w:line="276" w:lineRule="auto"/>
              <w:rPr>
                <w:rFonts w:ascii="Arial" w:hAnsi="Arial" w:cs="Arial"/>
                <w:sz w:val="24"/>
                <w:szCs w:val="24"/>
              </w:rPr>
            </w:pPr>
            <w:r w:rsidRPr="00B371FF">
              <w:rPr>
                <w:rFonts w:ascii="Arial" w:hAnsi="Arial" w:cs="Arial"/>
                <w:color w:val="FFFFFF" w:themeColor="background1"/>
                <w:sz w:val="24"/>
                <w:szCs w:val="24"/>
              </w:rPr>
              <w:t>2021</w:t>
            </w:r>
          </w:p>
        </w:tc>
        <w:tc>
          <w:tcPr>
            <w:tcW w:w="8505" w:type="dxa"/>
            <w:tcBorders>
              <w:top w:val="single" w:sz="4" w:space="0" w:color="FFFFFF" w:themeColor="background1"/>
              <w:bottom w:val="single" w:sz="4" w:space="0" w:color="auto"/>
            </w:tcBorders>
          </w:tcPr>
          <w:p w14:paraId="6C65049A" w14:textId="77777777" w:rsidR="007451A2" w:rsidRPr="00B371FF" w:rsidRDefault="007451A2" w:rsidP="00455BD5">
            <w:pPr>
              <w:spacing w:line="276" w:lineRule="auto"/>
              <w:rPr>
                <w:rFonts w:ascii="Arial" w:hAnsi="Arial" w:cs="Arial"/>
                <w:b/>
                <w:bCs/>
                <w:sz w:val="24"/>
                <w:szCs w:val="24"/>
              </w:rPr>
            </w:pPr>
            <w:r w:rsidRPr="00B371FF">
              <w:rPr>
                <w:rFonts w:ascii="Arial" w:hAnsi="Arial" w:cs="Arial"/>
                <w:b/>
                <w:bCs/>
                <w:sz w:val="24"/>
                <w:szCs w:val="24"/>
              </w:rPr>
              <w:t xml:space="preserve">Community - </w:t>
            </w:r>
            <w:r w:rsidRPr="00B371FF">
              <w:rPr>
                <w:rFonts w:ascii="Arial" w:hAnsi="Arial" w:cs="Arial"/>
                <w:sz w:val="24"/>
                <w:szCs w:val="24"/>
              </w:rPr>
              <w:t xml:space="preserve">34 responses were received from community </w:t>
            </w:r>
            <w:proofErr w:type="gramStart"/>
            <w:r w:rsidRPr="00B371FF">
              <w:rPr>
                <w:rFonts w:ascii="Arial" w:hAnsi="Arial" w:cs="Arial"/>
                <w:sz w:val="24"/>
                <w:szCs w:val="24"/>
              </w:rPr>
              <w:t>settings</w:t>
            </w:r>
            <w:proofErr w:type="gramEnd"/>
          </w:p>
          <w:p w14:paraId="7B95608E" w14:textId="6591AD97" w:rsidR="007451A2" w:rsidRPr="00B371FF" w:rsidRDefault="007451A2" w:rsidP="00455BD5">
            <w:pPr>
              <w:pStyle w:val="ListParagraph"/>
              <w:numPr>
                <w:ilvl w:val="0"/>
                <w:numId w:val="6"/>
              </w:numPr>
              <w:spacing w:line="276" w:lineRule="auto"/>
              <w:rPr>
                <w:rFonts w:ascii="Arial" w:hAnsi="Arial" w:cs="Arial"/>
                <w:sz w:val="24"/>
                <w:szCs w:val="24"/>
              </w:rPr>
            </w:pPr>
            <w:r w:rsidRPr="00B371FF">
              <w:rPr>
                <w:rFonts w:ascii="Arial" w:hAnsi="Arial" w:cs="Arial"/>
                <w:b/>
                <w:bCs/>
                <w:sz w:val="24"/>
                <w:szCs w:val="24"/>
              </w:rPr>
              <w:t>Involvement in care -</w:t>
            </w:r>
            <w:r w:rsidRPr="00B371FF">
              <w:rPr>
                <w:rFonts w:ascii="Arial" w:hAnsi="Arial" w:cs="Arial"/>
                <w:sz w:val="24"/>
                <w:szCs w:val="24"/>
              </w:rPr>
              <w:t xml:space="preserve"> Most people had the opportunity to discuss their wishes about care</w:t>
            </w:r>
            <w:r>
              <w:rPr>
                <w:rFonts w:ascii="Arial" w:hAnsi="Arial" w:cs="Arial"/>
                <w:sz w:val="24"/>
                <w:szCs w:val="24"/>
              </w:rPr>
              <w:t xml:space="preserve"> </w:t>
            </w:r>
            <w:r w:rsidRPr="00B371FF">
              <w:rPr>
                <w:rFonts w:ascii="Arial" w:hAnsi="Arial" w:cs="Arial"/>
                <w:sz w:val="24"/>
                <w:szCs w:val="24"/>
              </w:rPr>
              <w:t>/</w:t>
            </w:r>
            <w:r>
              <w:rPr>
                <w:rFonts w:ascii="Arial" w:hAnsi="Arial" w:cs="Arial"/>
                <w:sz w:val="24"/>
                <w:szCs w:val="24"/>
              </w:rPr>
              <w:t xml:space="preserve"> </w:t>
            </w:r>
            <w:r w:rsidRPr="00B371FF">
              <w:rPr>
                <w:rFonts w:ascii="Arial" w:hAnsi="Arial" w:cs="Arial"/>
                <w:sz w:val="24"/>
                <w:szCs w:val="24"/>
              </w:rPr>
              <w:t>treatment, where this had been appropriate.</w:t>
            </w:r>
          </w:p>
          <w:p w14:paraId="2CA6149C" w14:textId="77777777" w:rsidR="007451A2" w:rsidRPr="00B371FF" w:rsidRDefault="007451A2" w:rsidP="00455BD5">
            <w:pPr>
              <w:pStyle w:val="ListParagraph"/>
              <w:numPr>
                <w:ilvl w:val="0"/>
                <w:numId w:val="6"/>
              </w:numPr>
              <w:spacing w:line="276" w:lineRule="auto"/>
              <w:rPr>
                <w:rFonts w:ascii="Arial" w:hAnsi="Arial" w:cs="Arial"/>
                <w:sz w:val="24"/>
                <w:szCs w:val="24"/>
              </w:rPr>
            </w:pPr>
            <w:r w:rsidRPr="00B371FF">
              <w:rPr>
                <w:rFonts w:ascii="Arial" w:hAnsi="Arial" w:cs="Arial"/>
                <w:b/>
                <w:bCs/>
                <w:sz w:val="24"/>
                <w:szCs w:val="24"/>
              </w:rPr>
              <w:t>Information</w:t>
            </w:r>
            <w:r w:rsidRPr="00B371FF">
              <w:rPr>
                <w:rFonts w:ascii="Arial" w:hAnsi="Arial" w:cs="Arial"/>
                <w:sz w:val="24"/>
                <w:szCs w:val="24"/>
              </w:rPr>
              <w:t xml:space="preserve"> - There were mixed responses about the level of information people were given about other services.</w:t>
            </w:r>
          </w:p>
          <w:p w14:paraId="10BB32CB" w14:textId="7A71633C" w:rsidR="007451A2" w:rsidRPr="009A67B6" w:rsidRDefault="007451A2" w:rsidP="00455BD5">
            <w:pPr>
              <w:pStyle w:val="ListParagraph"/>
              <w:numPr>
                <w:ilvl w:val="0"/>
                <w:numId w:val="6"/>
              </w:numPr>
              <w:spacing w:line="276" w:lineRule="auto"/>
              <w:rPr>
                <w:rFonts w:ascii="Arial" w:hAnsi="Arial" w:cs="Arial"/>
                <w:sz w:val="24"/>
                <w:szCs w:val="24"/>
              </w:rPr>
            </w:pPr>
            <w:r w:rsidRPr="009A67B6">
              <w:rPr>
                <w:rFonts w:ascii="Arial" w:hAnsi="Arial" w:cs="Arial"/>
                <w:b/>
                <w:bCs/>
                <w:sz w:val="24"/>
                <w:szCs w:val="24"/>
              </w:rPr>
              <w:t xml:space="preserve">Workforce </w:t>
            </w:r>
            <w:r w:rsidRPr="009A67B6">
              <w:rPr>
                <w:rFonts w:ascii="Arial" w:hAnsi="Arial" w:cs="Arial"/>
                <w:sz w:val="24"/>
                <w:szCs w:val="24"/>
              </w:rPr>
              <w:t>- There was praise for the level of care given at the end of life and the kindness of staff</w:t>
            </w:r>
          </w:p>
        </w:tc>
      </w:tr>
      <w:tr w:rsidR="007451A2" w:rsidRPr="002E4E9E" w14:paraId="77FB204E" w14:textId="77777777" w:rsidTr="00952EA5">
        <w:tc>
          <w:tcPr>
            <w:tcW w:w="1702" w:type="dxa"/>
            <w:tcBorders>
              <w:top w:val="single" w:sz="4" w:space="0" w:color="FFFFFF" w:themeColor="background1"/>
              <w:bottom w:val="single" w:sz="4" w:space="0" w:color="auto"/>
            </w:tcBorders>
          </w:tcPr>
          <w:p w14:paraId="5981951F" w14:textId="77777777" w:rsidR="007451A2" w:rsidRPr="009C4FE6" w:rsidRDefault="007451A2" w:rsidP="00455BD5">
            <w:pPr>
              <w:spacing w:line="276" w:lineRule="auto"/>
              <w:rPr>
                <w:b/>
                <w:bCs/>
                <w:sz w:val="24"/>
                <w:szCs w:val="24"/>
              </w:rPr>
            </w:pPr>
            <w:r w:rsidRPr="009C4FE6">
              <w:rPr>
                <w:b/>
                <w:bCs/>
                <w:sz w:val="24"/>
                <w:szCs w:val="24"/>
              </w:rPr>
              <w:lastRenderedPageBreak/>
              <w:t xml:space="preserve">Healthwatch Leeds </w:t>
            </w:r>
          </w:p>
          <w:p w14:paraId="5B42A352" w14:textId="77777777" w:rsidR="007451A2" w:rsidRPr="009C4FE6" w:rsidRDefault="007451A2" w:rsidP="00455BD5">
            <w:pPr>
              <w:spacing w:line="276" w:lineRule="auto"/>
              <w:rPr>
                <w:b/>
                <w:bCs/>
                <w:sz w:val="24"/>
                <w:szCs w:val="24"/>
              </w:rPr>
            </w:pPr>
          </w:p>
          <w:p w14:paraId="4A375854" w14:textId="2680718F" w:rsidR="007451A2" w:rsidRPr="009C4FE6" w:rsidRDefault="007451A2" w:rsidP="00455BD5">
            <w:pPr>
              <w:spacing w:line="276" w:lineRule="auto"/>
              <w:rPr>
                <w:rFonts w:ascii="Arial" w:hAnsi="Arial" w:cs="Arial"/>
                <w:b/>
                <w:sz w:val="24"/>
                <w:szCs w:val="24"/>
              </w:rPr>
            </w:pPr>
            <w:r w:rsidRPr="009C4FE6">
              <w:rPr>
                <w:b/>
                <w:bCs/>
                <w:color w:val="FFFFFF" w:themeColor="background1"/>
                <w:sz w:val="24"/>
                <w:szCs w:val="24"/>
              </w:rPr>
              <w:t>(1 of 2)</w:t>
            </w:r>
          </w:p>
        </w:tc>
        <w:tc>
          <w:tcPr>
            <w:tcW w:w="3118" w:type="dxa"/>
            <w:tcBorders>
              <w:top w:val="single" w:sz="4" w:space="0" w:color="FFFFFF" w:themeColor="background1"/>
              <w:bottom w:val="single" w:sz="4" w:space="0" w:color="auto"/>
            </w:tcBorders>
          </w:tcPr>
          <w:p w14:paraId="28913C97" w14:textId="412A639D" w:rsidR="007451A2" w:rsidRPr="009C4FE6" w:rsidRDefault="007451A2" w:rsidP="00455BD5">
            <w:pPr>
              <w:spacing w:line="276" w:lineRule="auto"/>
              <w:rPr>
                <w:rFonts w:cs="Arial"/>
                <w:b/>
                <w:sz w:val="24"/>
                <w:szCs w:val="24"/>
              </w:rPr>
            </w:pPr>
            <w:r w:rsidRPr="009C4FE6">
              <w:rPr>
                <w:rFonts w:cs="Arial"/>
                <w:b/>
                <w:sz w:val="24"/>
                <w:szCs w:val="24"/>
              </w:rPr>
              <w:t xml:space="preserve">Big </w:t>
            </w:r>
            <w:r w:rsidRPr="009C4FE6">
              <w:rPr>
                <w:rFonts w:cs="Arial"/>
                <w:b/>
                <w:color w:val="000000" w:themeColor="text1"/>
                <w:sz w:val="24"/>
                <w:szCs w:val="24"/>
              </w:rPr>
              <w:t>Leeds Chat 202</w:t>
            </w:r>
            <w:r>
              <w:rPr>
                <w:rFonts w:cs="Arial"/>
                <w:b/>
                <w:color w:val="000000" w:themeColor="text1"/>
                <w:sz w:val="24"/>
                <w:szCs w:val="24"/>
              </w:rPr>
              <w:t>1</w:t>
            </w:r>
          </w:p>
          <w:p w14:paraId="66CE24D3" w14:textId="77777777" w:rsidR="007451A2" w:rsidRPr="009C4FE6" w:rsidRDefault="007451A2" w:rsidP="00455BD5">
            <w:pPr>
              <w:spacing w:line="276" w:lineRule="auto"/>
              <w:rPr>
                <w:rFonts w:cs="Arial"/>
                <w:b/>
                <w:sz w:val="24"/>
                <w:szCs w:val="24"/>
              </w:rPr>
            </w:pPr>
          </w:p>
          <w:p w14:paraId="48446150" w14:textId="4472D9F4" w:rsidR="007451A2" w:rsidRPr="009C4FE6" w:rsidRDefault="00CD2C68" w:rsidP="00455BD5">
            <w:pPr>
              <w:spacing w:line="276" w:lineRule="auto"/>
              <w:rPr>
                <w:rFonts w:ascii="Arial" w:hAnsi="Arial" w:cs="Arial"/>
                <w:b/>
                <w:sz w:val="24"/>
                <w:szCs w:val="24"/>
              </w:rPr>
            </w:pPr>
            <w:hyperlink r:id="rId45" w:history="1">
              <w:r w:rsidR="007451A2" w:rsidRPr="004F00E7">
                <w:rPr>
                  <w:rStyle w:val="Hyperlink"/>
                  <w:rFonts w:cstheme="minorHAnsi"/>
                  <w:bCs/>
                  <w:sz w:val="24"/>
                  <w:szCs w:val="24"/>
                </w:rPr>
                <w:t>https://healthwatchleeds.co.uk/wp-content/uploads/2022/06/big-chat-leeds-2022-RevC.pdf</w:t>
              </w:r>
            </w:hyperlink>
          </w:p>
        </w:tc>
        <w:tc>
          <w:tcPr>
            <w:tcW w:w="1985" w:type="dxa"/>
            <w:tcBorders>
              <w:top w:val="single" w:sz="4" w:space="0" w:color="FFFFFF" w:themeColor="background1"/>
              <w:bottom w:val="single" w:sz="4" w:space="0" w:color="auto"/>
            </w:tcBorders>
          </w:tcPr>
          <w:p w14:paraId="5C76820D" w14:textId="77777777" w:rsidR="007451A2" w:rsidRPr="009C4FE6" w:rsidRDefault="007451A2" w:rsidP="00455BD5">
            <w:pPr>
              <w:pStyle w:val="Body"/>
              <w:spacing w:after="0"/>
              <w:rPr>
                <w:rFonts w:ascii="Arial" w:hAnsi="Arial" w:cs="Arial"/>
                <w:sz w:val="24"/>
                <w:szCs w:val="24"/>
              </w:rPr>
            </w:pPr>
            <w:r w:rsidRPr="009C4FE6">
              <w:rPr>
                <w:rFonts w:ascii="Arial" w:hAnsi="Arial" w:cs="Arial"/>
                <w:sz w:val="24"/>
                <w:szCs w:val="24"/>
              </w:rPr>
              <w:t>Approx. 548+</w:t>
            </w:r>
          </w:p>
          <w:p w14:paraId="025608E4" w14:textId="312EF099" w:rsidR="007451A2" w:rsidRPr="009C4FE6" w:rsidRDefault="007451A2" w:rsidP="00455BD5">
            <w:pPr>
              <w:spacing w:line="276" w:lineRule="auto"/>
              <w:rPr>
                <w:rFonts w:ascii="Arial" w:hAnsi="Arial" w:cs="Arial"/>
                <w:sz w:val="24"/>
                <w:szCs w:val="24"/>
              </w:rPr>
            </w:pPr>
            <w:r w:rsidRPr="009C4FE6">
              <w:rPr>
                <w:rFonts w:cs="Arial"/>
                <w:sz w:val="24"/>
                <w:szCs w:val="24"/>
              </w:rPr>
              <w:t xml:space="preserve">Details of demographics are not available – but the chats were held in various wards and with community groups </w:t>
            </w:r>
          </w:p>
        </w:tc>
        <w:tc>
          <w:tcPr>
            <w:tcW w:w="850" w:type="dxa"/>
            <w:tcBorders>
              <w:top w:val="single" w:sz="4" w:space="0" w:color="FFFFFF" w:themeColor="background1"/>
              <w:bottom w:val="single" w:sz="4" w:space="0" w:color="auto"/>
            </w:tcBorders>
          </w:tcPr>
          <w:p w14:paraId="70ABFE14" w14:textId="26DA9A91" w:rsidR="007451A2" w:rsidRPr="009C4FE6" w:rsidRDefault="007451A2" w:rsidP="00455BD5">
            <w:pPr>
              <w:spacing w:line="276" w:lineRule="auto"/>
            </w:pPr>
            <w:r w:rsidRPr="009C4FE6">
              <w:t>2021</w:t>
            </w:r>
          </w:p>
          <w:p w14:paraId="113F49D1" w14:textId="77777777" w:rsidR="007451A2" w:rsidRDefault="007451A2" w:rsidP="00455BD5">
            <w:pPr>
              <w:spacing w:line="276" w:lineRule="auto"/>
              <w:rPr>
                <w:b/>
                <w:bCs/>
              </w:rPr>
            </w:pPr>
          </w:p>
          <w:p w14:paraId="399FC99A" w14:textId="43FF96D7" w:rsidR="007451A2" w:rsidRPr="009C4FE6" w:rsidRDefault="007451A2" w:rsidP="00455BD5">
            <w:pPr>
              <w:spacing w:line="276" w:lineRule="auto"/>
              <w:rPr>
                <w:rFonts w:ascii="Arial" w:hAnsi="Arial" w:cs="Arial"/>
                <w:sz w:val="24"/>
                <w:szCs w:val="24"/>
              </w:rPr>
            </w:pPr>
            <w:r w:rsidRPr="00A11149">
              <w:rPr>
                <w:b/>
                <w:bCs/>
                <w:color w:val="FFFFFF" w:themeColor="background1"/>
              </w:rPr>
              <w:t>(1 of 2)</w:t>
            </w:r>
          </w:p>
        </w:tc>
        <w:tc>
          <w:tcPr>
            <w:tcW w:w="8505" w:type="dxa"/>
            <w:tcBorders>
              <w:top w:val="single" w:sz="4" w:space="0" w:color="FFFFFF" w:themeColor="background1"/>
              <w:bottom w:val="single" w:sz="4" w:space="0" w:color="auto"/>
            </w:tcBorders>
          </w:tcPr>
          <w:p w14:paraId="5800C889" w14:textId="77777777" w:rsidR="007451A2" w:rsidRDefault="007451A2" w:rsidP="00455BD5">
            <w:pPr>
              <w:spacing w:line="276" w:lineRule="auto"/>
              <w:rPr>
                <w:rFonts w:ascii="Arial" w:hAnsi="Arial" w:cs="Arial"/>
                <w:sz w:val="24"/>
                <w:szCs w:val="24"/>
              </w:rPr>
            </w:pPr>
            <w:r w:rsidRPr="009C4FE6">
              <w:rPr>
                <w:rFonts w:ascii="Arial" w:hAnsi="Arial" w:cs="Arial"/>
                <w:sz w:val="24"/>
                <w:szCs w:val="24"/>
              </w:rPr>
              <w:t xml:space="preserve">The chats were held in Local Care Partnerships areas, as well as at Community of Interest groups and young people’s organisations. 43 chats took place and </w:t>
            </w:r>
            <w:proofErr w:type="gramStart"/>
            <w:r w:rsidRPr="009C4FE6">
              <w:rPr>
                <w:rFonts w:ascii="Arial" w:hAnsi="Arial" w:cs="Arial"/>
                <w:sz w:val="24"/>
                <w:szCs w:val="24"/>
              </w:rPr>
              <w:t>a number of</w:t>
            </w:r>
            <w:proofErr w:type="gramEnd"/>
            <w:r w:rsidRPr="009C4FE6">
              <w:rPr>
                <w:rFonts w:ascii="Arial" w:hAnsi="Arial" w:cs="Arial"/>
                <w:sz w:val="24"/>
                <w:szCs w:val="24"/>
              </w:rPr>
              <w:t xml:space="preserve"> themes emerged that relate to ‘staying healthy’:</w:t>
            </w:r>
          </w:p>
          <w:p w14:paraId="7B1B1DF9" w14:textId="77777777" w:rsidR="007451A2" w:rsidRPr="009C4FE6" w:rsidRDefault="007451A2" w:rsidP="00161F14">
            <w:pPr>
              <w:pStyle w:val="ListParagraph"/>
              <w:numPr>
                <w:ilvl w:val="0"/>
                <w:numId w:val="37"/>
              </w:numPr>
              <w:spacing w:line="276" w:lineRule="auto"/>
              <w:rPr>
                <w:rFonts w:ascii="Arial" w:hAnsi="Arial" w:cs="Arial"/>
                <w:sz w:val="24"/>
                <w:szCs w:val="24"/>
              </w:rPr>
            </w:pPr>
            <w:r w:rsidRPr="009C4FE6">
              <w:rPr>
                <w:rFonts w:ascii="Arial" w:hAnsi="Arial" w:cs="Arial"/>
                <w:b/>
                <w:bCs/>
                <w:sz w:val="24"/>
                <w:szCs w:val="24"/>
              </w:rPr>
              <w:t>Wider determinants (cost-of living) / health inequality (deprivation)</w:t>
            </w:r>
            <w:r w:rsidRPr="009C4FE6">
              <w:rPr>
                <w:rFonts w:ascii="Arial" w:hAnsi="Arial" w:cs="Arial"/>
                <w:sz w:val="24"/>
                <w:szCs w:val="24"/>
              </w:rPr>
              <w:t xml:space="preserve"> – People told us that they often struggled to access health activities due to high costs.</w:t>
            </w:r>
          </w:p>
          <w:p w14:paraId="4F62722C" w14:textId="7FA38362" w:rsidR="007451A2" w:rsidRDefault="007451A2" w:rsidP="00161F14">
            <w:pPr>
              <w:pStyle w:val="ListParagraph"/>
              <w:numPr>
                <w:ilvl w:val="0"/>
                <w:numId w:val="37"/>
              </w:numPr>
              <w:spacing w:line="276" w:lineRule="auto"/>
              <w:rPr>
                <w:rFonts w:ascii="Arial" w:hAnsi="Arial" w:cs="Arial"/>
                <w:sz w:val="24"/>
                <w:szCs w:val="24"/>
              </w:rPr>
            </w:pPr>
            <w:r w:rsidRPr="009C4FE6">
              <w:rPr>
                <w:rFonts w:ascii="Arial" w:hAnsi="Arial" w:cs="Arial"/>
                <w:b/>
                <w:bCs/>
                <w:sz w:val="24"/>
                <w:szCs w:val="24"/>
              </w:rPr>
              <w:t>Transport and travel / health inequality (age / deprivation)</w:t>
            </w:r>
            <w:r w:rsidRPr="009C4FE6">
              <w:rPr>
                <w:rFonts w:ascii="Arial" w:hAnsi="Arial" w:cs="Arial"/>
                <w:sz w:val="24"/>
                <w:szCs w:val="24"/>
              </w:rPr>
              <w:t xml:space="preserve"> – Some people told us that travelling around the city for appointments and activities was difficult due to infrequent, expensive, and unreliable public transport. This was particularly the experience of older people and people from deprived backgrounds.</w:t>
            </w:r>
          </w:p>
          <w:p w14:paraId="2DCFE221" w14:textId="77777777" w:rsidR="00E665DC" w:rsidRPr="00E665DC" w:rsidRDefault="00E665DC" w:rsidP="00161F14">
            <w:pPr>
              <w:pStyle w:val="ListParagraph"/>
              <w:numPr>
                <w:ilvl w:val="0"/>
                <w:numId w:val="37"/>
              </w:numPr>
              <w:spacing w:line="276" w:lineRule="auto"/>
              <w:rPr>
                <w:rFonts w:ascii="Arial" w:hAnsi="Arial" w:cs="Arial"/>
                <w:sz w:val="24"/>
                <w:szCs w:val="24"/>
              </w:rPr>
            </w:pPr>
            <w:r w:rsidRPr="00E665DC">
              <w:rPr>
                <w:rFonts w:ascii="Arial" w:hAnsi="Arial" w:cs="Arial"/>
                <w:b/>
                <w:bCs/>
                <w:sz w:val="24"/>
                <w:szCs w:val="24"/>
              </w:rPr>
              <w:t>Involvement in service development</w:t>
            </w:r>
            <w:r w:rsidRPr="00E665DC">
              <w:rPr>
                <w:rFonts w:ascii="Arial" w:hAnsi="Arial" w:cs="Arial"/>
                <w:sz w:val="24"/>
                <w:szCs w:val="24"/>
              </w:rPr>
              <w:t xml:space="preserve"> - Children and young people told us that want more opportunities to share their voice. </w:t>
            </w:r>
          </w:p>
          <w:p w14:paraId="1B22D725" w14:textId="77777777" w:rsidR="00E665DC" w:rsidRPr="00E665DC" w:rsidRDefault="00E665DC" w:rsidP="00161F14">
            <w:pPr>
              <w:pStyle w:val="ListParagraph"/>
              <w:numPr>
                <w:ilvl w:val="0"/>
                <w:numId w:val="37"/>
              </w:numPr>
              <w:spacing w:line="276" w:lineRule="auto"/>
              <w:rPr>
                <w:rFonts w:ascii="Arial" w:hAnsi="Arial" w:cs="Arial"/>
                <w:sz w:val="24"/>
                <w:szCs w:val="24"/>
              </w:rPr>
            </w:pPr>
            <w:r w:rsidRPr="00E665DC">
              <w:rPr>
                <w:rFonts w:ascii="Arial" w:hAnsi="Arial" w:cs="Arial"/>
                <w:b/>
                <w:bCs/>
                <w:sz w:val="24"/>
                <w:szCs w:val="24"/>
              </w:rPr>
              <w:t>Choice</w:t>
            </w:r>
            <w:r w:rsidRPr="00E665DC">
              <w:rPr>
                <w:rFonts w:ascii="Arial" w:hAnsi="Arial" w:cs="Arial"/>
                <w:sz w:val="24"/>
                <w:szCs w:val="24"/>
              </w:rPr>
              <w:t xml:space="preserve">- Young people told us that want to interact with professionals in person, rather than remotely. </w:t>
            </w:r>
          </w:p>
          <w:p w14:paraId="22A4610A" w14:textId="77777777" w:rsidR="00E665DC" w:rsidRPr="00E665DC" w:rsidRDefault="00E665DC" w:rsidP="00161F14">
            <w:pPr>
              <w:pStyle w:val="ListParagraph"/>
              <w:numPr>
                <w:ilvl w:val="0"/>
                <w:numId w:val="37"/>
              </w:numPr>
              <w:spacing w:line="276" w:lineRule="auto"/>
              <w:rPr>
                <w:rFonts w:ascii="Arial" w:hAnsi="Arial" w:cs="Arial"/>
                <w:sz w:val="24"/>
                <w:szCs w:val="24"/>
              </w:rPr>
            </w:pPr>
            <w:r w:rsidRPr="00E665DC">
              <w:rPr>
                <w:rFonts w:ascii="Arial" w:hAnsi="Arial" w:cs="Arial"/>
                <w:b/>
                <w:bCs/>
                <w:sz w:val="24"/>
                <w:szCs w:val="24"/>
              </w:rPr>
              <w:t>Timely care</w:t>
            </w:r>
            <w:r w:rsidRPr="00E665DC">
              <w:rPr>
                <w:rFonts w:ascii="Arial" w:hAnsi="Arial" w:cs="Arial"/>
                <w:sz w:val="24"/>
                <w:szCs w:val="24"/>
              </w:rPr>
              <w:t xml:space="preserve"> - Children and young people told us they want easier access to mental health support </w:t>
            </w:r>
            <w:proofErr w:type="gramStart"/>
            <w:r w:rsidRPr="00E665DC">
              <w:rPr>
                <w:rFonts w:ascii="Arial" w:hAnsi="Arial" w:cs="Arial"/>
                <w:sz w:val="24"/>
                <w:szCs w:val="24"/>
              </w:rPr>
              <w:t>services</w:t>
            </w:r>
            <w:proofErr w:type="gramEnd"/>
          </w:p>
          <w:p w14:paraId="4205EA52" w14:textId="151F5FED" w:rsidR="007451A2" w:rsidRPr="009C4FE6" w:rsidRDefault="00E665DC" w:rsidP="00161F14">
            <w:pPr>
              <w:pStyle w:val="ListParagraph"/>
              <w:numPr>
                <w:ilvl w:val="0"/>
                <w:numId w:val="37"/>
              </w:numPr>
              <w:spacing w:line="276" w:lineRule="auto"/>
              <w:rPr>
                <w:rFonts w:ascii="Arial" w:hAnsi="Arial" w:cs="Arial"/>
                <w:sz w:val="24"/>
                <w:szCs w:val="24"/>
              </w:rPr>
            </w:pPr>
            <w:r w:rsidRPr="00E665DC">
              <w:rPr>
                <w:rFonts w:ascii="Arial" w:hAnsi="Arial" w:cs="Arial"/>
                <w:b/>
                <w:bCs/>
                <w:sz w:val="24"/>
                <w:szCs w:val="24"/>
              </w:rPr>
              <w:t>Wider determinants</w:t>
            </w:r>
            <w:r w:rsidRPr="00E665DC">
              <w:rPr>
                <w:rFonts w:ascii="Arial" w:hAnsi="Arial" w:cs="Arial"/>
                <w:sz w:val="24"/>
                <w:szCs w:val="24"/>
              </w:rPr>
              <w:t xml:space="preserve"> </w:t>
            </w:r>
            <w:r w:rsidRPr="00E665DC">
              <w:rPr>
                <w:rFonts w:ascii="Arial" w:hAnsi="Arial" w:cs="Arial"/>
                <w:b/>
                <w:bCs/>
                <w:sz w:val="24"/>
                <w:szCs w:val="24"/>
              </w:rPr>
              <w:t>(cost-of living) / health inequality (deprivation)</w:t>
            </w:r>
            <w:r w:rsidRPr="00E665DC">
              <w:rPr>
                <w:rFonts w:ascii="Arial" w:hAnsi="Arial" w:cs="Arial"/>
                <w:sz w:val="24"/>
                <w:szCs w:val="24"/>
              </w:rPr>
              <w:t xml:space="preserve"> – People told us that they often struggled to access health activities due to high costs.</w:t>
            </w:r>
          </w:p>
        </w:tc>
      </w:tr>
      <w:tr w:rsidR="007451A2" w:rsidRPr="002E4E9E" w14:paraId="60C57EF5" w14:textId="77777777" w:rsidTr="00952EA5">
        <w:tc>
          <w:tcPr>
            <w:tcW w:w="1702" w:type="dxa"/>
            <w:tcBorders>
              <w:top w:val="single" w:sz="4" w:space="0" w:color="auto"/>
              <w:bottom w:val="single" w:sz="4" w:space="0" w:color="auto"/>
            </w:tcBorders>
          </w:tcPr>
          <w:p w14:paraId="7E0EFB7C" w14:textId="53966EB0" w:rsidR="007451A2" w:rsidRPr="00402D90" w:rsidRDefault="007451A2" w:rsidP="00455BD5">
            <w:pPr>
              <w:spacing w:line="276" w:lineRule="auto"/>
              <w:rPr>
                <w:rFonts w:ascii="Arial" w:hAnsi="Arial" w:cs="Arial"/>
                <w:b/>
                <w:bCs/>
                <w:color w:val="000000" w:themeColor="text1"/>
                <w:sz w:val="24"/>
                <w:szCs w:val="24"/>
              </w:rPr>
            </w:pPr>
            <w:r w:rsidRPr="0034116E">
              <w:rPr>
                <w:rFonts w:cstheme="minorHAnsi"/>
                <w:b/>
                <w:sz w:val="24"/>
                <w:szCs w:val="24"/>
              </w:rPr>
              <w:t>Brainbox Research / NHS Leeds CCG</w:t>
            </w:r>
          </w:p>
        </w:tc>
        <w:tc>
          <w:tcPr>
            <w:tcW w:w="3118" w:type="dxa"/>
            <w:tcBorders>
              <w:top w:val="single" w:sz="4" w:space="0" w:color="auto"/>
              <w:bottom w:val="single" w:sz="4" w:space="0" w:color="auto"/>
            </w:tcBorders>
          </w:tcPr>
          <w:p w14:paraId="4D213193" w14:textId="77777777" w:rsidR="007451A2" w:rsidRPr="0034116E" w:rsidRDefault="007451A2" w:rsidP="00455BD5">
            <w:pPr>
              <w:spacing w:line="276" w:lineRule="auto"/>
              <w:rPr>
                <w:rFonts w:cstheme="minorHAnsi"/>
                <w:b/>
                <w:sz w:val="24"/>
                <w:szCs w:val="24"/>
              </w:rPr>
            </w:pPr>
            <w:r w:rsidRPr="0034116E">
              <w:rPr>
                <w:rFonts w:cstheme="minorHAnsi"/>
                <w:b/>
                <w:sz w:val="24"/>
                <w:szCs w:val="24"/>
              </w:rPr>
              <w:t>Review of insight research</w:t>
            </w:r>
          </w:p>
          <w:p w14:paraId="0D77B3DD" w14:textId="77777777" w:rsidR="007451A2" w:rsidRPr="0034116E" w:rsidRDefault="007451A2" w:rsidP="00455BD5">
            <w:pPr>
              <w:spacing w:line="276" w:lineRule="auto"/>
              <w:rPr>
                <w:rFonts w:cstheme="minorHAnsi"/>
                <w:b/>
                <w:sz w:val="24"/>
                <w:szCs w:val="24"/>
              </w:rPr>
            </w:pPr>
            <w:r w:rsidRPr="0034116E">
              <w:rPr>
                <w:rFonts w:cstheme="minorHAnsi"/>
                <w:b/>
                <w:sz w:val="24"/>
                <w:szCs w:val="24"/>
              </w:rPr>
              <w:t xml:space="preserve">that informs </w:t>
            </w:r>
            <w:proofErr w:type="gramStart"/>
            <w:r w:rsidRPr="0034116E">
              <w:rPr>
                <w:rFonts w:cstheme="minorHAnsi"/>
                <w:b/>
                <w:sz w:val="24"/>
                <w:szCs w:val="24"/>
              </w:rPr>
              <w:t>changes</w:t>
            </w:r>
            <w:proofErr w:type="gramEnd"/>
          </w:p>
          <w:p w14:paraId="443BE87F" w14:textId="77777777" w:rsidR="007451A2" w:rsidRPr="0034116E" w:rsidRDefault="007451A2" w:rsidP="00455BD5">
            <w:pPr>
              <w:spacing w:line="276" w:lineRule="auto"/>
              <w:rPr>
                <w:rFonts w:cstheme="minorHAnsi"/>
                <w:b/>
                <w:sz w:val="24"/>
                <w:szCs w:val="24"/>
              </w:rPr>
            </w:pPr>
            <w:r w:rsidRPr="0034116E">
              <w:rPr>
                <w:rFonts w:cstheme="minorHAnsi"/>
                <w:b/>
                <w:sz w:val="24"/>
                <w:szCs w:val="24"/>
              </w:rPr>
              <w:t>to outpatient services</w:t>
            </w:r>
          </w:p>
          <w:p w14:paraId="0938D61A" w14:textId="77777777" w:rsidR="007451A2" w:rsidRDefault="007451A2" w:rsidP="00455BD5">
            <w:pPr>
              <w:spacing w:line="276" w:lineRule="auto"/>
              <w:rPr>
                <w:rFonts w:cstheme="minorHAnsi"/>
                <w:bCs/>
                <w:sz w:val="24"/>
                <w:szCs w:val="24"/>
              </w:rPr>
            </w:pPr>
          </w:p>
          <w:p w14:paraId="1FD2CDC4" w14:textId="48EED9A1" w:rsidR="007451A2" w:rsidRPr="00B82CC8" w:rsidRDefault="00CD2C68" w:rsidP="00455BD5">
            <w:pPr>
              <w:spacing w:line="276" w:lineRule="auto"/>
              <w:rPr>
                <w:rFonts w:ascii="Arial" w:hAnsi="Arial" w:cs="Arial"/>
                <w:color w:val="000000" w:themeColor="text1"/>
                <w:sz w:val="24"/>
                <w:szCs w:val="24"/>
              </w:rPr>
            </w:pPr>
            <w:hyperlink r:id="rId46" w:history="1">
              <w:r w:rsidR="007451A2" w:rsidRPr="00B82CC8">
                <w:rPr>
                  <w:rStyle w:val="Hyperlink"/>
                  <w:rFonts w:ascii="Arial" w:hAnsi="Arial" w:cs="Arial"/>
                  <w:sz w:val="24"/>
                  <w:szCs w:val="24"/>
                </w:rPr>
                <w:t>https://webarchive.nationalarchives.gov.uk/ukgwa/20220902102556/https://www.leedsccg.nhs.uk/get-involved/have-your-say/insight-reviews/outpatient-services/</w:t>
              </w:r>
            </w:hyperlink>
            <w:r w:rsidR="007451A2" w:rsidRPr="00B82CC8">
              <w:rPr>
                <w:rFonts w:ascii="Arial" w:hAnsi="Arial" w:cs="Arial"/>
                <w:color w:val="000000" w:themeColor="text1"/>
                <w:sz w:val="24"/>
                <w:szCs w:val="24"/>
              </w:rPr>
              <w:t xml:space="preserve"> </w:t>
            </w:r>
          </w:p>
        </w:tc>
        <w:tc>
          <w:tcPr>
            <w:tcW w:w="1985" w:type="dxa"/>
            <w:tcBorders>
              <w:top w:val="single" w:sz="4" w:space="0" w:color="auto"/>
              <w:bottom w:val="single" w:sz="4" w:space="0" w:color="auto"/>
            </w:tcBorders>
          </w:tcPr>
          <w:p w14:paraId="6E0399FD" w14:textId="77777777" w:rsidR="007451A2" w:rsidRPr="00B85F65" w:rsidRDefault="007451A2" w:rsidP="00455BD5">
            <w:pPr>
              <w:spacing w:line="276" w:lineRule="auto"/>
              <w:rPr>
                <w:rFonts w:cstheme="minorHAnsi"/>
                <w:sz w:val="24"/>
                <w:szCs w:val="24"/>
              </w:rPr>
            </w:pPr>
            <w:r w:rsidRPr="00B85F65">
              <w:rPr>
                <w:rFonts w:cstheme="minorHAnsi"/>
                <w:sz w:val="24"/>
                <w:szCs w:val="24"/>
              </w:rPr>
              <w:lastRenderedPageBreak/>
              <w:t>Review of 28 pieces of locally commissioned research considering:</w:t>
            </w:r>
          </w:p>
          <w:p w14:paraId="1B376664" w14:textId="77777777" w:rsidR="007451A2" w:rsidRPr="00B85F65" w:rsidRDefault="007451A2" w:rsidP="00161F14">
            <w:pPr>
              <w:pStyle w:val="ListParagraph"/>
              <w:numPr>
                <w:ilvl w:val="0"/>
                <w:numId w:val="53"/>
              </w:numPr>
              <w:spacing w:line="276" w:lineRule="auto"/>
              <w:rPr>
                <w:rFonts w:cstheme="minorHAnsi"/>
                <w:sz w:val="24"/>
                <w:szCs w:val="24"/>
              </w:rPr>
            </w:pPr>
            <w:r w:rsidRPr="00B85F65">
              <w:rPr>
                <w:rFonts w:cstheme="minorHAnsi"/>
                <w:sz w:val="24"/>
                <w:szCs w:val="24"/>
              </w:rPr>
              <w:lastRenderedPageBreak/>
              <w:t>More care provided in</w:t>
            </w:r>
          </w:p>
          <w:p w14:paraId="375FB7F6" w14:textId="77777777" w:rsidR="007451A2" w:rsidRPr="00B85F65" w:rsidRDefault="007451A2" w:rsidP="00455BD5">
            <w:pPr>
              <w:spacing w:line="276" w:lineRule="auto"/>
              <w:rPr>
                <w:rFonts w:cstheme="minorHAnsi"/>
                <w:sz w:val="24"/>
                <w:szCs w:val="24"/>
              </w:rPr>
            </w:pPr>
            <w:r w:rsidRPr="00B85F65">
              <w:rPr>
                <w:rFonts w:cstheme="minorHAnsi"/>
                <w:sz w:val="24"/>
                <w:szCs w:val="24"/>
              </w:rPr>
              <w:t>community locations and less in main</w:t>
            </w:r>
          </w:p>
          <w:p w14:paraId="6E212398" w14:textId="77777777" w:rsidR="007451A2" w:rsidRPr="00B85F65" w:rsidRDefault="007451A2" w:rsidP="00455BD5">
            <w:pPr>
              <w:spacing w:line="276" w:lineRule="auto"/>
              <w:rPr>
                <w:rFonts w:cstheme="minorHAnsi"/>
                <w:sz w:val="24"/>
                <w:szCs w:val="24"/>
              </w:rPr>
            </w:pPr>
            <w:r w:rsidRPr="00B85F65">
              <w:rPr>
                <w:rFonts w:cstheme="minorHAnsi"/>
                <w:sz w:val="24"/>
                <w:szCs w:val="24"/>
              </w:rPr>
              <w:t>hospitals</w:t>
            </w:r>
          </w:p>
          <w:p w14:paraId="085F6626" w14:textId="77777777" w:rsidR="007451A2" w:rsidRPr="00B85F65" w:rsidRDefault="007451A2" w:rsidP="00161F14">
            <w:pPr>
              <w:pStyle w:val="ListParagraph"/>
              <w:numPr>
                <w:ilvl w:val="0"/>
                <w:numId w:val="53"/>
              </w:numPr>
              <w:spacing w:line="276" w:lineRule="auto"/>
              <w:rPr>
                <w:rFonts w:cstheme="minorHAnsi"/>
                <w:sz w:val="24"/>
                <w:szCs w:val="24"/>
              </w:rPr>
            </w:pPr>
            <w:r w:rsidRPr="00B85F65">
              <w:rPr>
                <w:rFonts w:cstheme="minorHAnsi"/>
                <w:sz w:val="24"/>
                <w:szCs w:val="24"/>
              </w:rPr>
              <w:t xml:space="preserve">Greater use of </w:t>
            </w:r>
          </w:p>
          <w:p w14:paraId="4EDE70E2" w14:textId="77777777" w:rsidR="007451A2" w:rsidRPr="00B85F65" w:rsidRDefault="007451A2" w:rsidP="00455BD5">
            <w:pPr>
              <w:spacing w:line="276" w:lineRule="auto"/>
              <w:rPr>
                <w:rFonts w:cstheme="minorHAnsi"/>
                <w:sz w:val="24"/>
                <w:szCs w:val="24"/>
              </w:rPr>
            </w:pPr>
            <w:r w:rsidRPr="00B85F65">
              <w:rPr>
                <w:rFonts w:cstheme="minorHAnsi"/>
                <w:sz w:val="24"/>
                <w:szCs w:val="24"/>
              </w:rPr>
              <w:t>technology (including a</w:t>
            </w:r>
          </w:p>
          <w:p w14:paraId="469D66F7" w14:textId="77777777" w:rsidR="007451A2" w:rsidRPr="00B85F65" w:rsidRDefault="007451A2" w:rsidP="00455BD5">
            <w:pPr>
              <w:spacing w:line="276" w:lineRule="auto"/>
              <w:rPr>
                <w:rFonts w:cstheme="minorHAnsi"/>
                <w:sz w:val="24"/>
                <w:szCs w:val="24"/>
              </w:rPr>
            </w:pPr>
            <w:r w:rsidRPr="00B85F65">
              <w:rPr>
                <w:rFonts w:cstheme="minorHAnsi"/>
                <w:sz w:val="24"/>
                <w:szCs w:val="24"/>
              </w:rPr>
              <w:t xml:space="preserve">Health app) </w:t>
            </w:r>
          </w:p>
          <w:p w14:paraId="1F83FBE8" w14:textId="77777777" w:rsidR="007451A2" w:rsidRPr="00B85F65" w:rsidRDefault="007451A2" w:rsidP="00161F14">
            <w:pPr>
              <w:pStyle w:val="ListParagraph"/>
              <w:numPr>
                <w:ilvl w:val="0"/>
                <w:numId w:val="53"/>
              </w:numPr>
              <w:spacing w:line="276" w:lineRule="auto"/>
              <w:rPr>
                <w:rFonts w:cstheme="minorHAnsi"/>
                <w:sz w:val="24"/>
                <w:szCs w:val="24"/>
              </w:rPr>
            </w:pPr>
            <w:r w:rsidRPr="00B85F65">
              <w:rPr>
                <w:rFonts w:cstheme="minorHAnsi"/>
                <w:sz w:val="24"/>
                <w:szCs w:val="24"/>
              </w:rPr>
              <w:t>Patient-driven and</w:t>
            </w:r>
          </w:p>
          <w:p w14:paraId="752CACA5" w14:textId="2563B585" w:rsidR="007451A2" w:rsidRPr="00402D90" w:rsidRDefault="007451A2" w:rsidP="00455BD5">
            <w:pPr>
              <w:spacing w:line="276" w:lineRule="auto"/>
              <w:rPr>
                <w:rFonts w:ascii="Arial" w:hAnsi="Arial" w:cs="Arial"/>
                <w:color w:val="000000" w:themeColor="text1"/>
                <w:sz w:val="24"/>
                <w:szCs w:val="24"/>
              </w:rPr>
            </w:pPr>
            <w:r w:rsidRPr="00B85F65">
              <w:rPr>
                <w:rFonts w:cstheme="minorHAnsi"/>
                <w:sz w:val="24"/>
                <w:szCs w:val="24"/>
              </w:rPr>
              <w:t>patient-managed care, enabled by more empowered patients</w:t>
            </w:r>
          </w:p>
        </w:tc>
        <w:tc>
          <w:tcPr>
            <w:tcW w:w="850" w:type="dxa"/>
            <w:tcBorders>
              <w:top w:val="single" w:sz="4" w:space="0" w:color="auto"/>
              <w:bottom w:val="single" w:sz="4" w:space="0" w:color="auto"/>
            </w:tcBorders>
          </w:tcPr>
          <w:p w14:paraId="4DE82AFB" w14:textId="7D3778AB" w:rsidR="007451A2" w:rsidRPr="00402D90" w:rsidRDefault="007451A2" w:rsidP="00455BD5">
            <w:pPr>
              <w:spacing w:line="276" w:lineRule="auto"/>
              <w:rPr>
                <w:rFonts w:ascii="Arial" w:hAnsi="Arial" w:cs="Arial"/>
                <w:color w:val="000000" w:themeColor="text1"/>
                <w:sz w:val="24"/>
                <w:szCs w:val="24"/>
              </w:rPr>
            </w:pPr>
            <w:r w:rsidRPr="00B85F65">
              <w:rPr>
                <w:rFonts w:cstheme="minorHAnsi"/>
                <w:sz w:val="24"/>
                <w:szCs w:val="24"/>
              </w:rPr>
              <w:lastRenderedPageBreak/>
              <w:t>2020</w:t>
            </w:r>
          </w:p>
        </w:tc>
        <w:tc>
          <w:tcPr>
            <w:tcW w:w="8505" w:type="dxa"/>
            <w:tcBorders>
              <w:top w:val="single" w:sz="4" w:space="0" w:color="auto"/>
              <w:bottom w:val="single" w:sz="4" w:space="0" w:color="auto"/>
            </w:tcBorders>
          </w:tcPr>
          <w:p w14:paraId="541D31A7" w14:textId="77777777" w:rsidR="007451A2" w:rsidRPr="00B85F65" w:rsidRDefault="007451A2" w:rsidP="00161F14">
            <w:pPr>
              <w:pStyle w:val="ListParagraph"/>
              <w:numPr>
                <w:ilvl w:val="0"/>
                <w:numId w:val="54"/>
              </w:numPr>
              <w:spacing w:line="276" w:lineRule="auto"/>
              <w:rPr>
                <w:rFonts w:cstheme="minorHAnsi"/>
                <w:b/>
                <w:bCs/>
                <w:sz w:val="24"/>
                <w:szCs w:val="24"/>
              </w:rPr>
            </w:pPr>
            <w:r w:rsidRPr="00B85F65">
              <w:rPr>
                <w:rFonts w:cstheme="minorHAnsi"/>
                <w:b/>
                <w:bCs/>
                <w:sz w:val="24"/>
                <w:szCs w:val="24"/>
              </w:rPr>
              <w:t xml:space="preserve">Choice - </w:t>
            </w:r>
            <w:r w:rsidRPr="00B85F65">
              <w:rPr>
                <w:rFonts w:cstheme="minorHAnsi"/>
                <w:sz w:val="24"/>
                <w:szCs w:val="24"/>
              </w:rPr>
              <w:t>There is support for all the three proposed changes and, providing patients retain choice about how and where they access their care, there is no need for further patient consultation.</w:t>
            </w:r>
          </w:p>
          <w:p w14:paraId="7F06C57B" w14:textId="77777777" w:rsidR="007451A2" w:rsidRPr="00B85F65" w:rsidRDefault="007451A2" w:rsidP="00161F14">
            <w:pPr>
              <w:pStyle w:val="ListParagraph"/>
              <w:numPr>
                <w:ilvl w:val="0"/>
                <w:numId w:val="54"/>
              </w:numPr>
              <w:spacing w:line="276" w:lineRule="auto"/>
              <w:rPr>
                <w:rFonts w:cstheme="minorHAnsi"/>
                <w:b/>
                <w:bCs/>
                <w:sz w:val="24"/>
                <w:szCs w:val="24"/>
              </w:rPr>
            </w:pPr>
            <w:r w:rsidRPr="00B85F65">
              <w:rPr>
                <w:rFonts w:cstheme="minorHAnsi"/>
                <w:b/>
                <w:bCs/>
                <w:sz w:val="24"/>
                <w:szCs w:val="24"/>
              </w:rPr>
              <w:t xml:space="preserve">Joint working - </w:t>
            </w:r>
            <w:r w:rsidRPr="00B85F65">
              <w:rPr>
                <w:rFonts w:cstheme="minorHAnsi"/>
                <w:sz w:val="24"/>
                <w:szCs w:val="24"/>
              </w:rPr>
              <w:t xml:space="preserve">Satellite clinics that involve collaborative working between GPs and consultants can increase GP confidence to manage care for </w:t>
            </w:r>
            <w:r w:rsidRPr="00B85F65">
              <w:rPr>
                <w:rFonts w:cstheme="minorHAnsi"/>
                <w:sz w:val="24"/>
                <w:szCs w:val="24"/>
              </w:rPr>
              <w:lastRenderedPageBreak/>
              <w:t>longer in primary care. Patients have greater confidence in the care delivered by their GP.</w:t>
            </w:r>
          </w:p>
          <w:p w14:paraId="41D2FC84" w14:textId="77777777" w:rsidR="007451A2" w:rsidRPr="00B85F65" w:rsidRDefault="007451A2" w:rsidP="00161F14">
            <w:pPr>
              <w:pStyle w:val="ListParagraph"/>
              <w:numPr>
                <w:ilvl w:val="0"/>
                <w:numId w:val="54"/>
              </w:numPr>
              <w:spacing w:line="276" w:lineRule="auto"/>
              <w:rPr>
                <w:rFonts w:cstheme="minorHAnsi"/>
                <w:b/>
                <w:bCs/>
                <w:sz w:val="24"/>
                <w:szCs w:val="24"/>
              </w:rPr>
            </w:pPr>
            <w:r w:rsidRPr="00B85F65">
              <w:rPr>
                <w:rFonts w:cstheme="minorHAnsi"/>
                <w:b/>
                <w:bCs/>
                <w:sz w:val="24"/>
                <w:szCs w:val="24"/>
              </w:rPr>
              <w:t xml:space="preserve">Person-centred care - </w:t>
            </w:r>
            <w:r w:rsidRPr="00B85F65">
              <w:rPr>
                <w:rFonts w:cstheme="minorHAnsi"/>
                <w:sz w:val="24"/>
                <w:szCs w:val="24"/>
              </w:rPr>
              <w:t>Patients have concerns that video consultations will mean they lose a personal connection with their clinician, and so a blended model is likely to work best, in which patients receive both face-to-face and video consultations.</w:t>
            </w:r>
          </w:p>
          <w:p w14:paraId="562E1F1B" w14:textId="77777777" w:rsidR="007451A2" w:rsidRPr="00B85F65" w:rsidRDefault="007451A2" w:rsidP="00161F14">
            <w:pPr>
              <w:pStyle w:val="ListParagraph"/>
              <w:numPr>
                <w:ilvl w:val="0"/>
                <w:numId w:val="54"/>
              </w:numPr>
              <w:spacing w:line="276" w:lineRule="auto"/>
              <w:rPr>
                <w:rFonts w:cstheme="minorHAnsi"/>
                <w:b/>
                <w:bCs/>
                <w:sz w:val="24"/>
                <w:szCs w:val="24"/>
              </w:rPr>
            </w:pPr>
            <w:r w:rsidRPr="00B85F65">
              <w:rPr>
                <w:rFonts w:cstheme="minorHAnsi"/>
                <w:b/>
                <w:bCs/>
                <w:sz w:val="24"/>
                <w:szCs w:val="24"/>
              </w:rPr>
              <w:t xml:space="preserve">Workforce - </w:t>
            </w:r>
            <w:r w:rsidRPr="00B85F65">
              <w:rPr>
                <w:rFonts w:cstheme="minorHAnsi"/>
                <w:sz w:val="24"/>
                <w:szCs w:val="24"/>
              </w:rPr>
              <w:t>Data sharing and providing sufficient IT and administrative support for satellite clinics and video consultations, present challenges.</w:t>
            </w:r>
          </w:p>
          <w:p w14:paraId="426C2FC4" w14:textId="5F52D5EF" w:rsidR="007451A2" w:rsidRPr="00B85F65" w:rsidRDefault="007451A2" w:rsidP="00161F14">
            <w:pPr>
              <w:pStyle w:val="ListParagraph"/>
              <w:numPr>
                <w:ilvl w:val="0"/>
                <w:numId w:val="54"/>
              </w:numPr>
              <w:spacing w:line="276" w:lineRule="auto"/>
              <w:rPr>
                <w:rFonts w:cstheme="minorHAnsi"/>
                <w:b/>
                <w:bCs/>
                <w:sz w:val="24"/>
                <w:szCs w:val="24"/>
              </w:rPr>
            </w:pPr>
            <w:r w:rsidRPr="00B85F65">
              <w:rPr>
                <w:rFonts w:cstheme="minorHAnsi"/>
                <w:b/>
                <w:bCs/>
                <w:sz w:val="24"/>
                <w:szCs w:val="24"/>
              </w:rPr>
              <w:t xml:space="preserve">Health </w:t>
            </w:r>
            <w:r w:rsidR="00895268">
              <w:rPr>
                <w:rFonts w:cstheme="minorHAnsi"/>
                <w:b/>
                <w:bCs/>
                <w:sz w:val="24"/>
                <w:szCs w:val="24"/>
              </w:rPr>
              <w:t>i</w:t>
            </w:r>
            <w:r w:rsidRPr="00B85F65">
              <w:rPr>
                <w:rFonts w:cstheme="minorHAnsi"/>
                <w:b/>
                <w:bCs/>
                <w:sz w:val="24"/>
                <w:szCs w:val="24"/>
              </w:rPr>
              <w:t xml:space="preserve">nequality - </w:t>
            </w:r>
            <w:r w:rsidRPr="00B85F65">
              <w:rPr>
                <w:rFonts w:cstheme="minorHAnsi"/>
                <w:sz w:val="24"/>
                <w:szCs w:val="24"/>
              </w:rPr>
              <w:t xml:space="preserve">There is mixed evidence of age being a barrier. With help to set up their technology, and with the option of a face-to-face appointment, older people </w:t>
            </w:r>
            <w:r>
              <w:rPr>
                <w:rFonts w:cstheme="minorHAnsi"/>
                <w:sz w:val="24"/>
                <w:szCs w:val="24"/>
              </w:rPr>
              <w:t>can</w:t>
            </w:r>
            <w:r w:rsidRPr="00B85F65">
              <w:rPr>
                <w:rFonts w:cstheme="minorHAnsi"/>
                <w:sz w:val="24"/>
                <w:szCs w:val="24"/>
              </w:rPr>
              <w:t xml:space="preserve"> find a move to technology-based clinics acceptable.</w:t>
            </w:r>
          </w:p>
          <w:p w14:paraId="5EC5AE88" w14:textId="4B714DB1" w:rsidR="007451A2" w:rsidRPr="0043145D" w:rsidRDefault="007451A2" w:rsidP="00161F14">
            <w:pPr>
              <w:pStyle w:val="ListParagraph"/>
              <w:numPr>
                <w:ilvl w:val="0"/>
                <w:numId w:val="54"/>
              </w:numPr>
              <w:spacing w:line="276" w:lineRule="auto"/>
              <w:rPr>
                <w:rFonts w:ascii="Arial" w:hAnsi="Arial" w:cs="Arial"/>
                <w:color w:val="000000" w:themeColor="text1"/>
                <w:sz w:val="24"/>
                <w:szCs w:val="24"/>
              </w:rPr>
            </w:pPr>
            <w:r w:rsidRPr="0043145D">
              <w:rPr>
                <w:rFonts w:cstheme="minorHAnsi"/>
                <w:b/>
                <w:bCs/>
                <w:sz w:val="24"/>
                <w:szCs w:val="24"/>
              </w:rPr>
              <w:t xml:space="preserve">Workforce - </w:t>
            </w:r>
            <w:r w:rsidRPr="0043145D">
              <w:rPr>
                <w:rFonts w:cstheme="minorHAnsi"/>
                <w:sz w:val="24"/>
                <w:szCs w:val="24"/>
              </w:rPr>
              <w:t>The changes require staff who are motivated to break down traditional barriers and to develop new processes. It is helpful if these new processes have a clinical lead and clear support from leaders and commissioners.</w:t>
            </w:r>
          </w:p>
        </w:tc>
      </w:tr>
      <w:tr w:rsidR="007451A2" w:rsidRPr="002E4E9E" w14:paraId="69CC72FE" w14:textId="77777777" w:rsidTr="00952EA5">
        <w:tc>
          <w:tcPr>
            <w:tcW w:w="1702" w:type="dxa"/>
            <w:tcBorders>
              <w:top w:val="single" w:sz="4" w:space="0" w:color="auto"/>
              <w:bottom w:val="single" w:sz="4" w:space="0" w:color="FFFFFF" w:themeColor="background1"/>
            </w:tcBorders>
          </w:tcPr>
          <w:p w14:paraId="59FD4D0C" w14:textId="77777777" w:rsidR="007451A2" w:rsidRPr="0034116E" w:rsidRDefault="007451A2" w:rsidP="00455BD5">
            <w:pPr>
              <w:spacing w:line="276" w:lineRule="auto"/>
              <w:rPr>
                <w:rFonts w:cstheme="minorHAnsi"/>
                <w:b/>
                <w:sz w:val="24"/>
                <w:szCs w:val="24"/>
              </w:rPr>
            </w:pPr>
            <w:r w:rsidRPr="0034116E">
              <w:rPr>
                <w:rFonts w:cstheme="minorHAnsi"/>
                <w:b/>
                <w:sz w:val="24"/>
                <w:szCs w:val="24"/>
              </w:rPr>
              <w:lastRenderedPageBreak/>
              <w:t>NHS Leeds CCG</w:t>
            </w:r>
          </w:p>
          <w:p w14:paraId="6581A27E" w14:textId="77777777" w:rsidR="007451A2" w:rsidRDefault="007451A2" w:rsidP="00455BD5">
            <w:pPr>
              <w:spacing w:line="276" w:lineRule="auto"/>
              <w:rPr>
                <w:rFonts w:cstheme="minorHAnsi"/>
                <w:bCs/>
                <w:sz w:val="24"/>
                <w:szCs w:val="24"/>
              </w:rPr>
            </w:pPr>
          </w:p>
          <w:p w14:paraId="00004EE9" w14:textId="3943B382" w:rsidR="007451A2" w:rsidRPr="00402D90" w:rsidRDefault="007451A2" w:rsidP="00455BD5">
            <w:pPr>
              <w:spacing w:line="276" w:lineRule="auto"/>
              <w:rPr>
                <w:rFonts w:ascii="Arial" w:hAnsi="Arial" w:cs="Arial"/>
                <w:b/>
                <w:bCs/>
                <w:color w:val="000000" w:themeColor="text1"/>
                <w:sz w:val="24"/>
                <w:szCs w:val="24"/>
              </w:rPr>
            </w:pPr>
            <w:r w:rsidRPr="000D2D63">
              <w:rPr>
                <w:rFonts w:cstheme="minorHAnsi"/>
                <w:bCs/>
                <w:color w:val="FFFFFF" w:themeColor="background1"/>
                <w:sz w:val="24"/>
                <w:szCs w:val="24"/>
              </w:rPr>
              <w:t>(1 of 2)</w:t>
            </w:r>
          </w:p>
        </w:tc>
        <w:tc>
          <w:tcPr>
            <w:tcW w:w="3118" w:type="dxa"/>
            <w:tcBorders>
              <w:top w:val="single" w:sz="4" w:space="0" w:color="auto"/>
              <w:bottom w:val="single" w:sz="4" w:space="0" w:color="FFFFFF" w:themeColor="background1"/>
            </w:tcBorders>
          </w:tcPr>
          <w:p w14:paraId="754A661A" w14:textId="77777777" w:rsidR="007451A2" w:rsidRPr="0034116E" w:rsidRDefault="007451A2" w:rsidP="00455BD5">
            <w:pPr>
              <w:spacing w:line="276" w:lineRule="auto"/>
              <w:rPr>
                <w:rFonts w:cstheme="minorHAnsi"/>
                <w:b/>
                <w:sz w:val="24"/>
                <w:szCs w:val="24"/>
              </w:rPr>
            </w:pPr>
            <w:r w:rsidRPr="0034116E">
              <w:rPr>
                <w:rFonts w:cstheme="minorHAnsi"/>
                <w:b/>
                <w:sz w:val="24"/>
                <w:szCs w:val="24"/>
              </w:rPr>
              <w:t>Developing Cardiac and Pulmonary Rehabilitation Programmes in Leeds</w:t>
            </w:r>
          </w:p>
          <w:p w14:paraId="2580BECA" w14:textId="77777777" w:rsidR="007451A2" w:rsidRDefault="007451A2" w:rsidP="00455BD5">
            <w:pPr>
              <w:spacing w:line="276" w:lineRule="auto"/>
              <w:rPr>
                <w:rFonts w:cstheme="minorHAnsi"/>
                <w:bCs/>
                <w:sz w:val="24"/>
                <w:szCs w:val="24"/>
              </w:rPr>
            </w:pPr>
          </w:p>
          <w:p w14:paraId="26DFFA7E" w14:textId="4EB24D80" w:rsidR="007451A2" w:rsidRPr="00952EA5" w:rsidRDefault="00CD2C68" w:rsidP="00455BD5">
            <w:pPr>
              <w:spacing w:line="276" w:lineRule="auto"/>
              <w:rPr>
                <w:rFonts w:ascii="Arial" w:hAnsi="Arial" w:cs="Arial"/>
                <w:bCs/>
                <w:color w:val="000000" w:themeColor="text1"/>
                <w:sz w:val="24"/>
                <w:szCs w:val="24"/>
              </w:rPr>
            </w:pPr>
            <w:hyperlink r:id="rId47" w:history="1">
              <w:r w:rsidR="007451A2" w:rsidRPr="00195F93">
                <w:rPr>
                  <w:rStyle w:val="Hyperlink"/>
                  <w:rFonts w:ascii="Arial" w:hAnsi="Arial" w:cs="Arial"/>
                  <w:bCs/>
                  <w:sz w:val="24"/>
                  <w:szCs w:val="24"/>
                </w:rPr>
                <w:t>https://webarchive.nationalarchives.gov.uk/ukgwa/20220902102631/https://www.l</w:t>
              </w:r>
              <w:r w:rsidR="007451A2" w:rsidRPr="00195F93">
                <w:rPr>
                  <w:rStyle w:val="Hyperlink"/>
                  <w:rFonts w:ascii="Arial" w:hAnsi="Arial" w:cs="Arial"/>
                  <w:bCs/>
                  <w:sz w:val="24"/>
                  <w:szCs w:val="24"/>
                </w:rPr>
                <w:lastRenderedPageBreak/>
                <w:t>eedsccg.nhs.uk/get-involved/your-views/developing-cardiac-and-pulmonary-rehabilitation/</w:t>
              </w:r>
            </w:hyperlink>
            <w:r w:rsidR="007451A2">
              <w:rPr>
                <w:rFonts w:ascii="Arial" w:hAnsi="Arial" w:cs="Arial"/>
                <w:bCs/>
                <w:color w:val="000000" w:themeColor="text1"/>
                <w:sz w:val="24"/>
                <w:szCs w:val="24"/>
              </w:rPr>
              <w:t xml:space="preserve"> </w:t>
            </w:r>
          </w:p>
        </w:tc>
        <w:tc>
          <w:tcPr>
            <w:tcW w:w="1985" w:type="dxa"/>
            <w:tcBorders>
              <w:top w:val="single" w:sz="4" w:space="0" w:color="auto"/>
              <w:bottom w:val="single" w:sz="4" w:space="0" w:color="FFFFFF" w:themeColor="background1"/>
            </w:tcBorders>
          </w:tcPr>
          <w:p w14:paraId="20834B1B" w14:textId="77777777" w:rsidR="007451A2" w:rsidRPr="00B85F65" w:rsidRDefault="007451A2" w:rsidP="00455BD5">
            <w:pPr>
              <w:spacing w:line="276" w:lineRule="auto"/>
              <w:rPr>
                <w:rFonts w:cstheme="minorHAnsi"/>
                <w:sz w:val="24"/>
                <w:szCs w:val="24"/>
              </w:rPr>
            </w:pPr>
            <w:r w:rsidRPr="00B85F65">
              <w:rPr>
                <w:rFonts w:cstheme="minorHAnsi"/>
                <w:sz w:val="24"/>
                <w:szCs w:val="24"/>
              </w:rPr>
              <w:lastRenderedPageBreak/>
              <w:t>106 respondents including:</w:t>
            </w:r>
          </w:p>
          <w:p w14:paraId="67E50B05" w14:textId="77777777" w:rsidR="007451A2" w:rsidRPr="00B85F65" w:rsidRDefault="007451A2" w:rsidP="00455BD5">
            <w:pPr>
              <w:spacing w:line="276" w:lineRule="auto"/>
              <w:rPr>
                <w:rFonts w:cstheme="minorHAnsi"/>
                <w:sz w:val="24"/>
                <w:szCs w:val="24"/>
              </w:rPr>
            </w:pPr>
            <w:r w:rsidRPr="00B85F65">
              <w:rPr>
                <w:rFonts w:cstheme="minorHAnsi"/>
                <w:sz w:val="24"/>
                <w:szCs w:val="24"/>
              </w:rPr>
              <w:t>61 patients</w:t>
            </w:r>
          </w:p>
          <w:p w14:paraId="58E4B234" w14:textId="77777777" w:rsidR="007451A2" w:rsidRPr="00B85F65" w:rsidRDefault="007451A2" w:rsidP="00455BD5">
            <w:pPr>
              <w:spacing w:line="276" w:lineRule="auto"/>
              <w:rPr>
                <w:rFonts w:cstheme="minorHAnsi"/>
                <w:sz w:val="24"/>
                <w:szCs w:val="24"/>
              </w:rPr>
            </w:pPr>
            <w:r w:rsidRPr="00B85F65">
              <w:rPr>
                <w:rFonts w:cstheme="minorHAnsi"/>
                <w:sz w:val="24"/>
                <w:szCs w:val="24"/>
              </w:rPr>
              <w:t>16 staff</w:t>
            </w:r>
          </w:p>
          <w:p w14:paraId="79996FF0" w14:textId="58956A9A" w:rsidR="007451A2" w:rsidRPr="00402D90" w:rsidRDefault="007451A2" w:rsidP="00455BD5">
            <w:pPr>
              <w:spacing w:line="276" w:lineRule="auto"/>
              <w:rPr>
                <w:rFonts w:ascii="Arial" w:hAnsi="Arial" w:cs="Arial"/>
                <w:color w:val="000000" w:themeColor="text1"/>
                <w:sz w:val="24"/>
                <w:szCs w:val="24"/>
              </w:rPr>
            </w:pPr>
            <w:r w:rsidRPr="00B85F65">
              <w:rPr>
                <w:rFonts w:cstheme="minorHAnsi"/>
                <w:sz w:val="24"/>
                <w:szCs w:val="24"/>
              </w:rPr>
              <w:t>21 members of the public</w:t>
            </w:r>
          </w:p>
        </w:tc>
        <w:tc>
          <w:tcPr>
            <w:tcW w:w="850" w:type="dxa"/>
            <w:tcBorders>
              <w:top w:val="single" w:sz="4" w:space="0" w:color="auto"/>
              <w:bottom w:val="single" w:sz="4" w:space="0" w:color="FFFFFF" w:themeColor="background1"/>
            </w:tcBorders>
          </w:tcPr>
          <w:p w14:paraId="0E6852B6" w14:textId="77277D7E" w:rsidR="007451A2" w:rsidRPr="00402D90" w:rsidRDefault="007451A2" w:rsidP="00455BD5">
            <w:pPr>
              <w:spacing w:line="276" w:lineRule="auto"/>
              <w:rPr>
                <w:rFonts w:ascii="Arial" w:hAnsi="Arial" w:cs="Arial"/>
                <w:color w:val="000000" w:themeColor="text1"/>
                <w:sz w:val="24"/>
                <w:szCs w:val="24"/>
              </w:rPr>
            </w:pPr>
            <w:r w:rsidRPr="00B85F65">
              <w:rPr>
                <w:rFonts w:cstheme="minorHAnsi"/>
                <w:sz w:val="24"/>
                <w:szCs w:val="24"/>
              </w:rPr>
              <w:t>2020</w:t>
            </w:r>
          </w:p>
        </w:tc>
        <w:tc>
          <w:tcPr>
            <w:tcW w:w="8505" w:type="dxa"/>
            <w:tcBorders>
              <w:top w:val="single" w:sz="4" w:space="0" w:color="auto"/>
              <w:bottom w:val="single" w:sz="4" w:space="0" w:color="FFFFFF" w:themeColor="background1"/>
            </w:tcBorders>
          </w:tcPr>
          <w:p w14:paraId="41064C06" w14:textId="68E9FC06" w:rsidR="007451A2" w:rsidRPr="00B85F65" w:rsidRDefault="007451A2" w:rsidP="00161F14">
            <w:pPr>
              <w:pStyle w:val="ListParagraph"/>
              <w:numPr>
                <w:ilvl w:val="0"/>
                <w:numId w:val="54"/>
              </w:numPr>
              <w:spacing w:line="276" w:lineRule="auto"/>
              <w:rPr>
                <w:rFonts w:cstheme="minorHAnsi"/>
                <w:b/>
                <w:bCs/>
                <w:sz w:val="24"/>
                <w:szCs w:val="24"/>
              </w:rPr>
            </w:pPr>
            <w:r w:rsidRPr="00B85F65">
              <w:rPr>
                <w:rFonts w:cstheme="minorHAnsi"/>
                <w:b/>
                <w:bCs/>
                <w:sz w:val="24"/>
                <w:szCs w:val="24"/>
              </w:rPr>
              <w:t>Satisfaction -</w:t>
            </w:r>
            <w:r w:rsidRPr="00B85F65">
              <w:rPr>
                <w:rFonts w:cstheme="minorHAnsi"/>
                <w:sz w:val="24"/>
                <w:szCs w:val="24"/>
              </w:rPr>
              <w:t xml:space="preserve"> people who attended either the cardiac or the pulmonary rehabilitation programmes were positive about the service they had received and highlighted the benefit of the programmes. Attendees were very positive about the staff supporting the programmes.</w:t>
            </w:r>
          </w:p>
          <w:p w14:paraId="299F68C2" w14:textId="6D5E2A73" w:rsidR="007451A2" w:rsidRPr="00B85F65" w:rsidRDefault="007451A2" w:rsidP="00161F14">
            <w:pPr>
              <w:pStyle w:val="ListParagraph"/>
              <w:numPr>
                <w:ilvl w:val="0"/>
                <w:numId w:val="54"/>
              </w:numPr>
              <w:spacing w:line="276" w:lineRule="auto"/>
              <w:rPr>
                <w:rFonts w:cstheme="minorHAnsi"/>
                <w:b/>
                <w:bCs/>
                <w:sz w:val="24"/>
                <w:szCs w:val="24"/>
              </w:rPr>
            </w:pPr>
            <w:r w:rsidRPr="00B85F65">
              <w:rPr>
                <w:rFonts w:cstheme="minorHAnsi"/>
                <w:b/>
                <w:bCs/>
                <w:sz w:val="24"/>
                <w:szCs w:val="24"/>
              </w:rPr>
              <w:t xml:space="preserve">Satisfaction - </w:t>
            </w:r>
            <w:r w:rsidRPr="00B85F65">
              <w:rPr>
                <w:rFonts w:cstheme="minorHAnsi"/>
                <w:sz w:val="24"/>
                <w:szCs w:val="24"/>
              </w:rPr>
              <w:t xml:space="preserve">people were keen to tell us about the positive benefits of attending, including boosting their confidence, socialising with </w:t>
            </w:r>
            <w:proofErr w:type="gramStart"/>
            <w:r w:rsidRPr="00B85F65">
              <w:rPr>
                <w:rFonts w:cstheme="minorHAnsi"/>
                <w:sz w:val="24"/>
                <w:szCs w:val="24"/>
              </w:rPr>
              <w:t>peers</w:t>
            </w:r>
            <w:proofErr w:type="gramEnd"/>
            <w:r w:rsidRPr="00B85F65">
              <w:rPr>
                <w:rFonts w:cstheme="minorHAnsi"/>
                <w:sz w:val="24"/>
                <w:szCs w:val="24"/>
              </w:rPr>
              <w:t xml:space="preserve"> and </w:t>
            </w:r>
            <w:r w:rsidRPr="00B85F65">
              <w:rPr>
                <w:rFonts w:cstheme="minorHAnsi"/>
                <w:sz w:val="24"/>
                <w:szCs w:val="24"/>
              </w:rPr>
              <w:lastRenderedPageBreak/>
              <w:t>learning more about staying fit and healthy in spite of a cardiac or pulmonary event or disease.</w:t>
            </w:r>
          </w:p>
          <w:p w14:paraId="6382A780" w14:textId="77777777" w:rsidR="007451A2" w:rsidRPr="00B85F65" w:rsidRDefault="007451A2" w:rsidP="00161F14">
            <w:pPr>
              <w:pStyle w:val="ListParagraph"/>
              <w:numPr>
                <w:ilvl w:val="0"/>
                <w:numId w:val="54"/>
              </w:numPr>
              <w:spacing w:line="276" w:lineRule="auto"/>
              <w:rPr>
                <w:rFonts w:cstheme="minorHAnsi"/>
                <w:b/>
                <w:bCs/>
                <w:sz w:val="24"/>
                <w:szCs w:val="24"/>
              </w:rPr>
            </w:pPr>
            <w:r w:rsidRPr="00B85F65">
              <w:rPr>
                <w:rFonts w:cstheme="minorHAnsi"/>
                <w:b/>
                <w:bCs/>
                <w:sz w:val="24"/>
                <w:szCs w:val="24"/>
              </w:rPr>
              <w:t xml:space="preserve">Person-centred care – </w:t>
            </w:r>
            <w:r w:rsidRPr="00B85F65">
              <w:rPr>
                <w:rFonts w:cstheme="minorHAnsi"/>
                <w:sz w:val="24"/>
                <w:szCs w:val="24"/>
              </w:rPr>
              <w:t>people told us that accessing the rehabilitation programmes could be difficult due to location, venue, time of session and concerns regarding accessing and paying for public transportation.</w:t>
            </w:r>
          </w:p>
          <w:p w14:paraId="5339C1CB" w14:textId="27E3D624" w:rsidR="007451A2" w:rsidRPr="00952EA5" w:rsidRDefault="007451A2" w:rsidP="00161F14">
            <w:pPr>
              <w:pStyle w:val="ListParagraph"/>
              <w:numPr>
                <w:ilvl w:val="0"/>
                <w:numId w:val="54"/>
              </w:numPr>
              <w:spacing w:line="276" w:lineRule="auto"/>
              <w:rPr>
                <w:rFonts w:ascii="Arial" w:hAnsi="Arial" w:cs="Arial"/>
                <w:color w:val="000000" w:themeColor="text1"/>
                <w:sz w:val="24"/>
                <w:szCs w:val="24"/>
              </w:rPr>
            </w:pPr>
            <w:r w:rsidRPr="00952EA5">
              <w:rPr>
                <w:rFonts w:cstheme="minorHAnsi"/>
                <w:b/>
                <w:bCs/>
                <w:sz w:val="24"/>
                <w:szCs w:val="24"/>
              </w:rPr>
              <w:t>Person-centred care -</w:t>
            </w:r>
            <w:r w:rsidRPr="00952EA5">
              <w:rPr>
                <w:rFonts w:cstheme="minorHAnsi"/>
                <w:sz w:val="24"/>
                <w:szCs w:val="24"/>
              </w:rPr>
              <w:t xml:space="preserve"> people told us that caring, work and other commitments meant that they might not be able to get involved in a rehabilitation programme, even if they wanted to.</w:t>
            </w:r>
          </w:p>
        </w:tc>
      </w:tr>
      <w:tr w:rsidR="007451A2" w:rsidRPr="002E4E9E" w14:paraId="71042582" w14:textId="77777777" w:rsidTr="00C56BE3">
        <w:tc>
          <w:tcPr>
            <w:tcW w:w="1702" w:type="dxa"/>
            <w:tcBorders>
              <w:top w:val="single" w:sz="4" w:space="0" w:color="FFFFFF" w:themeColor="background1"/>
              <w:bottom w:val="single" w:sz="4" w:space="0" w:color="auto"/>
            </w:tcBorders>
          </w:tcPr>
          <w:p w14:paraId="6AFA322A" w14:textId="77777777" w:rsidR="007451A2" w:rsidRPr="000D2D63" w:rsidRDefault="007451A2" w:rsidP="00455BD5">
            <w:pPr>
              <w:spacing w:line="276" w:lineRule="auto"/>
              <w:rPr>
                <w:rFonts w:cstheme="minorHAnsi"/>
                <w:bCs/>
                <w:color w:val="FFFFFF" w:themeColor="background1"/>
                <w:sz w:val="24"/>
                <w:szCs w:val="24"/>
              </w:rPr>
            </w:pPr>
            <w:r w:rsidRPr="000D2D63">
              <w:rPr>
                <w:rFonts w:cstheme="minorHAnsi"/>
                <w:bCs/>
                <w:color w:val="FFFFFF" w:themeColor="background1"/>
                <w:sz w:val="24"/>
                <w:szCs w:val="24"/>
              </w:rPr>
              <w:lastRenderedPageBreak/>
              <w:t>NHS Leeds CCG</w:t>
            </w:r>
          </w:p>
          <w:p w14:paraId="1B637683" w14:textId="77777777" w:rsidR="007451A2" w:rsidRPr="000D2D63" w:rsidRDefault="007451A2" w:rsidP="00455BD5">
            <w:pPr>
              <w:spacing w:line="276" w:lineRule="auto"/>
              <w:rPr>
                <w:rFonts w:cstheme="minorHAnsi"/>
                <w:bCs/>
                <w:color w:val="FFFFFF" w:themeColor="background1"/>
                <w:sz w:val="24"/>
                <w:szCs w:val="24"/>
              </w:rPr>
            </w:pPr>
          </w:p>
          <w:p w14:paraId="1B90EAB9" w14:textId="51C63FCD" w:rsidR="007451A2" w:rsidRPr="00402D90" w:rsidRDefault="007451A2" w:rsidP="00455BD5">
            <w:pPr>
              <w:spacing w:line="276" w:lineRule="auto"/>
              <w:rPr>
                <w:rFonts w:ascii="Arial" w:hAnsi="Arial" w:cs="Arial"/>
                <w:b/>
                <w:bCs/>
                <w:color w:val="000000" w:themeColor="text1"/>
                <w:sz w:val="24"/>
                <w:szCs w:val="24"/>
              </w:rPr>
            </w:pPr>
            <w:r w:rsidRPr="000D2D63">
              <w:rPr>
                <w:rFonts w:cstheme="minorHAnsi"/>
                <w:bCs/>
                <w:color w:val="FFFFFF" w:themeColor="background1"/>
                <w:sz w:val="24"/>
                <w:szCs w:val="24"/>
              </w:rPr>
              <w:t>(2 of 2)</w:t>
            </w:r>
          </w:p>
        </w:tc>
        <w:tc>
          <w:tcPr>
            <w:tcW w:w="3118" w:type="dxa"/>
            <w:tcBorders>
              <w:top w:val="single" w:sz="4" w:space="0" w:color="FFFFFF" w:themeColor="background1"/>
              <w:bottom w:val="single" w:sz="4" w:space="0" w:color="auto"/>
            </w:tcBorders>
          </w:tcPr>
          <w:p w14:paraId="21897BDF" w14:textId="3D8A8EDD" w:rsidR="007451A2" w:rsidRPr="00402D90" w:rsidRDefault="007451A2" w:rsidP="00455BD5">
            <w:pPr>
              <w:spacing w:line="276" w:lineRule="auto"/>
              <w:rPr>
                <w:rFonts w:ascii="Arial" w:hAnsi="Arial" w:cs="Arial"/>
                <w:b/>
                <w:bCs/>
                <w:color w:val="000000" w:themeColor="text1"/>
                <w:sz w:val="24"/>
                <w:szCs w:val="24"/>
              </w:rPr>
            </w:pPr>
            <w:r w:rsidRPr="000D2D63">
              <w:rPr>
                <w:rFonts w:cstheme="minorHAnsi"/>
                <w:bCs/>
                <w:color w:val="FFFFFF" w:themeColor="background1"/>
                <w:sz w:val="24"/>
                <w:szCs w:val="24"/>
              </w:rPr>
              <w:t>Developing Cardiac and Pulmonary Rehabilitation Programmes in Leeds</w:t>
            </w:r>
          </w:p>
        </w:tc>
        <w:tc>
          <w:tcPr>
            <w:tcW w:w="1985" w:type="dxa"/>
            <w:tcBorders>
              <w:top w:val="single" w:sz="4" w:space="0" w:color="FFFFFF" w:themeColor="background1"/>
              <w:bottom w:val="single" w:sz="4" w:space="0" w:color="auto"/>
            </w:tcBorders>
          </w:tcPr>
          <w:p w14:paraId="3261EA7C" w14:textId="77777777" w:rsidR="007451A2" w:rsidRPr="00402D90" w:rsidRDefault="007451A2" w:rsidP="00455BD5">
            <w:pPr>
              <w:spacing w:line="276" w:lineRule="auto"/>
              <w:rPr>
                <w:rFonts w:ascii="Arial" w:hAnsi="Arial" w:cs="Arial"/>
                <w:color w:val="000000" w:themeColor="text1"/>
                <w:sz w:val="24"/>
                <w:szCs w:val="24"/>
              </w:rPr>
            </w:pPr>
          </w:p>
        </w:tc>
        <w:tc>
          <w:tcPr>
            <w:tcW w:w="850" w:type="dxa"/>
            <w:tcBorders>
              <w:top w:val="single" w:sz="4" w:space="0" w:color="FFFFFF" w:themeColor="background1"/>
              <w:bottom w:val="single" w:sz="4" w:space="0" w:color="auto"/>
            </w:tcBorders>
          </w:tcPr>
          <w:p w14:paraId="716D7408" w14:textId="77777777" w:rsidR="007451A2" w:rsidRPr="00402D90" w:rsidRDefault="007451A2" w:rsidP="00455BD5">
            <w:pPr>
              <w:spacing w:line="276" w:lineRule="auto"/>
              <w:rPr>
                <w:rFonts w:ascii="Arial" w:hAnsi="Arial" w:cs="Arial"/>
                <w:color w:val="000000" w:themeColor="text1"/>
                <w:sz w:val="24"/>
                <w:szCs w:val="24"/>
              </w:rPr>
            </w:pPr>
          </w:p>
        </w:tc>
        <w:tc>
          <w:tcPr>
            <w:tcW w:w="8505" w:type="dxa"/>
            <w:tcBorders>
              <w:top w:val="single" w:sz="4" w:space="0" w:color="FFFFFF" w:themeColor="background1"/>
              <w:bottom w:val="single" w:sz="4" w:space="0" w:color="auto"/>
            </w:tcBorders>
          </w:tcPr>
          <w:p w14:paraId="079783A3" w14:textId="4FF8A18F" w:rsidR="007451A2" w:rsidRPr="00B85F65" w:rsidRDefault="007451A2" w:rsidP="00161F14">
            <w:pPr>
              <w:pStyle w:val="ListParagraph"/>
              <w:numPr>
                <w:ilvl w:val="0"/>
                <w:numId w:val="54"/>
              </w:numPr>
              <w:spacing w:line="276" w:lineRule="auto"/>
              <w:rPr>
                <w:rFonts w:cstheme="minorHAnsi"/>
                <w:b/>
                <w:bCs/>
                <w:sz w:val="24"/>
                <w:szCs w:val="24"/>
              </w:rPr>
            </w:pPr>
            <w:r w:rsidRPr="00B85F65">
              <w:rPr>
                <w:rFonts w:cstheme="minorHAnsi"/>
                <w:b/>
                <w:bCs/>
                <w:sz w:val="24"/>
                <w:szCs w:val="24"/>
              </w:rPr>
              <w:t xml:space="preserve">Information – </w:t>
            </w:r>
            <w:r w:rsidRPr="00B85F65">
              <w:rPr>
                <w:rFonts w:cstheme="minorHAnsi"/>
                <w:sz w:val="24"/>
                <w:szCs w:val="24"/>
              </w:rPr>
              <w:t>people told us that having information about the rehabilitation programmes and what they can offer ahead of time would be useful and may encourage better uptake. Translation of these leaflets into required</w:t>
            </w:r>
            <w:r>
              <w:rPr>
                <w:rFonts w:cstheme="minorHAnsi"/>
                <w:sz w:val="24"/>
                <w:szCs w:val="24"/>
              </w:rPr>
              <w:t xml:space="preserve"> alternative</w:t>
            </w:r>
            <w:r w:rsidRPr="00B85F65">
              <w:rPr>
                <w:rFonts w:cstheme="minorHAnsi"/>
                <w:sz w:val="24"/>
                <w:szCs w:val="24"/>
              </w:rPr>
              <w:t xml:space="preserve"> languages would be of benefit.</w:t>
            </w:r>
          </w:p>
          <w:p w14:paraId="5AA1C567" w14:textId="08DCC149" w:rsidR="007451A2" w:rsidRPr="00B85F65" w:rsidRDefault="007451A2" w:rsidP="00161F14">
            <w:pPr>
              <w:pStyle w:val="ListParagraph"/>
              <w:numPr>
                <w:ilvl w:val="0"/>
                <w:numId w:val="54"/>
              </w:numPr>
              <w:spacing w:line="276" w:lineRule="auto"/>
              <w:rPr>
                <w:rFonts w:cstheme="minorHAnsi"/>
                <w:b/>
                <w:bCs/>
                <w:sz w:val="24"/>
                <w:szCs w:val="24"/>
              </w:rPr>
            </w:pPr>
            <w:r w:rsidRPr="00B85F65">
              <w:rPr>
                <w:rFonts w:cstheme="minorHAnsi"/>
                <w:b/>
                <w:bCs/>
                <w:sz w:val="24"/>
                <w:szCs w:val="24"/>
              </w:rPr>
              <w:t>Timely care -</w:t>
            </w:r>
            <w:r w:rsidRPr="00B85F65">
              <w:rPr>
                <w:rFonts w:cstheme="minorHAnsi"/>
                <w:sz w:val="24"/>
                <w:szCs w:val="24"/>
              </w:rPr>
              <w:t xml:space="preserve"> people told us that the waiting lists to join a rehabilitation programme were too long and some people decided not to attend as their life had to carry on.</w:t>
            </w:r>
          </w:p>
          <w:p w14:paraId="0B1EDB4F" w14:textId="65781509" w:rsidR="007451A2" w:rsidRPr="00B85F65" w:rsidRDefault="007451A2" w:rsidP="00161F14">
            <w:pPr>
              <w:pStyle w:val="ListParagraph"/>
              <w:numPr>
                <w:ilvl w:val="0"/>
                <w:numId w:val="54"/>
              </w:numPr>
              <w:spacing w:line="276" w:lineRule="auto"/>
              <w:rPr>
                <w:rFonts w:cstheme="minorHAnsi"/>
                <w:b/>
                <w:bCs/>
                <w:sz w:val="24"/>
                <w:szCs w:val="24"/>
              </w:rPr>
            </w:pPr>
            <w:r w:rsidRPr="00B85F65">
              <w:rPr>
                <w:rFonts w:cstheme="minorHAnsi"/>
                <w:b/>
                <w:bCs/>
                <w:sz w:val="24"/>
                <w:szCs w:val="24"/>
              </w:rPr>
              <w:t>Health inequality -</w:t>
            </w:r>
            <w:r w:rsidRPr="00B85F65">
              <w:rPr>
                <w:rFonts w:cstheme="minorHAnsi"/>
                <w:sz w:val="24"/>
                <w:szCs w:val="24"/>
              </w:rPr>
              <w:t xml:space="preserve"> people told us that if they were to access digital support elsewhere, it would be primarily from websites </w:t>
            </w:r>
            <w:proofErr w:type="gramStart"/>
            <w:r w:rsidRPr="00B85F65">
              <w:rPr>
                <w:rFonts w:cstheme="minorHAnsi"/>
                <w:sz w:val="24"/>
                <w:szCs w:val="24"/>
              </w:rPr>
              <w:t>in order to</w:t>
            </w:r>
            <w:proofErr w:type="gramEnd"/>
            <w:r w:rsidRPr="00B85F65">
              <w:rPr>
                <w:rFonts w:cstheme="minorHAnsi"/>
                <w:sz w:val="24"/>
                <w:szCs w:val="24"/>
              </w:rPr>
              <w:t xml:space="preserve"> seek out information. Though uptake of technology was low.</w:t>
            </w:r>
          </w:p>
          <w:p w14:paraId="39D025D7" w14:textId="77777777" w:rsidR="007451A2" w:rsidRPr="00B85F65" w:rsidRDefault="007451A2" w:rsidP="00161F14">
            <w:pPr>
              <w:pStyle w:val="ListParagraph"/>
              <w:numPr>
                <w:ilvl w:val="0"/>
                <w:numId w:val="54"/>
              </w:numPr>
              <w:spacing w:line="276" w:lineRule="auto"/>
              <w:rPr>
                <w:rFonts w:cstheme="minorHAnsi"/>
                <w:b/>
                <w:bCs/>
                <w:sz w:val="24"/>
                <w:szCs w:val="24"/>
              </w:rPr>
            </w:pPr>
            <w:r w:rsidRPr="00B85F65">
              <w:rPr>
                <w:rFonts w:cstheme="minorHAnsi"/>
                <w:b/>
                <w:bCs/>
                <w:sz w:val="24"/>
                <w:szCs w:val="24"/>
              </w:rPr>
              <w:t xml:space="preserve">Workforce – </w:t>
            </w:r>
            <w:r w:rsidRPr="00B85F65">
              <w:rPr>
                <w:rFonts w:cstheme="minorHAnsi"/>
                <w:sz w:val="24"/>
                <w:szCs w:val="24"/>
              </w:rPr>
              <w:t>staff members told us that there was a lack of dedicated staff to help support the rehabilitation programmes.</w:t>
            </w:r>
          </w:p>
          <w:p w14:paraId="0F0940B5" w14:textId="0E3AE6CC" w:rsidR="007451A2" w:rsidRPr="00952EA5" w:rsidRDefault="007451A2" w:rsidP="00161F14">
            <w:pPr>
              <w:pStyle w:val="ListParagraph"/>
              <w:numPr>
                <w:ilvl w:val="0"/>
                <w:numId w:val="54"/>
              </w:numPr>
              <w:spacing w:line="276" w:lineRule="auto"/>
              <w:rPr>
                <w:rFonts w:ascii="Arial" w:hAnsi="Arial" w:cs="Arial"/>
                <w:color w:val="000000" w:themeColor="text1"/>
                <w:sz w:val="24"/>
                <w:szCs w:val="24"/>
              </w:rPr>
            </w:pPr>
            <w:r w:rsidRPr="00952EA5">
              <w:rPr>
                <w:rFonts w:cstheme="minorHAnsi"/>
                <w:b/>
                <w:bCs/>
                <w:sz w:val="24"/>
                <w:szCs w:val="24"/>
              </w:rPr>
              <w:t>Person-centred care -</w:t>
            </w:r>
            <w:r w:rsidRPr="00952EA5">
              <w:rPr>
                <w:rFonts w:cstheme="minorHAnsi"/>
                <w:sz w:val="24"/>
                <w:szCs w:val="24"/>
              </w:rPr>
              <w:t xml:space="preserve"> people told us that the programmes would benefit from sessions that are tailored to patient’s different ability levels.</w:t>
            </w:r>
          </w:p>
        </w:tc>
      </w:tr>
      <w:tr w:rsidR="007451A2" w:rsidRPr="002E4E9E" w14:paraId="77C20ED3" w14:textId="77777777" w:rsidTr="00952EA5">
        <w:tc>
          <w:tcPr>
            <w:tcW w:w="1702" w:type="dxa"/>
            <w:tcBorders>
              <w:top w:val="single" w:sz="4" w:space="0" w:color="auto"/>
              <w:bottom w:val="single" w:sz="4" w:space="0" w:color="FFFFFF" w:themeColor="background1"/>
            </w:tcBorders>
          </w:tcPr>
          <w:p w14:paraId="3C2B0303" w14:textId="77777777" w:rsidR="007451A2" w:rsidRPr="0034116E" w:rsidRDefault="007451A2" w:rsidP="00455BD5">
            <w:pPr>
              <w:spacing w:line="276" w:lineRule="auto"/>
              <w:rPr>
                <w:rFonts w:cstheme="minorHAnsi"/>
                <w:b/>
                <w:sz w:val="24"/>
                <w:szCs w:val="24"/>
              </w:rPr>
            </w:pPr>
            <w:proofErr w:type="spellStart"/>
            <w:r w:rsidRPr="0034116E">
              <w:rPr>
                <w:rFonts w:cstheme="minorHAnsi"/>
                <w:b/>
                <w:sz w:val="24"/>
                <w:szCs w:val="24"/>
              </w:rPr>
              <w:t>Qa</w:t>
            </w:r>
            <w:proofErr w:type="spellEnd"/>
            <w:r w:rsidRPr="0034116E">
              <w:rPr>
                <w:rFonts w:cstheme="minorHAnsi"/>
                <w:b/>
                <w:sz w:val="24"/>
                <w:szCs w:val="24"/>
              </w:rPr>
              <w:t xml:space="preserve"> Research / NHS Leeds CCG</w:t>
            </w:r>
          </w:p>
          <w:p w14:paraId="591F51A5" w14:textId="77777777" w:rsidR="007451A2" w:rsidRDefault="007451A2" w:rsidP="00455BD5">
            <w:pPr>
              <w:spacing w:line="276" w:lineRule="auto"/>
              <w:rPr>
                <w:rFonts w:cstheme="minorHAnsi"/>
                <w:bCs/>
                <w:sz w:val="24"/>
                <w:szCs w:val="24"/>
              </w:rPr>
            </w:pPr>
          </w:p>
          <w:p w14:paraId="07B7BFD8" w14:textId="218C12B1" w:rsidR="007451A2" w:rsidRPr="00402D90" w:rsidRDefault="007451A2" w:rsidP="00455BD5">
            <w:pPr>
              <w:spacing w:line="276" w:lineRule="auto"/>
              <w:rPr>
                <w:rFonts w:ascii="Arial" w:hAnsi="Arial" w:cs="Arial"/>
                <w:b/>
                <w:bCs/>
                <w:color w:val="000000" w:themeColor="text1"/>
                <w:sz w:val="24"/>
                <w:szCs w:val="24"/>
              </w:rPr>
            </w:pPr>
            <w:r w:rsidRPr="000D2D63">
              <w:rPr>
                <w:rFonts w:cstheme="minorHAnsi"/>
                <w:bCs/>
                <w:color w:val="FFFFFF" w:themeColor="background1"/>
                <w:sz w:val="24"/>
                <w:szCs w:val="24"/>
              </w:rPr>
              <w:lastRenderedPageBreak/>
              <w:t>(1 of 2)</w:t>
            </w:r>
          </w:p>
        </w:tc>
        <w:tc>
          <w:tcPr>
            <w:tcW w:w="3118" w:type="dxa"/>
            <w:tcBorders>
              <w:top w:val="single" w:sz="4" w:space="0" w:color="auto"/>
              <w:bottom w:val="single" w:sz="4" w:space="0" w:color="FFFFFF" w:themeColor="background1"/>
            </w:tcBorders>
          </w:tcPr>
          <w:p w14:paraId="15B5CB6C" w14:textId="77777777" w:rsidR="007451A2" w:rsidRPr="0034116E" w:rsidRDefault="007451A2" w:rsidP="00455BD5">
            <w:pPr>
              <w:spacing w:line="276" w:lineRule="auto"/>
              <w:rPr>
                <w:rFonts w:cstheme="minorHAnsi"/>
                <w:b/>
                <w:sz w:val="24"/>
                <w:szCs w:val="24"/>
              </w:rPr>
            </w:pPr>
            <w:r w:rsidRPr="0034116E">
              <w:rPr>
                <w:rFonts w:cstheme="minorHAnsi"/>
                <w:b/>
                <w:sz w:val="24"/>
                <w:szCs w:val="24"/>
              </w:rPr>
              <w:lastRenderedPageBreak/>
              <w:t>Patient Choice Deliberative Event: Report</w:t>
            </w:r>
          </w:p>
          <w:p w14:paraId="7A49ADC5" w14:textId="77777777" w:rsidR="007451A2" w:rsidRDefault="007451A2" w:rsidP="00455BD5">
            <w:pPr>
              <w:spacing w:line="276" w:lineRule="auto"/>
              <w:rPr>
                <w:rFonts w:cstheme="minorHAnsi"/>
                <w:bCs/>
                <w:sz w:val="24"/>
                <w:szCs w:val="24"/>
              </w:rPr>
            </w:pPr>
          </w:p>
          <w:p w14:paraId="2F4786EE" w14:textId="2A835083" w:rsidR="007451A2" w:rsidRPr="00402D90" w:rsidRDefault="00CD2C68" w:rsidP="00455BD5">
            <w:pPr>
              <w:spacing w:line="276" w:lineRule="auto"/>
              <w:rPr>
                <w:rFonts w:ascii="Arial" w:hAnsi="Arial" w:cs="Arial"/>
                <w:b/>
                <w:bCs/>
                <w:color w:val="000000" w:themeColor="text1"/>
                <w:sz w:val="24"/>
                <w:szCs w:val="24"/>
              </w:rPr>
            </w:pPr>
            <w:hyperlink r:id="rId48" w:history="1">
              <w:r w:rsidR="007451A2" w:rsidRPr="00C56BE3">
                <w:rPr>
                  <w:rStyle w:val="Hyperlink"/>
                  <w:sz w:val="24"/>
                  <w:szCs w:val="24"/>
                </w:rPr>
                <w:t>https://webarchive.nationalarchives.gov.uk/ukgwa/20220902102630/https://www.leedsccg.nhs.uk/get-involved/your-views/patient-choice/</w:t>
              </w:r>
            </w:hyperlink>
            <w:r w:rsidR="007451A2" w:rsidRPr="00C56BE3">
              <w:rPr>
                <w:sz w:val="24"/>
                <w:szCs w:val="24"/>
              </w:rPr>
              <w:t xml:space="preserve"> </w:t>
            </w:r>
            <w:hyperlink r:id="rId49" w:history="1"/>
          </w:p>
        </w:tc>
        <w:tc>
          <w:tcPr>
            <w:tcW w:w="1985" w:type="dxa"/>
            <w:tcBorders>
              <w:top w:val="single" w:sz="4" w:space="0" w:color="auto"/>
              <w:bottom w:val="single" w:sz="4" w:space="0" w:color="FFFFFF" w:themeColor="background1"/>
            </w:tcBorders>
          </w:tcPr>
          <w:p w14:paraId="66101A8C" w14:textId="451A7B3E" w:rsidR="007451A2" w:rsidRPr="00402D90" w:rsidRDefault="007451A2" w:rsidP="00455BD5">
            <w:pPr>
              <w:spacing w:line="276" w:lineRule="auto"/>
              <w:rPr>
                <w:rFonts w:ascii="Arial" w:hAnsi="Arial" w:cs="Arial"/>
                <w:color w:val="000000" w:themeColor="text1"/>
                <w:sz w:val="24"/>
                <w:szCs w:val="24"/>
              </w:rPr>
            </w:pPr>
            <w:r w:rsidRPr="00B85F65">
              <w:rPr>
                <w:rFonts w:cstheme="minorHAnsi"/>
                <w:sz w:val="24"/>
                <w:szCs w:val="24"/>
              </w:rPr>
              <w:lastRenderedPageBreak/>
              <w:t>70 Leeds residents</w:t>
            </w:r>
          </w:p>
        </w:tc>
        <w:tc>
          <w:tcPr>
            <w:tcW w:w="850" w:type="dxa"/>
            <w:tcBorders>
              <w:top w:val="single" w:sz="4" w:space="0" w:color="auto"/>
              <w:bottom w:val="single" w:sz="4" w:space="0" w:color="FFFFFF" w:themeColor="background1"/>
            </w:tcBorders>
          </w:tcPr>
          <w:p w14:paraId="12D74EA5" w14:textId="23F6E4BF" w:rsidR="007451A2" w:rsidRPr="00402D90" w:rsidRDefault="007451A2" w:rsidP="00455BD5">
            <w:pPr>
              <w:spacing w:line="276" w:lineRule="auto"/>
              <w:rPr>
                <w:rFonts w:ascii="Arial" w:hAnsi="Arial" w:cs="Arial"/>
                <w:color w:val="000000" w:themeColor="text1"/>
                <w:sz w:val="24"/>
                <w:szCs w:val="24"/>
              </w:rPr>
            </w:pPr>
            <w:r w:rsidRPr="00B85F65">
              <w:rPr>
                <w:rFonts w:cstheme="minorHAnsi"/>
                <w:sz w:val="24"/>
                <w:szCs w:val="24"/>
              </w:rPr>
              <w:t>2020</w:t>
            </w:r>
          </w:p>
        </w:tc>
        <w:tc>
          <w:tcPr>
            <w:tcW w:w="8505" w:type="dxa"/>
            <w:tcBorders>
              <w:top w:val="single" w:sz="4" w:space="0" w:color="auto"/>
              <w:bottom w:val="single" w:sz="4" w:space="0" w:color="FFFFFF" w:themeColor="background1"/>
            </w:tcBorders>
          </w:tcPr>
          <w:p w14:paraId="51B24A74" w14:textId="77777777" w:rsidR="007451A2" w:rsidRPr="00B85F65" w:rsidRDefault="007451A2" w:rsidP="00455BD5">
            <w:pPr>
              <w:spacing w:line="276" w:lineRule="auto"/>
              <w:rPr>
                <w:rFonts w:cstheme="minorHAnsi"/>
                <w:sz w:val="24"/>
                <w:szCs w:val="24"/>
              </w:rPr>
            </w:pPr>
            <w:r w:rsidRPr="00B85F65">
              <w:rPr>
                <w:rFonts w:cstheme="minorHAnsi"/>
                <w:sz w:val="24"/>
                <w:szCs w:val="24"/>
              </w:rPr>
              <w:t>Cross cutting themes across three listed scenarios:</w:t>
            </w:r>
          </w:p>
          <w:p w14:paraId="3FDF2087" w14:textId="77777777" w:rsidR="007451A2" w:rsidRPr="00B85F65" w:rsidRDefault="007451A2" w:rsidP="00161F14">
            <w:pPr>
              <w:pStyle w:val="ListParagraph"/>
              <w:numPr>
                <w:ilvl w:val="0"/>
                <w:numId w:val="55"/>
              </w:numPr>
              <w:spacing w:line="276" w:lineRule="auto"/>
              <w:rPr>
                <w:rFonts w:cstheme="minorHAnsi"/>
                <w:b/>
                <w:bCs/>
                <w:sz w:val="24"/>
                <w:szCs w:val="24"/>
              </w:rPr>
            </w:pPr>
            <w:r w:rsidRPr="00B85F65">
              <w:rPr>
                <w:rFonts w:cstheme="minorHAnsi"/>
                <w:b/>
                <w:bCs/>
                <w:sz w:val="24"/>
                <w:szCs w:val="24"/>
              </w:rPr>
              <w:t xml:space="preserve">Person-centred care - </w:t>
            </w:r>
            <w:r w:rsidRPr="00B85F65">
              <w:rPr>
                <w:rFonts w:cstheme="minorHAnsi"/>
                <w:sz w:val="24"/>
                <w:szCs w:val="24"/>
              </w:rPr>
              <w:t>The longer the term of the episode of care, the greater the extent to which consistency and continuity of care were valued.</w:t>
            </w:r>
          </w:p>
          <w:p w14:paraId="6DEFB375" w14:textId="77777777" w:rsidR="007451A2" w:rsidRPr="00B85F65" w:rsidRDefault="007451A2" w:rsidP="00161F14">
            <w:pPr>
              <w:pStyle w:val="ListParagraph"/>
              <w:numPr>
                <w:ilvl w:val="0"/>
                <w:numId w:val="55"/>
              </w:numPr>
              <w:spacing w:line="276" w:lineRule="auto"/>
              <w:rPr>
                <w:rFonts w:cstheme="minorHAnsi"/>
                <w:b/>
                <w:bCs/>
                <w:sz w:val="24"/>
                <w:szCs w:val="24"/>
              </w:rPr>
            </w:pPr>
            <w:r w:rsidRPr="00B85F65">
              <w:rPr>
                <w:rFonts w:cstheme="minorHAnsi"/>
                <w:b/>
                <w:bCs/>
                <w:sz w:val="24"/>
                <w:szCs w:val="24"/>
              </w:rPr>
              <w:lastRenderedPageBreak/>
              <w:t xml:space="preserve">Person-centred care - </w:t>
            </w:r>
            <w:r w:rsidRPr="00B85F65">
              <w:rPr>
                <w:rFonts w:cstheme="minorHAnsi"/>
                <w:sz w:val="24"/>
                <w:szCs w:val="24"/>
              </w:rPr>
              <w:t>The greater the severity of the condition</w:t>
            </w:r>
            <w:r>
              <w:rPr>
                <w:rFonts w:cstheme="minorHAnsi"/>
                <w:sz w:val="24"/>
                <w:szCs w:val="24"/>
              </w:rPr>
              <w:t xml:space="preserve"> or the </w:t>
            </w:r>
            <w:r w:rsidRPr="00B85F65">
              <w:rPr>
                <w:rFonts w:cstheme="minorHAnsi"/>
                <w:sz w:val="24"/>
                <w:szCs w:val="24"/>
              </w:rPr>
              <w:t>higher the level of clinical expertise required to manage the condition, the more patients were prepared to trade off the convenience of local provision, or appointments out of hours for having access to the best possible service.</w:t>
            </w:r>
          </w:p>
          <w:p w14:paraId="1FC4763C" w14:textId="77777777" w:rsidR="007451A2" w:rsidRPr="00B85F65" w:rsidRDefault="007451A2" w:rsidP="00161F14">
            <w:pPr>
              <w:pStyle w:val="ListParagraph"/>
              <w:numPr>
                <w:ilvl w:val="0"/>
                <w:numId w:val="55"/>
              </w:numPr>
              <w:spacing w:line="276" w:lineRule="auto"/>
              <w:rPr>
                <w:rFonts w:cstheme="minorHAnsi"/>
                <w:b/>
                <w:bCs/>
                <w:sz w:val="24"/>
                <w:szCs w:val="24"/>
              </w:rPr>
            </w:pPr>
            <w:r w:rsidRPr="00B85F65">
              <w:rPr>
                <w:rFonts w:cstheme="minorHAnsi"/>
                <w:b/>
                <w:bCs/>
                <w:sz w:val="24"/>
                <w:szCs w:val="24"/>
              </w:rPr>
              <w:t xml:space="preserve">Choice - </w:t>
            </w:r>
            <w:r w:rsidRPr="00B85F65">
              <w:rPr>
                <w:rFonts w:cstheme="minorHAnsi"/>
                <w:sz w:val="24"/>
                <w:szCs w:val="24"/>
              </w:rPr>
              <w:t>There was a very high level of trust in the quality of NHS services, and consequently a general lack of priority assigned to having a choice of provider.</w:t>
            </w:r>
            <w:r w:rsidRPr="00B85F65">
              <w:rPr>
                <w:rFonts w:cstheme="minorHAnsi"/>
                <w:b/>
                <w:bCs/>
                <w:sz w:val="24"/>
                <w:szCs w:val="24"/>
              </w:rPr>
              <w:t xml:space="preserve"> </w:t>
            </w:r>
          </w:p>
          <w:p w14:paraId="4EF89079" w14:textId="77777777" w:rsidR="007451A2" w:rsidRPr="00B85F65" w:rsidRDefault="007451A2" w:rsidP="00161F14">
            <w:pPr>
              <w:pStyle w:val="ListParagraph"/>
              <w:numPr>
                <w:ilvl w:val="0"/>
                <w:numId w:val="55"/>
              </w:numPr>
              <w:spacing w:line="276" w:lineRule="auto"/>
              <w:rPr>
                <w:rFonts w:cstheme="minorHAnsi"/>
                <w:b/>
                <w:bCs/>
                <w:sz w:val="24"/>
                <w:szCs w:val="24"/>
              </w:rPr>
            </w:pPr>
            <w:r w:rsidRPr="00B85F65">
              <w:rPr>
                <w:rFonts w:cstheme="minorHAnsi"/>
                <w:b/>
                <w:bCs/>
                <w:sz w:val="24"/>
                <w:szCs w:val="24"/>
              </w:rPr>
              <w:t xml:space="preserve">Choice - </w:t>
            </w:r>
            <w:r w:rsidRPr="00B85F65">
              <w:rPr>
                <w:rFonts w:cstheme="minorHAnsi"/>
                <w:sz w:val="24"/>
                <w:szCs w:val="24"/>
              </w:rPr>
              <w:t>There is a significant cohort of patients who do not feel comfortable exercising choice, feeling that they are ill equipped to make such choices, and that they would prefer for the choice to be made for them by the referring GP or other qualified clinician.</w:t>
            </w:r>
          </w:p>
          <w:p w14:paraId="68F0C4FD" w14:textId="30CB4009" w:rsidR="007451A2" w:rsidRPr="00952EA5" w:rsidRDefault="007451A2" w:rsidP="00161F14">
            <w:pPr>
              <w:pStyle w:val="ListParagraph"/>
              <w:numPr>
                <w:ilvl w:val="0"/>
                <w:numId w:val="55"/>
              </w:numPr>
              <w:spacing w:line="276" w:lineRule="auto"/>
              <w:rPr>
                <w:rFonts w:ascii="Arial" w:hAnsi="Arial" w:cs="Arial"/>
                <w:color w:val="000000" w:themeColor="text1"/>
                <w:sz w:val="24"/>
                <w:szCs w:val="24"/>
              </w:rPr>
            </w:pPr>
            <w:r w:rsidRPr="00952EA5">
              <w:rPr>
                <w:rFonts w:cstheme="minorHAnsi"/>
                <w:b/>
                <w:bCs/>
                <w:sz w:val="24"/>
                <w:szCs w:val="24"/>
              </w:rPr>
              <w:t xml:space="preserve">Environment </w:t>
            </w:r>
            <w:r w:rsidRPr="00952EA5">
              <w:rPr>
                <w:rFonts w:cstheme="minorHAnsi"/>
                <w:sz w:val="24"/>
                <w:szCs w:val="24"/>
              </w:rPr>
              <w:t>- Other issues raised concern about facilities, (particularly in relation to barriers to access), and potential lack of privacy, and security of data where it needs to be shared across providers.</w:t>
            </w:r>
          </w:p>
        </w:tc>
      </w:tr>
      <w:tr w:rsidR="007451A2" w:rsidRPr="002E4E9E" w14:paraId="60D62823" w14:textId="77777777" w:rsidTr="00C56BE3">
        <w:tc>
          <w:tcPr>
            <w:tcW w:w="1702" w:type="dxa"/>
            <w:tcBorders>
              <w:top w:val="single" w:sz="4" w:space="0" w:color="FFFFFF" w:themeColor="background1"/>
              <w:bottom w:val="single" w:sz="4" w:space="0" w:color="auto"/>
            </w:tcBorders>
          </w:tcPr>
          <w:p w14:paraId="00645717" w14:textId="77777777" w:rsidR="007451A2" w:rsidRPr="000D2D63" w:rsidRDefault="007451A2" w:rsidP="00455BD5">
            <w:pPr>
              <w:spacing w:line="276" w:lineRule="auto"/>
              <w:rPr>
                <w:rFonts w:cstheme="minorHAnsi"/>
                <w:bCs/>
                <w:color w:val="FFFFFF" w:themeColor="background1"/>
                <w:sz w:val="24"/>
                <w:szCs w:val="24"/>
              </w:rPr>
            </w:pPr>
            <w:proofErr w:type="spellStart"/>
            <w:r w:rsidRPr="000D2D63">
              <w:rPr>
                <w:rFonts w:cstheme="minorHAnsi"/>
                <w:bCs/>
                <w:color w:val="FFFFFF" w:themeColor="background1"/>
                <w:sz w:val="24"/>
                <w:szCs w:val="24"/>
              </w:rPr>
              <w:lastRenderedPageBreak/>
              <w:t>Qa</w:t>
            </w:r>
            <w:proofErr w:type="spellEnd"/>
            <w:r w:rsidRPr="000D2D63">
              <w:rPr>
                <w:rFonts w:cstheme="minorHAnsi"/>
                <w:bCs/>
                <w:color w:val="FFFFFF" w:themeColor="background1"/>
                <w:sz w:val="24"/>
                <w:szCs w:val="24"/>
              </w:rPr>
              <w:t xml:space="preserve"> Research / NHS Leeds CCG</w:t>
            </w:r>
          </w:p>
          <w:p w14:paraId="246DBB37" w14:textId="77777777" w:rsidR="007451A2" w:rsidRPr="000D2D63" w:rsidRDefault="007451A2" w:rsidP="00455BD5">
            <w:pPr>
              <w:spacing w:line="276" w:lineRule="auto"/>
              <w:rPr>
                <w:rFonts w:cstheme="minorHAnsi"/>
                <w:bCs/>
                <w:color w:val="FFFFFF" w:themeColor="background1"/>
                <w:sz w:val="24"/>
                <w:szCs w:val="24"/>
              </w:rPr>
            </w:pPr>
          </w:p>
          <w:p w14:paraId="5009184E" w14:textId="20B3E6C1" w:rsidR="007451A2" w:rsidRPr="00402D90" w:rsidRDefault="007451A2" w:rsidP="00455BD5">
            <w:pPr>
              <w:spacing w:line="276" w:lineRule="auto"/>
              <w:rPr>
                <w:rFonts w:ascii="Arial" w:hAnsi="Arial" w:cs="Arial"/>
                <w:b/>
                <w:bCs/>
                <w:color w:val="000000" w:themeColor="text1"/>
                <w:sz w:val="24"/>
                <w:szCs w:val="24"/>
              </w:rPr>
            </w:pPr>
            <w:r w:rsidRPr="000D2D63">
              <w:rPr>
                <w:rFonts w:cstheme="minorHAnsi"/>
                <w:bCs/>
                <w:color w:val="FFFFFF" w:themeColor="background1"/>
                <w:sz w:val="24"/>
                <w:szCs w:val="24"/>
              </w:rPr>
              <w:t>(2 of 2)</w:t>
            </w:r>
          </w:p>
        </w:tc>
        <w:tc>
          <w:tcPr>
            <w:tcW w:w="3118" w:type="dxa"/>
            <w:tcBorders>
              <w:top w:val="single" w:sz="4" w:space="0" w:color="FFFFFF" w:themeColor="background1"/>
              <w:bottom w:val="single" w:sz="4" w:space="0" w:color="auto"/>
            </w:tcBorders>
          </w:tcPr>
          <w:p w14:paraId="30A83DB3" w14:textId="77777777" w:rsidR="007451A2" w:rsidRPr="000D2D63" w:rsidRDefault="007451A2" w:rsidP="00455BD5">
            <w:pPr>
              <w:spacing w:line="276" w:lineRule="auto"/>
              <w:rPr>
                <w:rFonts w:cstheme="minorHAnsi"/>
                <w:bCs/>
                <w:color w:val="FFFFFF" w:themeColor="background1"/>
                <w:sz w:val="24"/>
                <w:szCs w:val="24"/>
              </w:rPr>
            </w:pPr>
            <w:r w:rsidRPr="000D2D63">
              <w:rPr>
                <w:rFonts w:cstheme="minorHAnsi"/>
                <w:bCs/>
                <w:color w:val="FFFFFF" w:themeColor="background1"/>
                <w:sz w:val="24"/>
                <w:szCs w:val="24"/>
              </w:rPr>
              <w:t>Patient Choice Deliberative Event: Report</w:t>
            </w:r>
          </w:p>
          <w:p w14:paraId="07F6525D" w14:textId="77777777" w:rsidR="007451A2" w:rsidRPr="00402D90" w:rsidRDefault="007451A2" w:rsidP="00455BD5">
            <w:pPr>
              <w:spacing w:line="276" w:lineRule="auto"/>
              <w:rPr>
                <w:rFonts w:ascii="Arial" w:hAnsi="Arial" w:cs="Arial"/>
                <w:b/>
                <w:bCs/>
                <w:color w:val="000000" w:themeColor="text1"/>
                <w:sz w:val="24"/>
                <w:szCs w:val="24"/>
              </w:rPr>
            </w:pPr>
          </w:p>
        </w:tc>
        <w:tc>
          <w:tcPr>
            <w:tcW w:w="1985" w:type="dxa"/>
            <w:tcBorders>
              <w:top w:val="single" w:sz="4" w:space="0" w:color="FFFFFF" w:themeColor="background1"/>
              <w:bottom w:val="single" w:sz="4" w:space="0" w:color="auto"/>
            </w:tcBorders>
          </w:tcPr>
          <w:p w14:paraId="0FC26E17" w14:textId="77777777" w:rsidR="007451A2" w:rsidRPr="00402D90" w:rsidRDefault="007451A2" w:rsidP="00455BD5">
            <w:pPr>
              <w:spacing w:line="276" w:lineRule="auto"/>
              <w:rPr>
                <w:rFonts w:ascii="Arial" w:hAnsi="Arial" w:cs="Arial"/>
                <w:color w:val="000000" w:themeColor="text1"/>
                <w:sz w:val="24"/>
                <w:szCs w:val="24"/>
              </w:rPr>
            </w:pPr>
          </w:p>
        </w:tc>
        <w:tc>
          <w:tcPr>
            <w:tcW w:w="850" w:type="dxa"/>
            <w:tcBorders>
              <w:top w:val="single" w:sz="4" w:space="0" w:color="FFFFFF" w:themeColor="background1"/>
              <w:bottom w:val="single" w:sz="4" w:space="0" w:color="auto"/>
            </w:tcBorders>
          </w:tcPr>
          <w:p w14:paraId="31061397" w14:textId="77777777" w:rsidR="007451A2" w:rsidRPr="00402D90" w:rsidRDefault="007451A2" w:rsidP="00455BD5">
            <w:pPr>
              <w:spacing w:line="276" w:lineRule="auto"/>
              <w:rPr>
                <w:rFonts w:ascii="Arial" w:hAnsi="Arial" w:cs="Arial"/>
                <w:color w:val="000000" w:themeColor="text1"/>
                <w:sz w:val="24"/>
                <w:szCs w:val="24"/>
              </w:rPr>
            </w:pPr>
          </w:p>
        </w:tc>
        <w:tc>
          <w:tcPr>
            <w:tcW w:w="8505" w:type="dxa"/>
            <w:tcBorders>
              <w:top w:val="single" w:sz="4" w:space="0" w:color="FFFFFF" w:themeColor="background1"/>
              <w:bottom w:val="single" w:sz="4" w:space="0" w:color="auto"/>
            </w:tcBorders>
          </w:tcPr>
          <w:p w14:paraId="512A5A47" w14:textId="05937EA9" w:rsidR="007451A2" w:rsidRPr="00402D90" w:rsidRDefault="007451A2" w:rsidP="00455BD5">
            <w:pPr>
              <w:spacing w:line="276" w:lineRule="auto"/>
              <w:rPr>
                <w:rFonts w:ascii="Arial" w:hAnsi="Arial" w:cs="Arial"/>
                <w:color w:val="000000" w:themeColor="text1"/>
                <w:sz w:val="24"/>
                <w:szCs w:val="24"/>
              </w:rPr>
            </w:pPr>
            <w:r w:rsidRPr="00B85F65">
              <w:rPr>
                <w:rFonts w:cstheme="minorHAnsi"/>
                <w:sz w:val="24"/>
                <w:szCs w:val="24"/>
              </w:rPr>
              <w:t>A clear finding is that if there is to be greater uptake</w:t>
            </w:r>
            <w:r>
              <w:rPr>
                <w:rFonts w:cstheme="minorHAnsi"/>
                <w:sz w:val="24"/>
                <w:szCs w:val="24"/>
              </w:rPr>
              <w:t xml:space="preserve"> </w:t>
            </w:r>
            <w:r w:rsidRPr="00B85F65">
              <w:rPr>
                <w:rFonts w:cstheme="minorHAnsi"/>
                <w:sz w:val="24"/>
                <w:szCs w:val="24"/>
              </w:rPr>
              <w:t>/</w:t>
            </w:r>
            <w:r>
              <w:rPr>
                <w:rFonts w:cstheme="minorHAnsi"/>
                <w:sz w:val="24"/>
                <w:szCs w:val="24"/>
              </w:rPr>
              <w:t xml:space="preserve"> </w:t>
            </w:r>
            <w:r w:rsidRPr="00B85F65">
              <w:rPr>
                <w:rFonts w:cstheme="minorHAnsi"/>
                <w:sz w:val="24"/>
                <w:szCs w:val="24"/>
              </w:rPr>
              <w:t>enthusiasm for patients to use community services, patients need to be reassured that such services can demonstrate that the standard of quality is entirely appropriate to deliver the high standard of service that they have been commissioned to provide. The key point for emphasis is that services are commissioned to be delivered by community healthcare services, because that is the best and most appropriate place for them to be delivered.</w:t>
            </w:r>
          </w:p>
        </w:tc>
      </w:tr>
      <w:tr w:rsidR="007451A2" w:rsidRPr="002E4E9E" w14:paraId="7B260B48" w14:textId="77777777" w:rsidTr="00C56BE3">
        <w:tc>
          <w:tcPr>
            <w:tcW w:w="1702" w:type="dxa"/>
            <w:tcBorders>
              <w:top w:val="single" w:sz="4" w:space="0" w:color="auto"/>
              <w:bottom w:val="single" w:sz="4" w:space="0" w:color="FFFFFF" w:themeColor="background1"/>
            </w:tcBorders>
          </w:tcPr>
          <w:p w14:paraId="170F09FA" w14:textId="77777777" w:rsidR="007451A2" w:rsidRPr="00402D90" w:rsidRDefault="007451A2" w:rsidP="00455BD5">
            <w:pPr>
              <w:spacing w:line="276" w:lineRule="auto"/>
              <w:rPr>
                <w:rFonts w:ascii="Arial" w:hAnsi="Arial" w:cs="Arial"/>
                <w:b/>
                <w:bCs/>
                <w:color w:val="000000" w:themeColor="text1"/>
                <w:sz w:val="24"/>
                <w:szCs w:val="24"/>
              </w:rPr>
            </w:pPr>
            <w:r w:rsidRPr="00402D90">
              <w:rPr>
                <w:rFonts w:ascii="Arial" w:hAnsi="Arial" w:cs="Arial"/>
                <w:b/>
                <w:bCs/>
                <w:color w:val="000000" w:themeColor="text1"/>
                <w:sz w:val="24"/>
                <w:szCs w:val="24"/>
              </w:rPr>
              <w:t>Friends, Families and Travellers</w:t>
            </w:r>
          </w:p>
          <w:p w14:paraId="524060EB" w14:textId="77777777" w:rsidR="007451A2" w:rsidRPr="00B371FF" w:rsidRDefault="007451A2" w:rsidP="00455BD5">
            <w:pPr>
              <w:spacing w:line="276" w:lineRule="auto"/>
              <w:rPr>
                <w:rFonts w:ascii="Arial" w:hAnsi="Arial" w:cs="Arial"/>
                <w:b/>
                <w:color w:val="000000" w:themeColor="text1"/>
                <w:sz w:val="24"/>
                <w:szCs w:val="24"/>
              </w:rPr>
            </w:pPr>
          </w:p>
        </w:tc>
        <w:tc>
          <w:tcPr>
            <w:tcW w:w="3118" w:type="dxa"/>
            <w:tcBorders>
              <w:top w:val="single" w:sz="4" w:space="0" w:color="auto"/>
              <w:bottom w:val="single" w:sz="4" w:space="0" w:color="FFFFFF" w:themeColor="background1"/>
            </w:tcBorders>
          </w:tcPr>
          <w:p w14:paraId="36FE6A80" w14:textId="77777777" w:rsidR="007451A2" w:rsidRPr="00402D90" w:rsidRDefault="007451A2" w:rsidP="00455BD5">
            <w:pPr>
              <w:spacing w:line="276" w:lineRule="auto"/>
              <w:rPr>
                <w:rFonts w:ascii="Arial" w:hAnsi="Arial" w:cs="Arial"/>
                <w:color w:val="000000" w:themeColor="text1"/>
                <w:sz w:val="24"/>
                <w:szCs w:val="24"/>
              </w:rPr>
            </w:pPr>
            <w:r w:rsidRPr="00402D90">
              <w:rPr>
                <w:rFonts w:ascii="Arial" w:hAnsi="Arial" w:cs="Arial"/>
                <w:b/>
                <w:bCs/>
                <w:color w:val="000000" w:themeColor="text1"/>
                <w:sz w:val="24"/>
                <w:szCs w:val="24"/>
              </w:rPr>
              <w:t>Reducing Health Inequalities for People Living with Frailty:</w:t>
            </w:r>
            <w:r w:rsidRPr="00402D90">
              <w:rPr>
                <w:rFonts w:ascii="Arial" w:hAnsi="Arial" w:cs="Arial"/>
                <w:color w:val="000000" w:themeColor="text1"/>
                <w:sz w:val="24"/>
                <w:szCs w:val="24"/>
              </w:rPr>
              <w:t xml:space="preserve"> A </w:t>
            </w:r>
            <w:r w:rsidRPr="00402D90">
              <w:rPr>
                <w:rFonts w:ascii="Arial" w:hAnsi="Arial" w:cs="Arial"/>
                <w:color w:val="000000" w:themeColor="text1"/>
                <w:sz w:val="24"/>
                <w:szCs w:val="24"/>
              </w:rPr>
              <w:lastRenderedPageBreak/>
              <w:t xml:space="preserve">resource for commissioners, </w:t>
            </w:r>
          </w:p>
          <w:p w14:paraId="5948908F" w14:textId="77777777" w:rsidR="007451A2" w:rsidRDefault="007451A2" w:rsidP="00455BD5">
            <w:pPr>
              <w:spacing w:line="276" w:lineRule="auto"/>
              <w:rPr>
                <w:rFonts w:ascii="Arial" w:hAnsi="Arial" w:cs="Arial"/>
                <w:color w:val="000000" w:themeColor="text1"/>
                <w:sz w:val="24"/>
                <w:szCs w:val="24"/>
              </w:rPr>
            </w:pPr>
            <w:r w:rsidRPr="00402D90">
              <w:rPr>
                <w:rFonts w:ascii="Arial" w:hAnsi="Arial" w:cs="Arial"/>
                <w:color w:val="000000" w:themeColor="text1"/>
                <w:sz w:val="24"/>
                <w:szCs w:val="24"/>
              </w:rPr>
              <w:t xml:space="preserve">service providers and health, </w:t>
            </w:r>
            <w:proofErr w:type="gramStart"/>
            <w:r w:rsidRPr="00402D90">
              <w:rPr>
                <w:rFonts w:ascii="Arial" w:hAnsi="Arial" w:cs="Arial"/>
                <w:color w:val="000000" w:themeColor="text1"/>
                <w:sz w:val="24"/>
                <w:szCs w:val="24"/>
              </w:rPr>
              <w:t>care</w:t>
            </w:r>
            <w:proofErr w:type="gramEnd"/>
            <w:r w:rsidRPr="00402D90">
              <w:rPr>
                <w:rFonts w:ascii="Arial" w:hAnsi="Arial" w:cs="Arial"/>
                <w:color w:val="000000" w:themeColor="text1"/>
                <w:sz w:val="24"/>
                <w:szCs w:val="24"/>
              </w:rPr>
              <w:t xml:space="preserve"> and support staff</w:t>
            </w:r>
          </w:p>
          <w:p w14:paraId="4FDE928B" w14:textId="77777777" w:rsidR="007451A2" w:rsidRDefault="007451A2" w:rsidP="00455BD5">
            <w:pPr>
              <w:spacing w:line="276" w:lineRule="auto"/>
              <w:rPr>
                <w:rFonts w:ascii="Arial" w:hAnsi="Arial" w:cs="Arial"/>
                <w:color w:val="000000" w:themeColor="text1"/>
                <w:sz w:val="24"/>
                <w:szCs w:val="24"/>
              </w:rPr>
            </w:pPr>
          </w:p>
          <w:p w14:paraId="28A8BB1C" w14:textId="77777777" w:rsidR="007451A2" w:rsidRPr="00402D90" w:rsidRDefault="00CD2C68" w:rsidP="00455BD5">
            <w:pPr>
              <w:spacing w:line="276" w:lineRule="auto"/>
              <w:rPr>
                <w:rFonts w:ascii="Arial" w:hAnsi="Arial" w:cs="Arial"/>
                <w:color w:val="000000" w:themeColor="text1"/>
                <w:sz w:val="24"/>
                <w:szCs w:val="24"/>
              </w:rPr>
            </w:pPr>
            <w:hyperlink r:id="rId50" w:history="1">
              <w:r w:rsidR="007451A2" w:rsidRPr="00402D90">
                <w:rPr>
                  <w:rStyle w:val="Hyperlink"/>
                  <w:rFonts w:ascii="Arial" w:hAnsi="Arial" w:cs="Arial"/>
                  <w:sz w:val="24"/>
                  <w:szCs w:val="24"/>
                </w:rPr>
                <w:t>https://www.collectivevoice.org.uk/wp-content/uploads/2020/10/HWA-frailty-Report-FINAL.pdf</w:t>
              </w:r>
            </w:hyperlink>
          </w:p>
          <w:p w14:paraId="0AD3066B" w14:textId="77777777" w:rsidR="007451A2" w:rsidRPr="00B371FF" w:rsidRDefault="007451A2" w:rsidP="00455BD5">
            <w:pPr>
              <w:spacing w:line="276" w:lineRule="auto"/>
              <w:rPr>
                <w:rFonts w:ascii="Arial" w:hAnsi="Arial" w:cs="Arial"/>
                <w:b/>
                <w:color w:val="000000" w:themeColor="text1"/>
                <w:sz w:val="24"/>
                <w:szCs w:val="24"/>
              </w:rPr>
            </w:pPr>
          </w:p>
        </w:tc>
        <w:tc>
          <w:tcPr>
            <w:tcW w:w="1985" w:type="dxa"/>
            <w:tcBorders>
              <w:top w:val="single" w:sz="4" w:space="0" w:color="auto"/>
              <w:bottom w:val="single" w:sz="4" w:space="0" w:color="FFFFFF" w:themeColor="background1"/>
            </w:tcBorders>
          </w:tcPr>
          <w:p w14:paraId="5CA9F1B0" w14:textId="6C1EE820" w:rsidR="007451A2" w:rsidRPr="00B371FF" w:rsidRDefault="007451A2" w:rsidP="00455BD5">
            <w:pPr>
              <w:spacing w:line="276" w:lineRule="auto"/>
              <w:rPr>
                <w:rFonts w:ascii="Arial" w:hAnsi="Arial" w:cs="Arial"/>
                <w:sz w:val="24"/>
                <w:szCs w:val="24"/>
              </w:rPr>
            </w:pPr>
            <w:r w:rsidRPr="00402D90">
              <w:rPr>
                <w:rFonts w:ascii="Arial" w:hAnsi="Arial" w:cs="Arial"/>
                <w:color w:val="000000" w:themeColor="text1"/>
                <w:sz w:val="24"/>
                <w:szCs w:val="24"/>
              </w:rPr>
              <w:lastRenderedPageBreak/>
              <w:t xml:space="preserve">International scoping exercise and </w:t>
            </w:r>
            <w:r w:rsidRPr="00402D90">
              <w:rPr>
                <w:rFonts w:ascii="Arial" w:hAnsi="Arial" w:cs="Arial"/>
                <w:color w:val="000000" w:themeColor="text1"/>
                <w:sz w:val="24"/>
                <w:szCs w:val="24"/>
              </w:rPr>
              <w:lastRenderedPageBreak/>
              <w:t>eight focus groups.</w:t>
            </w:r>
          </w:p>
        </w:tc>
        <w:tc>
          <w:tcPr>
            <w:tcW w:w="850" w:type="dxa"/>
            <w:tcBorders>
              <w:top w:val="single" w:sz="4" w:space="0" w:color="auto"/>
              <w:bottom w:val="single" w:sz="4" w:space="0" w:color="FFFFFF" w:themeColor="background1"/>
            </w:tcBorders>
          </w:tcPr>
          <w:p w14:paraId="7EA9DD54" w14:textId="78BC1459" w:rsidR="007451A2" w:rsidRPr="00B371FF" w:rsidRDefault="007451A2" w:rsidP="00455BD5">
            <w:pPr>
              <w:spacing w:line="276" w:lineRule="auto"/>
              <w:rPr>
                <w:rFonts w:ascii="Arial" w:hAnsi="Arial" w:cs="Arial"/>
                <w:sz w:val="24"/>
                <w:szCs w:val="24"/>
              </w:rPr>
            </w:pPr>
            <w:r w:rsidRPr="00402D90">
              <w:rPr>
                <w:rFonts w:ascii="Arial" w:hAnsi="Arial" w:cs="Arial"/>
                <w:color w:val="000000" w:themeColor="text1"/>
                <w:sz w:val="24"/>
                <w:szCs w:val="24"/>
              </w:rPr>
              <w:lastRenderedPageBreak/>
              <w:t>2020</w:t>
            </w:r>
          </w:p>
        </w:tc>
        <w:tc>
          <w:tcPr>
            <w:tcW w:w="8505" w:type="dxa"/>
            <w:tcBorders>
              <w:top w:val="single" w:sz="4" w:space="0" w:color="auto"/>
              <w:bottom w:val="single" w:sz="4" w:space="0" w:color="FFFFFF" w:themeColor="background1"/>
            </w:tcBorders>
          </w:tcPr>
          <w:p w14:paraId="62659CEE" w14:textId="1B0B381B" w:rsidR="007451A2" w:rsidRPr="00402D90" w:rsidRDefault="007451A2" w:rsidP="00455BD5">
            <w:pPr>
              <w:spacing w:line="276" w:lineRule="auto"/>
              <w:rPr>
                <w:rFonts w:ascii="Arial" w:hAnsi="Arial" w:cs="Arial"/>
                <w:color w:val="000000" w:themeColor="text1"/>
                <w:sz w:val="24"/>
                <w:szCs w:val="24"/>
              </w:rPr>
            </w:pPr>
            <w:r w:rsidRPr="00402D90">
              <w:rPr>
                <w:rFonts w:ascii="Arial" w:hAnsi="Arial" w:cs="Arial"/>
                <w:color w:val="000000" w:themeColor="text1"/>
                <w:sz w:val="24"/>
                <w:szCs w:val="24"/>
              </w:rPr>
              <w:t xml:space="preserve">The conditions in which we work and live, known as the “social determinants of health”, affect our health outcomes and life expectancy. </w:t>
            </w:r>
            <w:proofErr w:type="gramStart"/>
            <w:r w:rsidRPr="00402D90">
              <w:rPr>
                <w:rFonts w:ascii="Arial" w:hAnsi="Arial" w:cs="Arial"/>
                <w:color w:val="000000" w:themeColor="text1"/>
                <w:sz w:val="24"/>
                <w:szCs w:val="24"/>
              </w:rPr>
              <w:t>All of</w:t>
            </w:r>
            <w:proofErr w:type="gramEnd"/>
            <w:r w:rsidRPr="00402D90">
              <w:rPr>
                <w:rFonts w:ascii="Arial" w:hAnsi="Arial" w:cs="Arial"/>
                <w:color w:val="000000" w:themeColor="text1"/>
                <w:sz w:val="24"/>
                <w:szCs w:val="24"/>
              </w:rPr>
              <w:t xml:space="preserve"> the groups included in this project experience exclusion or inequalities across the social determinants of health. Summary of feedback:</w:t>
            </w:r>
          </w:p>
          <w:p w14:paraId="6F424760" w14:textId="66AF9FD8" w:rsidR="007451A2" w:rsidRPr="00402D90" w:rsidRDefault="007451A2" w:rsidP="00161F14">
            <w:pPr>
              <w:pStyle w:val="ListParagraph"/>
              <w:numPr>
                <w:ilvl w:val="0"/>
                <w:numId w:val="35"/>
              </w:numPr>
              <w:spacing w:line="276" w:lineRule="auto"/>
              <w:rPr>
                <w:rFonts w:ascii="Arial" w:hAnsi="Arial" w:cs="Arial"/>
                <w:color w:val="000000" w:themeColor="text1"/>
                <w:sz w:val="24"/>
                <w:szCs w:val="24"/>
              </w:rPr>
            </w:pPr>
            <w:r w:rsidRPr="00402D90">
              <w:rPr>
                <w:rFonts w:ascii="Arial" w:hAnsi="Arial" w:cs="Arial"/>
                <w:b/>
                <w:bCs/>
                <w:color w:val="000000" w:themeColor="text1"/>
                <w:sz w:val="24"/>
                <w:szCs w:val="24"/>
              </w:rPr>
              <w:lastRenderedPageBreak/>
              <w:t>Health inequality</w:t>
            </w:r>
            <w:r>
              <w:rPr>
                <w:rFonts w:ascii="Arial" w:hAnsi="Arial" w:cs="Arial"/>
                <w:b/>
                <w:bCs/>
                <w:color w:val="000000" w:themeColor="text1"/>
                <w:sz w:val="24"/>
                <w:szCs w:val="24"/>
              </w:rPr>
              <w:t xml:space="preserve"> </w:t>
            </w:r>
            <w:r w:rsidRPr="00402D90">
              <w:rPr>
                <w:rFonts w:ascii="Arial" w:hAnsi="Arial" w:cs="Arial"/>
                <w:b/>
                <w:bCs/>
                <w:color w:val="000000" w:themeColor="text1"/>
                <w:sz w:val="24"/>
                <w:szCs w:val="24"/>
              </w:rPr>
              <w:t>/</w:t>
            </w:r>
            <w:r>
              <w:rPr>
                <w:rFonts w:ascii="Arial" w:hAnsi="Arial" w:cs="Arial"/>
                <w:b/>
                <w:bCs/>
                <w:color w:val="000000" w:themeColor="text1"/>
                <w:sz w:val="24"/>
                <w:szCs w:val="24"/>
              </w:rPr>
              <w:t xml:space="preserve"> </w:t>
            </w:r>
            <w:r w:rsidRPr="00402D90">
              <w:rPr>
                <w:rFonts w:ascii="Arial" w:hAnsi="Arial" w:cs="Arial"/>
                <w:b/>
                <w:bCs/>
                <w:color w:val="000000" w:themeColor="text1"/>
                <w:sz w:val="24"/>
                <w:szCs w:val="24"/>
              </w:rPr>
              <w:t>resources</w:t>
            </w:r>
            <w:r>
              <w:rPr>
                <w:rFonts w:ascii="Arial" w:hAnsi="Arial" w:cs="Arial"/>
                <w:b/>
                <w:bCs/>
                <w:color w:val="000000" w:themeColor="text1"/>
                <w:sz w:val="24"/>
                <w:szCs w:val="24"/>
              </w:rPr>
              <w:t xml:space="preserve"> </w:t>
            </w:r>
            <w:r w:rsidRPr="00402D90">
              <w:rPr>
                <w:rFonts w:ascii="Arial" w:hAnsi="Arial" w:cs="Arial"/>
                <w:b/>
                <w:bCs/>
                <w:color w:val="000000" w:themeColor="text1"/>
                <w:sz w:val="24"/>
                <w:szCs w:val="24"/>
              </w:rPr>
              <w:t>/</w:t>
            </w:r>
            <w:r>
              <w:rPr>
                <w:rFonts w:ascii="Arial" w:hAnsi="Arial" w:cs="Arial"/>
                <w:b/>
                <w:bCs/>
                <w:color w:val="000000" w:themeColor="text1"/>
                <w:sz w:val="24"/>
                <w:szCs w:val="24"/>
              </w:rPr>
              <w:t xml:space="preserve"> </w:t>
            </w:r>
            <w:r w:rsidRPr="00402D90">
              <w:rPr>
                <w:rFonts w:ascii="Arial" w:hAnsi="Arial" w:cs="Arial"/>
                <w:b/>
                <w:bCs/>
                <w:color w:val="000000" w:themeColor="text1"/>
                <w:sz w:val="24"/>
                <w:szCs w:val="24"/>
              </w:rPr>
              <w:t>wider determinants</w:t>
            </w:r>
            <w:r w:rsidRPr="00402D90">
              <w:rPr>
                <w:rFonts w:ascii="Arial" w:hAnsi="Arial" w:cs="Arial"/>
                <w:color w:val="000000" w:themeColor="text1"/>
                <w:sz w:val="24"/>
                <w:szCs w:val="24"/>
              </w:rPr>
              <w:t xml:space="preserve"> - A significant number of people from disadvantaged groups report feeling that a lack of support for non-clinical needs makes it difficult to recover when unwell</w:t>
            </w:r>
            <w:r>
              <w:rPr>
                <w:rFonts w:ascii="Arial" w:hAnsi="Arial" w:cs="Arial"/>
                <w:color w:val="000000" w:themeColor="text1"/>
                <w:sz w:val="24"/>
                <w:szCs w:val="24"/>
              </w:rPr>
              <w:t>.</w:t>
            </w:r>
          </w:p>
          <w:p w14:paraId="5CB923D0" w14:textId="6F4CD70B" w:rsidR="007451A2" w:rsidRPr="00402D90" w:rsidRDefault="007451A2" w:rsidP="00161F14">
            <w:pPr>
              <w:pStyle w:val="ListParagraph"/>
              <w:numPr>
                <w:ilvl w:val="0"/>
                <w:numId w:val="35"/>
              </w:numPr>
              <w:spacing w:line="276" w:lineRule="auto"/>
              <w:rPr>
                <w:rFonts w:ascii="Arial" w:hAnsi="Arial" w:cs="Arial"/>
                <w:color w:val="000000" w:themeColor="text1"/>
                <w:sz w:val="24"/>
                <w:szCs w:val="24"/>
              </w:rPr>
            </w:pPr>
            <w:r w:rsidRPr="00402D90">
              <w:rPr>
                <w:rFonts w:ascii="Arial" w:hAnsi="Arial" w:cs="Arial"/>
                <w:b/>
                <w:bCs/>
                <w:color w:val="000000" w:themeColor="text1"/>
                <w:sz w:val="24"/>
                <w:szCs w:val="24"/>
              </w:rPr>
              <w:t>Health inequality</w:t>
            </w:r>
            <w:r>
              <w:rPr>
                <w:rFonts w:ascii="Arial" w:hAnsi="Arial" w:cs="Arial"/>
                <w:b/>
                <w:bCs/>
                <w:color w:val="000000" w:themeColor="text1"/>
                <w:sz w:val="24"/>
                <w:szCs w:val="24"/>
              </w:rPr>
              <w:t xml:space="preserve"> </w:t>
            </w:r>
            <w:r w:rsidRPr="00402D90">
              <w:rPr>
                <w:rFonts w:ascii="Arial" w:hAnsi="Arial" w:cs="Arial"/>
                <w:b/>
                <w:bCs/>
                <w:color w:val="000000" w:themeColor="text1"/>
                <w:sz w:val="24"/>
                <w:szCs w:val="24"/>
              </w:rPr>
              <w:t>/</w:t>
            </w:r>
            <w:r>
              <w:rPr>
                <w:rFonts w:ascii="Arial" w:hAnsi="Arial" w:cs="Arial"/>
                <w:b/>
                <w:bCs/>
                <w:color w:val="000000" w:themeColor="text1"/>
                <w:sz w:val="24"/>
                <w:szCs w:val="24"/>
              </w:rPr>
              <w:t xml:space="preserve"> </w:t>
            </w:r>
            <w:r w:rsidRPr="00402D90">
              <w:rPr>
                <w:rFonts w:ascii="Arial" w:hAnsi="Arial" w:cs="Arial"/>
                <w:b/>
                <w:bCs/>
                <w:color w:val="000000" w:themeColor="text1"/>
                <w:sz w:val="24"/>
                <w:szCs w:val="24"/>
              </w:rPr>
              <w:t>workforce</w:t>
            </w:r>
            <w:r w:rsidRPr="00402D90">
              <w:rPr>
                <w:rFonts w:ascii="Arial" w:hAnsi="Arial" w:cs="Arial"/>
                <w:color w:val="000000" w:themeColor="text1"/>
                <w:sz w:val="24"/>
                <w:szCs w:val="24"/>
              </w:rPr>
              <w:t xml:space="preserve"> - Participants described being turned away from health and care services, feeling stigmatised, or not being taken seriously, leading to low expectations and a lack of trust in services</w:t>
            </w:r>
            <w:r>
              <w:rPr>
                <w:rFonts w:ascii="Arial" w:hAnsi="Arial" w:cs="Arial"/>
                <w:color w:val="000000" w:themeColor="text1"/>
                <w:sz w:val="24"/>
                <w:szCs w:val="24"/>
              </w:rPr>
              <w:t>.</w:t>
            </w:r>
          </w:p>
          <w:p w14:paraId="459FB8CE" w14:textId="1C1F13F1" w:rsidR="007451A2" w:rsidRPr="00402D90" w:rsidRDefault="007451A2" w:rsidP="00161F14">
            <w:pPr>
              <w:pStyle w:val="ListParagraph"/>
              <w:numPr>
                <w:ilvl w:val="0"/>
                <w:numId w:val="35"/>
              </w:numPr>
              <w:spacing w:line="276" w:lineRule="auto"/>
              <w:rPr>
                <w:rFonts w:ascii="Arial" w:hAnsi="Arial" w:cs="Arial"/>
                <w:color w:val="000000" w:themeColor="text1"/>
                <w:sz w:val="24"/>
                <w:szCs w:val="24"/>
              </w:rPr>
            </w:pPr>
            <w:r w:rsidRPr="00402D90">
              <w:rPr>
                <w:rFonts w:ascii="Arial" w:hAnsi="Arial" w:cs="Arial"/>
                <w:b/>
                <w:bCs/>
                <w:color w:val="000000" w:themeColor="text1"/>
                <w:sz w:val="24"/>
                <w:szCs w:val="24"/>
              </w:rPr>
              <w:t>Health inequality</w:t>
            </w:r>
            <w:r>
              <w:rPr>
                <w:rFonts w:ascii="Arial" w:hAnsi="Arial" w:cs="Arial"/>
                <w:b/>
                <w:bCs/>
                <w:color w:val="000000" w:themeColor="text1"/>
                <w:sz w:val="24"/>
                <w:szCs w:val="24"/>
              </w:rPr>
              <w:t xml:space="preserve"> </w:t>
            </w:r>
            <w:r w:rsidRPr="00402D90">
              <w:rPr>
                <w:rFonts w:ascii="Arial" w:hAnsi="Arial" w:cs="Arial"/>
                <w:b/>
                <w:bCs/>
                <w:color w:val="000000" w:themeColor="text1"/>
                <w:sz w:val="24"/>
                <w:szCs w:val="24"/>
              </w:rPr>
              <w:t>/</w:t>
            </w:r>
            <w:r>
              <w:rPr>
                <w:rFonts w:ascii="Arial" w:hAnsi="Arial" w:cs="Arial"/>
                <w:b/>
                <w:bCs/>
                <w:color w:val="000000" w:themeColor="text1"/>
                <w:sz w:val="24"/>
                <w:szCs w:val="24"/>
              </w:rPr>
              <w:t xml:space="preserve"> </w:t>
            </w:r>
            <w:r w:rsidRPr="00402D90">
              <w:rPr>
                <w:rFonts w:ascii="Arial" w:hAnsi="Arial" w:cs="Arial"/>
                <w:b/>
                <w:bCs/>
                <w:color w:val="000000" w:themeColor="text1"/>
                <w:sz w:val="24"/>
                <w:szCs w:val="24"/>
              </w:rPr>
              <w:t>communication</w:t>
            </w:r>
            <w:r>
              <w:rPr>
                <w:rFonts w:ascii="Arial" w:hAnsi="Arial" w:cs="Arial"/>
                <w:b/>
                <w:bCs/>
                <w:color w:val="000000" w:themeColor="text1"/>
                <w:sz w:val="24"/>
                <w:szCs w:val="24"/>
              </w:rPr>
              <w:t xml:space="preserve"> </w:t>
            </w:r>
            <w:r w:rsidRPr="00402D90">
              <w:rPr>
                <w:rFonts w:ascii="Arial" w:hAnsi="Arial" w:cs="Arial"/>
                <w:b/>
                <w:bCs/>
                <w:color w:val="000000" w:themeColor="text1"/>
                <w:sz w:val="24"/>
                <w:szCs w:val="24"/>
              </w:rPr>
              <w:t>/</w:t>
            </w:r>
            <w:r>
              <w:rPr>
                <w:rFonts w:ascii="Arial" w:hAnsi="Arial" w:cs="Arial"/>
                <w:b/>
                <w:bCs/>
                <w:color w:val="000000" w:themeColor="text1"/>
                <w:sz w:val="24"/>
                <w:szCs w:val="24"/>
              </w:rPr>
              <w:t xml:space="preserve"> </w:t>
            </w:r>
            <w:r w:rsidRPr="00402D90">
              <w:rPr>
                <w:rFonts w:ascii="Arial" w:hAnsi="Arial" w:cs="Arial"/>
                <w:b/>
                <w:bCs/>
                <w:color w:val="000000" w:themeColor="text1"/>
                <w:sz w:val="24"/>
                <w:szCs w:val="24"/>
              </w:rPr>
              <w:t>information</w:t>
            </w:r>
            <w:r w:rsidRPr="00402D90">
              <w:rPr>
                <w:rFonts w:ascii="Arial" w:hAnsi="Arial" w:cs="Arial"/>
                <w:color w:val="000000" w:themeColor="text1"/>
                <w:sz w:val="24"/>
                <w:szCs w:val="24"/>
              </w:rPr>
              <w:t xml:space="preserve"> - Participants stated that issues around communication, including a lack of accessible information or access to interpreting services, made it difficult to engage with care</w:t>
            </w:r>
            <w:r>
              <w:rPr>
                <w:rFonts w:ascii="Arial" w:hAnsi="Arial" w:cs="Arial"/>
                <w:color w:val="000000" w:themeColor="text1"/>
                <w:sz w:val="24"/>
                <w:szCs w:val="24"/>
              </w:rPr>
              <w:t>.</w:t>
            </w:r>
          </w:p>
          <w:p w14:paraId="1B81934D" w14:textId="479E6F2A" w:rsidR="007451A2" w:rsidRPr="00402D90" w:rsidRDefault="007451A2" w:rsidP="00161F14">
            <w:pPr>
              <w:pStyle w:val="ListParagraph"/>
              <w:numPr>
                <w:ilvl w:val="0"/>
                <w:numId w:val="35"/>
              </w:numPr>
              <w:spacing w:line="276" w:lineRule="auto"/>
              <w:rPr>
                <w:rFonts w:ascii="Arial" w:hAnsi="Arial" w:cs="Arial"/>
                <w:color w:val="000000" w:themeColor="text1"/>
                <w:sz w:val="24"/>
                <w:szCs w:val="24"/>
              </w:rPr>
            </w:pPr>
            <w:r w:rsidRPr="00402D90">
              <w:rPr>
                <w:rFonts w:ascii="Arial" w:hAnsi="Arial" w:cs="Arial"/>
                <w:b/>
                <w:bCs/>
                <w:color w:val="000000" w:themeColor="text1"/>
                <w:sz w:val="24"/>
                <w:szCs w:val="24"/>
              </w:rPr>
              <w:t>Health inequality</w:t>
            </w:r>
            <w:r>
              <w:rPr>
                <w:rFonts w:ascii="Arial" w:hAnsi="Arial" w:cs="Arial"/>
                <w:b/>
                <w:bCs/>
                <w:color w:val="000000" w:themeColor="text1"/>
                <w:sz w:val="24"/>
                <w:szCs w:val="24"/>
              </w:rPr>
              <w:t xml:space="preserve"> </w:t>
            </w:r>
            <w:r w:rsidRPr="00402D90">
              <w:rPr>
                <w:rFonts w:ascii="Arial" w:hAnsi="Arial" w:cs="Arial"/>
                <w:b/>
                <w:bCs/>
                <w:color w:val="000000" w:themeColor="text1"/>
                <w:sz w:val="24"/>
                <w:szCs w:val="24"/>
              </w:rPr>
              <w:t>/</w:t>
            </w:r>
            <w:r>
              <w:rPr>
                <w:rFonts w:ascii="Arial" w:hAnsi="Arial" w:cs="Arial"/>
                <w:b/>
                <w:bCs/>
                <w:color w:val="000000" w:themeColor="text1"/>
                <w:sz w:val="24"/>
                <w:szCs w:val="24"/>
              </w:rPr>
              <w:t xml:space="preserve"> </w:t>
            </w:r>
            <w:r w:rsidRPr="00402D90">
              <w:rPr>
                <w:rFonts w:ascii="Arial" w:hAnsi="Arial" w:cs="Arial"/>
                <w:b/>
                <w:bCs/>
                <w:color w:val="000000" w:themeColor="text1"/>
                <w:sz w:val="24"/>
                <w:szCs w:val="24"/>
              </w:rPr>
              <w:t>transport and travel</w:t>
            </w:r>
            <w:r w:rsidRPr="00402D90">
              <w:rPr>
                <w:rFonts w:ascii="Arial" w:hAnsi="Arial" w:cs="Arial"/>
                <w:color w:val="000000" w:themeColor="text1"/>
                <w:sz w:val="24"/>
                <w:szCs w:val="24"/>
              </w:rPr>
              <w:t xml:space="preserve"> - Many of the project participants reported practical difficulties in accessing services, including lack of transport and long travel times to services</w:t>
            </w:r>
            <w:r>
              <w:rPr>
                <w:rFonts w:ascii="Arial" w:hAnsi="Arial" w:cs="Arial"/>
                <w:color w:val="000000" w:themeColor="text1"/>
                <w:sz w:val="24"/>
                <w:szCs w:val="24"/>
              </w:rPr>
              <w:t>.</w:t>
            </w:r>
          </w:p>
          <w:p w14:paraId="54FCA9FE" w14:textId="49A0FFC2" w:rsidR="007451A2" w:rsidRPr="00402D90" w:rsidRDefault="007451A2" w:rsidP="00161F14">
            <w:pPr>
              <w:pStyle w:val="ListParagraph"/>
              <w:numPr>
                <w:ilvl w:val="0"/>
                <w:numId w:val="35"/>
              </w:numPr>
              <w:spacing w:line="276" w:lineRule="auto"/>
              <w:rPr>
                <w:rFonts w:ascii="Arial" w:hAnsi="Arial" w:cs="Arial"/>
                <w:color w:val="000000" w:themeColor="text1"/>
                <w:sz w:val="24"/>
                <w:szCs w:val="24"/>
              </w:rPr>
            </w:pPr>
            <w:r w:rsidRPr="00402D90">
              <w:rPr>
                <w:rFonts w:ascii="Arial" w:hAnsi="Arial" w:cs="Arial"/>
                <w:b/>
                <w:bCs/>
                <w:color w:val="000000" w:themeColor="text1"/>
                <w:sz w:val="24"/>
                <w:szCs w:val="24"/>
              </w:rPr>
              <w:t>Health inequality</w:t>
            </w:r>
            <w:r>
              <w:rPr>
                <w:rFonts w:ascii="Arial" w:hAnsi="Arial" w:cs="Arial"/>
                <w:b/>
                <w:bCs/>
                <w:color w:val="000000" w:themeColor="text1"/>
                <w:sz w:val="24"/>
                <w:szCs w:val="24"/>
              </w:rPr>
              <w:t xml:space="preserve"> </w:t>
            </w:r>
            <w:r w:rsidRPr="00402D90">
              <w:rPr>
                <w:rFonts w:ascii="Arial" w:hAnsi="Arial" w:cs="Arial"/>
                <w:b/>
                <w:bCs/>
                <w:color w:val="000000" w:themeColor="text1"/>
                <w:sz w:val="24"/>
                <w:szCs w:val="24"/>
              </w:rPr>
              <w:t>/</w:t>
            </w:r>
            <w:r>
              <w:rPr>
                <w:rFonts w:ascii="Arial" w:hAnsi="Arial" w:cs="Arial"/>
                <w:b/>
                <w:bCs/>
                <w:color w:val="000000" w:themeColor="text1"/>
                <w:sz w:val="24"/>
                <w:szCs w:val="24"/>
              </w:rPr>
              <w:t xml:space="preserve"> </w:t>
            </w:r>
            <w:r w:rsidRPr="00402D90">
              <w:rPr>
                <w:rFonts w:ascii="Arial" w:hAnsi="Arial" w:cs="Arial"/>
                <w:b/>
                <w:bCs/>
                <w:color w:val="000000" w:themeColor="text1"/>
                <w:sz w:val="24"/>
                <w:szCs w:val="24"/>
              </w:rPr>
              <w:t>joint working</w:t>
            </w:r>
            <w:r w:rsidRPr="00402D90">
              <w:rPr>
                <w:rFonts w:ascii="Arial" w:hAnsi="Arial" w:cs="Arial"/>
                <w:color w:val="000000" w:themeColor="text1"/>
                <w:sz w:val="24"/>
                <w:szCs w:val="24"/>
              </w:rPr>
              <w:t xml:space="preserve"> - Participants report that they may have to re-explain their story to multiple professionals and that their needs can fall through gaps between services due to a lack of clear accountability</w:t>
            </w:r>
            <w:r>
              <w:rPr>
                <w:rFonts w:ascii="Arial" w:hAnsi="Arial" w:cs="Arial"/>
                <w:color w:val="000000" w:themeColor="text1"/>
                <w:sz w:val="24"/>
                <w:szCs w:val="24"/>
              </w:rPr>
              <w:t>.</w:t>
            </w:r>
          </w:p>
          <w:p w14:paraId="559CCB09" w14:textId="6F519447" w:rsidR="007451A2" w:rsidRPr="00B371FF" w:rsidRDefault="007451A2" w:rsidP="00161F14">
            <w:pPr>
              <w:pStyle w:val="ListParagraph"/>
              <w:numPr>
                <w:ilvl w:val="0"/>
                <w:numId w:val="35"/>
              </w:numPr>
              <w:spacing w:line="276" w:lineRule="auto"/>
              <w:rPr>
                <w:rFonts w:ascii="Arial" w:hAnsi="Arial" w:cs="Arial"/>
                <w:b/>
                <w:bCs/>
                <w:sz w:val="24"/>
                <w:szCs w:val="24"/>
              </w:rPr>
            </w:pPr>
            <w:r w:rsidRPr="00402D90">
              <w:rPr>
                <w:rFonts w:ascii="Arial" w:hAnsi="Arial" w:cs="Arial"/>
                <w:b/>
                <w:bCs/>
                <w:color w:val="000000" w:themeColor="text1"/>
                <w:sz w:val="24"/>
                <w:szCs w:val="24"/>
              </w:rPr>
              <w:t>Health inequalities</w:t>
            </w:r>
            <w:r>
              <w:rPr>
                <w:rFonts w:ascii="Arial" w:hAnsi="Arial" w:cs="Arial"/>
                <w:b/>
                <w:bCs/>
                <w:color w:val="000000" w:themeColor="text1"/>
                <w:sz w:val="24"/>
                <w:szCs w:val="24"/>
              </w:rPr>
              <w:t xml:space="preserve"> </w:t>
            </w:r>
            <w:r w:rsidRPr="00402D90">
              <w:rPr>
                <w:rFonts w:ascii="Arial" w:hAnsi="Arial" w:cs="Arial"/>
                <w:b/>
                <w:bCs/>
                <w:color w:val="000000" w:themeColor="text1"/>
                <w:sz w:val="24"/>
                <w:szCs w:val="24"/>
              </w:rPr>
              <w:t>/</w:t>
            </w:r>
            <w:r>
              <w:rPr>
                <w:rFonts w:ascii="Arial" w:hAnsi="Arial" w:cs="Arial"/>
                <w:b/>
                <w:bCs/>
                <w:color w:val="000000" w:themeColor="text1"/>
                <w:sz w:val="24"/>
                <w:szCs w:val="24"/>
              </w:rPr>
              <w:t xml:space="preserve"> person</w:t>
            </w:r>
            <w:r w:rsidRPr="00402D90">
              <w:rPr>
                <w:rFonts w:ascii="Arial" w:hAnsi="Arial" w:cs="Arial"/>
                <w:b/>
                <w:bCs/>
                <w:color w:val="000000" w:themeColor="text1"/>
                <w:sz w:val="24"/>
                <w:szCs w:val="24"/>
              </w:rPr>
              <w:t xml:space="preserve"> centred</w:t>
            </w:r>
            <w:r w:rsidRPr="00402D90">
              <w:rPr>
                <w:rFonts w:ascii="Arial" w:hAnsi="Arial" w:cs="Arial"/>
                <w:color w:val="000000" w:themeColor="text1"/>
                <w:sz w:val="24"/>
                <w:szCs w:val="24"/>
              </w:rPr>
              <w:t xml:space="preserve"> - People experiencing multimorbidity report that limited time with GPs means they </w:t>
            </w:r>
            <w:proofErr w:type="gramStart"/>
            <w:r w:rsidRPr="00402D90">
              <w:rPr>
                <w:rFonts w:ascii="Arial" w:hAnsi="Arial" w:cs="Arial"/>
                <w:color w:val="000000" w:themeColor="text1"/>
                <w:sz w:val="24"/>
                <w:szCs w:val="24"/>
              </w:rPr>
              <w:t>have to</w:t>
            </w:r>
            <w:proofErr w:type="gramEnd"/>
            <w:r w:rsidRPr="00402D90">
              <w:rPr>
                <w:rFonts w:ascii="Arial" w:hAnsi="Arial" w:cs="Arial"/>
                <w:color w:val="000000" w:themeColor="text1"/>
                <w:sz w:val="24"/>
                <w:szCs w:val="24"/>
              </w:rPr>
              <w:t xml:space="preserve"> prioritise between issues and are left unsure of how to manage conditions long-term</w:t>
            </w:r>
            <w:r>
              <w:rPr>
                <w:rFonts w:ascii="Arial" w:hAnsi="Arial" w:cs="Arial"/>
                <w:color w:val="000000" w:themeColor="text1"/>
                <w:sz w:val="24"/>
                <w:szCs w:val="24"/>
              </w:rPr>
              <w:t>.</w:t>
            </w:r>
          </w:p>
        </w:tc>
      </w:tr>
      <w:tr w:rsidR="007451A2" w:rsidRPr="002E4E9E" w14:paraId="7D493C76" w14:textId="77777777" w:rsidTr="00952EA5">
        <w:tc>
          <w:tcPr>
            <w:tcW w:w="1702" w:type="dxa"/>
            <w:tcBorders>
              <w:top w:val="single" w:sz="4" w:space="0" w:color="auto"/>
              <w:bottom w:val="single" w:sz="4" w:space="0" w:color="FFFFFF" w:themeColor="background1"/>
            </w:tcBorders>
          </w:tcPr>
          <w:p w14:paraId="6FB0E8B7" w14:textId="23EB456C" w:rsidR="007451A2" w:rsidRDefault="007451A2" w:rsidP="00455BD5">
            <w:pPr>
              <w:spacing w:line="276" w:lineRule="auto"/>
              <w:rPr>
                <w:rFonts w:ascii="Arial" w:hAnsi="Arial" w:cs="Arial"/>
                <w:b/>
                <w:color w:val="000000" w:themeColor="text1"/>
                <w:sz w:val="24"/>
                <w:szCs w:val="24"/>
              </w:rPr>
            </w:pPr>
            <w:r w:rsidRPr="00B371FF">
              <w:rPr>
                <w:rFonts w:ascii="Arial" w:hAnsi="Arial" w:cs="Arial"/>
                <w:b/>
                <w:color w:val="000000" w:themeColor="text1"/>
                <w:sz w:val="24"/>
                <w:szCs w:val="24"/>
              </w:rPr>
              <w:lastRenderedPageBreak/>
              <w:t>Health Watch Leeds and Palliative Care Network</w:t>
            </w:r>
          </w:p>
        </w:tc>
        <w:tc>
          <w:tcPr>
            <w:tcW w:w="3118" w:type="dxa"/>
            <w:tcBorders>
              <w:top w:val="single" w:sz="4" w:space="0" w:color="auto"/>
              <w:bottom w:val="single" w:sz="4" w:space="0" w:color="FFFFFF" w:themeColor="background1"/>
            </w:tcBorders>
          </w:tcPr>
          <w:p w14:paraId="23EFA456" w14:textId="77777777" w:rsidR="007451A2" w:rsidRPr="00B371FF" w:rsidRDefault="007451A2" w:rsidP="00455BD5">
            <w:pPr>
              <w:spacing w:line="276" w:lineRule="auto"/>
              <w:rPr>
                <w:rFonts w:ascii="Arial" w:hAnsi="Arial" w:cs="Arial"/>
                <w:b/>
                <w:color w:val="000000" w:themeColor="text1"/>
                <w:sz w:val="24"/>
                <w:szCs w:val="24"/>
              </w:rPr>
            </w:pPr>
            <w:r w:rsidRPr="00B371FF">
              <w:rPr>
                <w:rFonts w:ascii="Arial" w:hAnsi="Arial" w:cs="Arial"/>
                <w:b/>
                <w:color w:val="000000" w:themeColor="text1"/>
                <w:sz w:val="24"/>
                <w:szCs w:val="24"/>
              </w:rPr>
              <w:t xml:space="preserve">End of Life Care in the Community – </w:t>
            </w:r>
            <w:r w:rsidRPr="00B371FF">
              <w:rPr>
                <w:rFonts w:ascii="Arial" w:hAnsi="Arial" w:cs="Arial"/>
                <w:bCs/>
                <w:color w:val="000000" w:themeColor="text1"/>
                <w:sz w:val="24"/>
                <w:szCs w:val="24"/>
              </w:rPr>
              <w:t>People’s experience of end-of-life care and support in care homes, hospices and at home</w:t>
            </w:r>
            <w:r w:rsidRPr="00B371FF">
              <w:rPr>
                <w:rFonts w:ascii="Arial" w:hAnsi="Arial" w:cs="Arial"/>
                <w:b/>
                <w:color w:val="000000" w:themeColor="text1"/>
                <w:sz w:val="24"/>
                <w:szCs w:val="24"/>
              </w:rPr>
              <w:t xml:space="preserve"> </w:t>
            </w:r>
          </w:p>
          <w:p w14:paraId="3B803B5A" w14:textId="77777777" w:rsidR="007451A2" w:rsidRPr="00B371FF" w:rsidRDefault="007451A2" w:rsidP="00455BD5">
            <w:pPr>
              <w:spacing w:line="276" w:lineRule="auto"/>
              <w:rPr>
                <w:rFonts w:ascii="Arial" w:hAnsi="Arial" w:cs="Arial"/>
                <w:b/>
                <w:color w:val="000000" w:themeColor="text1"/>
                <w:sz w:val="24"/>
                <w:szCs w:val="24"/>
              </w:rPr>
            </w:pPr>
          </w:p>
          <w:p w14:paraId="70DC9B0E" w14:textId="4171C9CE" w:rsidR="007451A2" w:rsidRPr="00777469" w:rsidRDefault="00CD2C68" w:rsidP="00455BD5">
            <w:pPr>
              <w:spacing w:line="276" w:lineRule="auto"/>
              <w:rPr>
                <w:rFonts w:cstheme="minorHAnsi"/>
                <w:b/>
                <w:sz w:val="24"/>
                <w:szCs w:val="24"/>
              </w:rPr>
            </w:pPr>
            <w:hyperlink r:id="rId51" w:history="1">
              <w:r w:rsidR="007451A2" w:rsidRPr="00B371FF">
                <w:rPr>
                  <w:rStyle w:val="Hyperlink"/>
                  <w:rFonts w:ascii="Arial" w:hAnsi="Arial" w:cs="Arial"/>
                  <w:sz w:val="24"/>
                  <w:szCs w:val="24"/>
                </w:rPr>
                <w:t>Healthwatch-EOLC-Report-Final-.doc.pdf (leedspalliativecare.org.uk)</w:t>
              </w:r>
            </w:hyperlink>
          </w:p>
        </w:tc>
        <w:tc>
          <w:tcPr>
            <w:tcW w:w="1985" w:type="dxa"/>
            <w:tcBorders>
              <w:top w:val="single" w:sz="4" w:space="0" w:color="auto"/>
              <w:bottom w:val="single" w:sz="4" w:space="0" w:color="FFFFFF" w:themeColor="background1"/>
            </w:tcBorders>
          </w:tcPr>
          <w:p w14:paraId="4557C312" w14:textId="77777777" w:rsidR="007451A2" w:rsidRPr="00B371FF" w:rsidRDefault="007451A2" w:rsidP="00455BD5">
            <w:pPr>
              <w:spacing w:line="276" w:lineRule="auto"/>
              <w:rPr>
                <w:rFonts w:ascii="Arial" w:hAnsi="Arial" w:cs="Arial"/>
                <w:sz w:val="24"/>
                <w:szCs w:val="24"/>
              </w:rPr>
            </w:pPr>
            <w:r w:rsidRPr="00B371FF">
              <w:rPr>
                <w:rFonts w:ascii="Arial" w:hAnsi="Arial" w:cs="Arial"/>
                <w:sz w:val="24"/>
                <w:szCs w:val="24"/>
              </w:rPr>
              <w:lastRenderedPageBreak/>
              <w:t>31 carers of people at end-of-life.</w:t>
            </w:r>
          </w:p>
          <w:p w14:paraId="52E35E35" w14:textId="77777777" w:rsidR="007451A2" w:rsidRPr="00B371FF" w:rsidRDefault="007451A2" w:rsidP="00455BD5">
            <w:pPr>
              <w:spacing w:line="276" w:lineRule="auto"/>
              <w:rPr>
                <w:rFonts w:ascii="Arial" w:hAnsi="Arial" w:cs="Arial"/>
                <w:sz w:val="24"/>
                <w:szCs w:val="24"/>
              </w:rPr>
            </w:pPr>
          </w:p>
          <w:p w14:paraId="77A1FAD5" w14:textId="77777777" w:rsidR="007451A2" w:rsidRPr="00B371FF" w:rsidRDefault="007451A2" w:rsidP="00455BD5">
            <w:pPr>
              <w:spacing w:line="276" w:lineRule="auto"/>
              <w:rPr>
                <w:rFonts w:ascii="Arial" w:hAnsi="Arial" w:cs="Arial"/>
                <w:sz w:val="24"/>
                <w:szCs w:val="24"/>
              </w:rPr>
            </w:pPr>
            <w:r w:rsidRPr="00B371FF">
              <w:rPr>
                <w:rFonts w:ascii="Arial" w:hAnsi="Arial" w:cs="Arial"/>
                <w:sz w:val="24"/>
                <w:szCs w:val="24"/>
              </w:rPr>
              <w:t>15 case studies</w:t>
            </w:r>
          </w:p>
          <w:p w14:paraId="1C20A695" w14:textId="77777777" w:rsidR="007451A2" w:rsidRPr="00B371FF" w:rsidRDefault="007451A2" w:rsidP="00455BD5">
            <w:pPr>
              <w:spacing w:line="276" w:lineRule="auto"/>
              <w:rPr>
                <w:rFonts w:ascii="Arial" w:hAnsi="Arial" w:cs="Arial"/>
                <w:sz w:val="24"/>
                <w:szCs w:val="24"/>
              </w:rPr>
            </w:pPr>
          </w:p>
          <w:p w14:paraId="5A355B8D" w14:textId="2BA35681" w:rsidR="007451A2" w:rsidRPr="00777469" w:rsidRDefault="007451A2" w:rsidP="00455BD5">
            <w:pPr>
              <w:spacing w:line="276" w:lineRule="auto"/>
              <w:rPr>
                <w:rFonts w:ascii="Arial" w:hAnsi="Arial" w:cs="Arial"/>
                <w:sz w:val="24"/>
                <w:szCs w:val="24"/>
              </w:rPr>
            </w:pPr>
            <w:r w:rsidRPr="00B371FF">
              <w:rPr>
                <w:rFonts w:ascii="Arial" w:hAnsi="Arial" w:cs="Arial"/>
                <w:sz w:val="24"/>
                <w:szCs w:val="24"/>
              </w:rPr>
              <w:lastRenderedPageBreak/>
              <w:t>No data on demographics</w:t>
            </w:r>
          </w:p>
        </w:tc>
        <w:tc>
          <w:tcPr>
            <w:tcW w:w="850" w:type="dxa"/>
            <w:tcBorders>
              <w:top w:val="single" w:sz="4" w:space="0" w:color="auto"/>
              <w:bottom w:val="single" w:sz="4" w:space="0" w:color="FFFFFF" w:themeColor="background1"/>
            </w:tcBorders>
          </w:tcPr>
          <w:p w14:paraId="4C06069D" w14:textId="343A6B6E" w:rsidR="007451A2" w:rsidRDefault="007451A2" w:rsidP="00455BD5">
            <w:pPr>
              <w:spacing w:line="276" w:lineRule="auto"/>
              <w:rPr>
                <w:rFonts w:ascii="Arial" w:hAnsi="Arial" w:cs="Arial"/>
                <w:sz w:val="24"/>
                <w:szCs w:val="24"/>
              </w:rPr>
            </w:pPr>
            <w:r w:rsidRPr="00B371FF">
              <w:rPr>
                <w:rFonts w:ascii="Arial" w:hAnsi="Arial" w:cs="Arial"/>
                <w:sz w:val="24"/>
                <w:szCs w:val="24"/>
              </w:rPr>
              <w:lastRenderedPageBreak/>
              <w:t>2020</w:t>
            </w:r>
          </w:p>
        </w:tc>
        <w:tc>
          <w:tcPr>
            <w:tcW w:w="8505" w:type="dxa"/>
            <w:tcBorders>
              <w:top w:val="single" w:sz="4" w:space="0" w:color="auto"/>
              <w:bottom w:val="single" w:sz="4" w:space="0" w:color="FFFFFF" w:themeColor="background1"/>
            </w:tcBorders>
          </w:tcPr>
          <w:p w14:paraId="40382943" w14:textId="77777777" w:rsidR="007451A2" w:rsidRPr="00B371FF" w:rsidRDefault="007451A2" w:rsidP="00161F14">
            <w:pPr>
              <w:pStyle w:val="ListParagraph"/>
              <w:numPr>
                <w:ilvl w:val="0"/>
                <w:numId w:val="32"/>
              </w:numPr>
              <w:spacing w:line="276" w:lineRule="auto"/>
              <w:rPr>
                <w:rFonts w:ascii="Arial" w:hAnsi="Arial" w:cs="Arial"/>
                <w:sz w:val="24"/>
                <w:szCs w:val="24"/>
              </w:rPr>
            </w:pPr>
            <w:r w:rsidRPr="00B371FF">
              <w:rPr>
                <w:rFonts w:ascii="Arial" w:hAnsi="Arial" w:cs="Arial"/>
                <w:b/>
                <w:bCs/>
                <w:sz w:val="24"/>
                <w:szCs w:val="24"/>
              </w:rPr>
              <w:t>Workforce</w:t>
            </w:r>
            <w:r w:rsidRPr="00B371FF">
              <w:rPr>
                <w:rFonts w:ascii="Arial" w:hAnsi="Arial" w:cs="Arial"/>
                <w:sz w:val="24"/>
                <w:szCs w:val="24"/>
              </w:rPr>
              <w:t xml:space="preserve"> - some good practice, with staff often showing kindness and compassion and providing invaluable support for families during a difficult </w:t>
            </w:r>
            <w:proofErr w:type="gramStart"/>
            <w:r w:rsidRPr="00B371FF">
              <w:rPr>
                <w:rFonts w:ascii="Arial" w:hAnsi="Arial" w:cs="Arial"/>
                <w:sz w:val="24"/>
                <w:szCs w:val="24"/>
              </w:rPr>
              <w:t>time</w:t>
            </w:r>
            <w:proofErr w:type="gramEnd"/>
          </w:p>
          <w:p w14:paraId="4593C210" w14:textId="21CD969F" w:rsidR="007451A2" w:rsidRPr="00B371FF" w:rsidRDefault="007451A2" w:rsidP="00161F14">
            <w:pPr>
              <w:pStyle w:val="ListParagraph"/>
              <w:numPr>
                <w:ilvl w:val="0"/>
                <w:numId w:val="32"/>
              </w:numPr>
              <w:spacing w:line="276" w:lineRule="auto"/>
              <w:rPr>
                <w:rFonts w:ascii="Arial" w:hAnsi="Arial" w:cs="Arial"/>
                <w:sz w:val="24"/>
                <w:szCs w:val="24"/>
              </w:rPr>
            </w:pPr>
            <w:r w:rsidRPr="00B371FF">
              <w:rPr>
                <w:rFonts w:ascii="Arial" w:hAnsi="Arial" w:cs="Arial"/>
                <w:b/>
                <w:bCs/>
                <w:sz w:val="24"/>
                <w:szCs w:val="24"/>
              </w:rPr>
              <w:t>Communication</w:t>
            </w:r>
            <w:r>
              <w:rPr>
                <w:rFonts w:ascii="Arial" w:hAnsi="Arial" w:cs="Arial"/>
                <w:b/>
                <w:bCs/>
                <w:sz w:val="24"/>
                <w:szCs w:val="24"/>
              </w:rPr>
              <w:t xml:space="preserve"> </w:t>
            </w:r>
            <w:r w:rsidRPr="00B371FF">
              <w:rPr>
                <w:rFonts w:ascii="Arial" w:hAnsi="Arial" w:cs="Arial"/>
                <w:b/>
                <w:bCs/>
                <w:sz w:val="24"/>
                <w:szCs w:val="24"/>
              </w:rPr>
              <w:t>/</w:t>
            </w:r>
            <w:r>
              <w:rPr>
                <w:rFonts w:ascii="Arial" w:hAnsi="Arial" w:cs="Arial"/>
                <w:b/>
                <w:bCs/>
                <w:sz w:val="24"/>
                <w:szCs w:val="24"/>
              </w:rPr>
              <w:t xml:space="preserve"> </w:t>
            </w:r>
            <w:r w:rsidRPr="00B371FF">
              <w:rPr>
                <w:rFonts w:ascii="Arial" w:hAnsi="Arial" w:cs="Arial"/>
                <w:b/>
                <w:bCs/>
                <w:sz w:val="24"/>
                <w:szCs w:val="24"/>
              </w:rPr>
              <w:t>joint working</w:t>
            </w:r>
            <w:r w:rsidRPr="00B371FF">
              <w:rPr>
                <w:rFonts w:ascii="Arial" w:hAnsi="Arial" w:cs="Arial"/>
                <w:sz w:val="24"/>
                <w:szCs w:val="24"/>
              </w:rPr>
              <w:t xml:space="preserve"> - insufficient communication (between services and with loved ones)</w:t>
            </w:r>
          </w:p>
          <w:p w14:paraId="5088A7AB" w14:textId="7EE6A4AC" w:rsidR="007451A2" w:rsidRPr="00B371FF" w:rsidRDefault="007451A2" w:rsidP="00161F14">
            <w:pPr>
              <w:pStyle w:val="ListParagraph"/>
              <w:numPr>
                <w:ilvl w:val="0"/>
                <w:numId w:val="32"/>
              </w:numPr>
              <w:spacing w:line="276" w:lineRule="auto"/>
              <w:rPr>
                <w:rFonts w:ascii="Arial" w:hAnsi="Arial" w:cs="Arial"/>
                <w:sz w:val="24"/>
                <w:szCs w:val="24"/>
              </w:rPr>
            </w:pPr>
            <w:r>
              <w:rPr>
                <w:rFonts w:ascii="Arial" w:hAnsi="Arial" w:cs="Arial"/>
                <w:b/>
                <w:bCs/>
                <w:sz w:val="24"/>
                <w:szCs w:val="24"/>
              </w:rPr>
              <w:t>COVID-</w:t>
            </w:r>
            <w:r w:rsidRPr="00B371FF">
              <w:rPr>
                <w:rFonts w:ascii="Arial" w:hAnsi="Arial" w:cs="Arial"/>
                <w:b/>
                <w:bCs/>
                <w:sz w:val="24"/>
                <w:szCs w:val="24"/>
              </w:rPr>
              <w:t>19</w:t>
            </w:r>
            <w:r w:rsidRPr="00B371FF">
              <w:rPr>
                <w:rFonts w:ascii="Arial" w:hAnsi="Arial" w:cs="Arial"/>
                <w:sz w:val="24"/>
                <w:szCs w:val="24"/>
              </w:rPr>
              <w:t xml:space="preserve"> - rigid interpretation of Covid-19 rules and guidelines</w:t>
            </w:r>
          </w:p>
          <w:p w14:paraId="1E389F70" w14:textId="4EBE27D0" w:rsidR="007451A2" w:rsidRPr="009A67B6" w:rsidRDefault="007451A2" w:rsidP="00161F14">
            <w:pPr>
              <w:pStyle w:val="ListParagraph"/>
              <w:numPr>
                <w:ilvl w:val="0"/>
                <w:numId w:val="32"/>
              </w:numPr>
              <w:spacing w:line="276" w:lineRule="auto"/>
              <w:rPr>
                <w:rFonts w:cstheme="minorHAnsi"/>
                <w:sz w:val="24"/>
                <w:szCs w:val="24"/>
              </w:rPr>
            </w:pPr>
            <w:r w:rsidRPr="009A67B6">
              <w:rPr>
                <w:rFonts w:ascii="Arial" w:hAnsi="Arial" w:cs="Arial"/>
                <w:b/>
                <w:bCs/>
                <w:sz w:val="24"/>
                <w:szCs w:val="24"/>
              </w:rPr>
              <w:lastRenderedPageBreak/>
              <w:t xml:space="preserve">Workforce </w:t>
            </w:r>
            <w:r w:rsidRPr="009A67B6">
              <w:rPr>
                <w:rFonts w:ascii="Arial" w:hAnsi="Arial" w:cs="Arial"/>
                <w:sz w:val="24"/>
                <w:szCs w:val="24"/>
              </w:rPr>
              <w:t xml:space="preserve">- pressures on services and staff due to </w:t>
            </w:r>
            <w:r>
              <w:rPr>
                <w:rFonts w:ascii="Arial" w:hAnsi="Arial" w:cs="Arial"/>
                <w:sz w:val="24"/>
                <w:szCs w:val="24"/>
              </w:rPr>
              <w:t>COVID-</w:t>
            </w:r>
            <w:r w:rsidRPr="009A67B6">
              <w:rPr>
                <w:rFonts w:ascii="Arial" w:hAnsi="Arial" w:cs="Arial"/>
                <w:sz w:val="24"/>
                <w:szCs w:val="24"/>
              </w:rPr>
              <w:t>19</w:t>
            </w:r>
          </w:p>
        </w:tc>
      </w:tr>
      <w:tr w:rsidR="007451A2" w:rsidRPr="002E4E9E" w14:paraId="3FDA4A75" w14:textId="77777777" w:rsidTr="00A73257">
        <w:tc>
          <w:tcPr>
            <w:tcW w:w="1702" w:type="dxa"/>
            <w:tcBorders>
              <w:top w:val="single" w:sz="4" w:space="0" w:color="auto"/>
              <w:bottom w:val="single" w:sz="4" w:space="0" w:color="auto"/>
            </w:tcBorders>
          </w:tcPr>
          <w:p w14:paraId="7F4CC8F5" w14:textId="38ECD9F2" w:rsidR="007451A2" w:rsidRPr="009A193B" w:rsidRDefault="007451A2" w:rsidP="00455BD5">
            <w:pPr>
              <w:spacing w:line="276" w:lineRule="auto"/>
              <w:rPr>
                <w:rFonts w:ascii="Arial" w:hAnsi="Arial" w:cs="Arial"/>
                <w:b/>
                <w:color w:val="000000" w:themeColor="text1"/>
                <w:sz w:val="24"/>
                <w:szCs w:val="24"/>
              </w:rPr>
            </w:pPr>
            <w:proofErr w:type="spellStart"/>
            <w:r>
              <w:rPr>
                <w:rFonts w:ascii="Arial" w:hAnsi="Arial" w:cs="Arial"/>
                <w:b/>
                <w:color w:val="000000" w:themeColor="text1"/>
                <w:sz w:val="24"/>
                <w:szCs w:val="24"/>
              </w:rPr>
              <w:lastRenderedPageBreak/>
              <w:t>Youthwatch</w:t>
            </w:r>
            <w:proofErr w:type="spellEnd"/>
            <w:r>
              <w:rPr>
                <w:rFonts w:ascii="Arial" w:hAnsi="Arial" w:cs="Arial"/>
                <w:b/>
                <w:color w:val="000000" w:themeColor="text1"/>
                <w:sz w:val="24"/>
                <w:szCs w:val="24"/>
              </w:rPr>
              <w:t xml:space="preserve"> -Healthwatch Leeds</w:t>
            </w:r>
          </w:p>
        </w:tc>
        <w:tc>
          <w:tcPr>
            <w:tcW w:w="3118" w:type="dxa"/>
            <w:tcBorders>
              <w:top w:val="single" w:sz="4" w:space="0" w:color="auto"/>
              <w:bottom w:val="single" w:sz="4" w:space="0" w:color="auto"/>
            </w:tcBorders>
          </w:tcPr>
          <w:p w14:paraId="593F8756" w14:textId="1B2FB0E4" w:rsidR="007451A2" w:rsidRDefault="007451A2" w:rsidP="00455BD5">
            <w:pPr>
              <w:spacing w:line="276" w:lineRule="auto"/>
              <w:rPr>
                <w:rFonts w:cstheme="minorHAnsi"/>
                <w:b/>
                <w:sz w:val="24"/>
                <w:szCs w:val="24"/>
              </w:rPr>
            </w:pPr>
            <w:r w:rsidRPr="00777469">
              <w:rPr>
                <w:rFonts w:cstheme="minorHAnsi"/>
                <w:b/>
                <w:sz w:val="24"/>
                <w:szCs w:val="24"/>
              </w:rPr>
              <w:t>How to improve young women’s mental health Event</w:t>
            </w:r>
          </w:p>
          <w:p w14:paraId="0FA1ED1A" w14:textId="77777777" w:rsidR="007451A2" w:rsidRDefault="007451A2" w:rsidP="00455BD5">
            <w:pPr>
              <w:spacing w:line="276" w:lineRule="auto"/>
              <w:rPr>
                <w:rFonts w:cstheme="minorHAnsi"/>
                <w:b/>
                <w:sz w:val="24"/>
                <w:szCs w:val="24"/>
              </w:rPr>
            </w:pPr>
          </w:p>
          <w:p w14:paraId="3FC65B9C" w14:textId="37D767D6" w:rsidR="007451A2" w:rsidRPr="00777469" w:rsidRDefault="00CD2C68" w:rsidP="00455BD5">
            <w:pPr>
              <w:spacing w:line="276" w:lineRule="auto"/>
              <w:rPr>
                <w:rFonts w:cstheme="minorHAnsi"/>
                <w:bCs/>
                <w:sz w:val="24"/>
                <w:szCs w:val="24"/>
              </w:rPr>
            </w:pPr>
            <w:hyperlink r:id="rId52" w:history="1">
              <w:r w:rsidR="007451A2" w:rsidRPr="00777469">
                <w:rPr>
                  <w:rStyle w:val="Hyperlink"/>
                  <w:rFonts w:cstheme="minorHAnsi"/>
                  <w:bCs/>
                  <w:sz w:val="24"/>
                  <w:szCs w:val="24"/>
                </w:rPr>
                <w:t>https://healthwatchleeds.co.uk/youthwatch-news-events/2020/young-womens-mental-health-event/</w:t>
              </w:r>
            </w:hyperlink>
            <w:r w:rsidR="007451A2" w:rsidRPr="00777469">
              <w:rPr>
                <w:rFonts w:cstheme="minorHAnsi"/>
                <w:bCs/>
                <w:sz w:val="24"/>
                <w:szCs w:val="24"/>
              </w:rPr>
              <w:t xml:space="preserve"> </w:t>
            </w:r>
          </w:p>
        </w:tc>
        <w:tc>
          <w:tcPr>
            <w:tcW w:w="1985" w:type="dxa"/>
            <w:tcBorders>
              <w:top w:val="single" w:sz="4" w:space="0" w:color="auto"/>
              <w:bottom w:val="single" w:sz="4" w:space="0" w:color="auto"/>
            </w:tcBorders>
          </w:tcPr>
          <w:p w14:paraId="6047DD65" w14:textId="77777777" w:rsidR="007451A2" w:rsidRPr="00777469" w:rsidRDefault="007451A2" w:rsidP="00455BD5">
            <w:pPr>
              <w:spacing w:line="276" w:lineRule="auto"/>
              <w:rPr>
                <w:rFonts w:ascii="Arial" w:hAnsi="Arial" w:cs="Arial"/>
                <w:sz w:val="24"/>
                <w:szCs w:val="24"/>
              </w:rPr>
            </w:pPr>
            <w:r w:rsidRPr="00777469">
              <w:rPr>
                <w:rFonts w:ascii="Arial" w:hAnsi="Arial" w:cs="Arial"/>
                <w:sz w:val="24"/>
                <w:szCs w:val="24"/>
              </w:rPr>
              <w:t xml:space="preserve">120 individuals, made up of 51 young people, 10 parents and </w:t>
            </w:r>
            <w:proofErr w:type="gramStart"/>
            <w:r w:rsidRPr="00777469">
              <w:rPr>
                <w:rFonts w:ascii="Arial" w:hAnsi="Arial" w:cs="Arial"/>
                <w:sz w:val="24"/>
                <w:szCs w:val="24"/>
              </w:rPr>
              <w:t>59</w:t>
            </w:r>
            <w:proofErr w:type="gramEnd"/>
            <w:r w:rsidRPr="00777469">
              <w:rPr>
                <w:rFonts w:ascii="Arial" w:hAnsi="Arial" w:cs="Arial"/>
                <w:sz w:val="24"/>
                <w:szCs w:val="24"/>
              </w:rPr>
              <w:t xml:space="preserve"> </w:t>
            </w:r>
          </w:p>
          <w:p w14:paraId="40055651" w14:textId="77777777" w:rsidR="007451A2" w:rsidRPr="00393A18" w:rsidRDefault="007451A2" w:rsidP="00455BD5">
            <w:pPr>
              <w:spacing w:line="276" w:lineRule="auto"/>
              <w:rPr>
                <w:rFonts w:ascii="Arial" w:hAnsi="Arial" w:cs="Arial"/>
              </w:rPr>
            </w:pPr>
          </w:p>
          <w:p w14:paraId="27CD271C" w14:textId="731C176F" w:rsidR="007451A2" w:rsidRPr="00777469" w:rsidRDefault="007451A2" w:rsidP="00455BD5">
            <w:pPr>
              <w:spacing w:line="276" w:lineRule="auto"/>
              <w:rPr>
                <w:sz w:val="24"/>
                <w:szCs w:val="24"/>
              </w:rPr>
            </w:pPr>
            <w:r>
              <w:rPr>
                <w:rFonts w:ascii="Arial" w:hAnsi="Arial" w:cs="Arial"/>
                <w:sz w:val="24"/>
                <w:szCs w:val="24"/>
              </w:rPr>
              <w:t>D</w:t>
            </w:r>
            <w:r w:rsidRPr="00777469">
              <w:rPr>
                <w:rFonts w:ascii="Arial" w:hAnsi="Arial" w:cs="Arial"/>
                <w:sz w:val="24"/>
                <w:szCs w:val="24"/>
              </w:rPr>
              <w:t xml:space="preserve">emographics aren’t </w:t>
            </w:r>
            <w:proofErr w:type="gramStart"/>
            <w:r w:rsidRPr="00777469">
              <w:rPr>
                <w:rFonts w:ascii="Arial" w:hAnsi="Arial" w:cs="Arial"/>
                <w:sz w:val="24"/>
                <w:szCs w:val="24"/>
              </w:rPr>
              <w:t>available</w:t>
            </w:r>
            <w:proofErr w:type="gramEnd"/>
          </w:p>
          <w:p w14:paraId="37B54C36" w14:textId="77777777" w:rsidR="007451A2" w:rsidRDefault="007451A2" w:rsidP="00455BD5">
            <w:pPr>
              <w:spacing w:line="276" w:lineRule="auto"/>
              <w:rPr>
                <w:rFonts w:ascii="Arial" w:hAnsi="Arial" w:cs="Arial"/>
                <w:color w:val="000000" w:themeColor="text1"/>
                <w:sz w:val="24"/>
                <w:szCs w:val="24"/>
              </w:rPr>
            </w:pPr>
          </w:p>
        </w:tc>
        <w:tc>
          <w:tcPr>
            <w:tcW w:w="850" w:type="dxa"/>
            <w:tcBorders>
              <w:top w:val="single" w:sz="4" w:space="0" w:color="auto"/>
              <w:bottom w:val="single" w:sz="4" w:space="0" w:color="auto"/>
            </w:tcBorders>
          </w:tcPr>
          <w:p w14:paraId="4139739B" w14:textId="4A25E39B" w:rsidR="007451A2" w:rsidRPr="00C87DB0" w:rsidRDefault="007451A2" w:rsidP="00455BD5">
            <w:pPr>
              <w:spacing w:line="276" w:lineRule="auto"/>
              <w:rPr>
                <w:rFonts w:ascii="Arial" w:hAnsi="Arial" w:cs="Arial"/>
                <w:sz w:val="24"/>
                <w:szCs w:val="24"/>
              </w:rPr>
            </w:pPr>
            <w:r>
              <w:rPr>
                <w:rFonts w:ascii="Arial" w:hAnsi="Arial" w:cs="Arial"/>
                <w:sz w:val="24"/>
                <w:szCs w:val="24"/>
              </w:rPr>
              <w:t>2020</w:t>
            </w:r>
          </w:p>
        </w:tc>
        <w:tc>
          <w:tcPr>
            <w:tcW w:w="8505" w:type="dxa"/>
            <w:tcBorders>
              <w:top w:val="single" w:sz="4" w:space="0" w:color="auto"/>
              <w:bottom w:val="single" w:sz="4" w:space="0" w:color="auto"/>
            </w:tcBorders>
          </w:tcPr>
          <w:p w14:paraId="11B558D2" w14:textId="77777777" w:rsidR="007451A2" w:rsidRDefault="007451A2" w:rsidP="00455BD5">
            <w:pPr>
              <w:spacing w:line="276" w:lineRule="auto"/>
              <w:rPr>
                <w:rFonts w:cstheme="minorHAnsi"/>
                <w:sz w:val="24"/>
                <w:szCs w:val="24"/>
              </w:rPr>
            </w:pPr>
            <w:proofErr w:type="spellStart"/>
            <w:r>
              <w:rPr>
                <w:rFonts w:cstheme="minorHAnsi"/>
                <w:sz w:val="24"/>
                <w:szCs w:val="24"/>
              </w:rPr>
              <w:t>Youthwatch</w:t>
            </w:r>
            <w:proofErr w:type="spellEnd"/>
            <w:r>
              <w:rPr>
                <w:rFonts w:cstheme="minorHAnsi"/>
                <w:sz w:val="24"/>
                <w:szCs w:val="24"/>
              </w:rPr>
              <w:t xml:space="preserve"> volunteers chaired and facilitated table discussions about improving young women’s mental health:</w:t>
            </w:r>
          </w:p>
          <w:p w14:paraId="7BA3F458" w14:textId="77777777" w:rsidR="007451A2" w:rsidRDefault="007451A2" w:rsidP="00455BD5">
            <w:pPr>
              <w:spacing w:line="276" w:lineRule="auto"/>
              <w:rPr>
                <w:rFonts w:cstheme="minorHAnsi"/>
                <w:sz w:val="24"/>
                <w:szCs w:val="24"/>
              </w:rPr>
            </w:pPr>
          </w:p>
          <w:p w14:paraId="3AD18FE5" w14:textId="77777777" w:rsidR="007451A2" w:rsidRPr="00777469" w:rsidRDefault="007451A2" w:rsidP="00455BD5">
            <w:pPr>
              <w:pStyle w:val="ListParagraph"/>
              <w:numPr>
                <w:ilvl w:val="0"/>
                <w:numId w:val="30"/>
              </w:numPr>
              <w:spacing w:line="276" w:lineRule="auto"/>
              <w:rPr>
                <w:rFonts w:cstheme="minorHAnsi"/>
                <w:sz w:val="24"/>
                <w:szCs w:val="24"/>
              </w:rPr>
            </w:pPr>
            <w:r w:rsidRPr="00777469">
              <w:rPr>
                <w:rFonts w:cstheme="minorHAnsi"/>
                <w:b/>
                <w:bCs/>
                <w:sz w:val="24"/>
                <w:szCs w:val="24"/>
              </w:rPr>
              <w:t>Joint working</w:t>
            </w:r>
            <w:r w:rsidRPr="00777469">
              <w:rPr>
                <w:rFonts w:cstheme="minorHAnsi"/>
                <w:sz w:val="24"/>
                <w:szCs w:val="24"/>
              </w:rPr>
              <w:t xml:space="preserve"> - A joined up approach between services was seen as essential and information for families on how to successfully navigate transition.</w:t>
            </w:r>
          </w:p>
          <w:p w14:paraId="5414DFCB" w14:textId="685D3B90" w:rsidR="007451A2" w:rsidRPr="00777469" w:rsidRDefault="007451A2" w:rsidP="00455BD5">
            <w:pPr>
              <w:pStyle w:val="ListParagraph"/>
              <w:numPr>
                <w:ilvl w:val="0"/>
                <w:numId w:val="30"/>
              </w:numPr>
              <w:spacing w:line="276" w:lineRule="auto"/>
              <w:rPr>
                <w:rFonts w:cstheme="minorHAnsi"/>
                <w:sz w:val="24"/>
                <w:szCs w:val="24"/>
              </w:rPr>
            </w:pPr>
            <w:r w:rsidRPr="00777469">
              <w:rPr>
                <w:rFonts w:cstheme="minorHAnsi"/>
                <w:b/>
                <w:bCs/>
                <w:sz w:val="24"/>
                <w:szCs w:val="24"/>
              </w:rPr>
              <w:t>Choice</w:t>
            </w:r>
            <w:r w:rsidRPr="00777469">
              <w:rPr>
                <w:rFonts w:cstheme="minorHAnsi"/>
                <w:sz w:val="24"/>
                <w:szCs w:val="24"/>
              </w:rPr>
              <w:t xml:space="preserve"> -</w:t>
            </w:r>
            <w:r>
              <w:rPr>
                <w:rFonts w:cstheme="minorHAnsi"/>
                <w:sz w:val="24"/>
                <w:szCs w:val="24"/>
              </w:rPr>
              <w:t xml:space="preserve"> </w:t>
            </w:r>
            <w:r w:rsidRPr="00777469">
              <w:rPr>
                <w:rFonts w:cstheme="minorHAnsi"/>
                <w:sz w:val="24"/>
                <w:szCs w:val="24"/>
              </w:rPr>
              <w:t>Children and young people told they would like options of an online offer rather than</w:t>
            </w:r>
            <w:r>
              <w:rPr>
                <w:rFonts w:cstheme="minorHAnsi"/>
                <w:sz w:val="24"/>
                <w:szCs w:val="24"/>
              </w:rPr>
              <w:t xml:space="preserve"> just</w:t>
            </w:r>
            <w:r w:rsidRPr="00777469">
              <w:rPr>
                <w:rFonts w:cstheme="minorHAnsi"/>
                <w:sz w:val="24"/>
                <w:szCs w:val="24"/>
              </w:rPr>
              <w:t xml:space="preserve"> face-to-face.</w:t>
            </w:r>
          </w:p>
        </w:tc>
      </w:tr>
      <w:tr w:rsidR="007451A2" w:rsidRPr="002E4E9E" w14:paraId="596D2D2A" w14:textId="77777777" w:rsidTr="00535DFE">
        <w:tc>
          <w:tcPr>
            <w:tcW w:w="1702" w:type="dxa"/>
            <w:tcBorders>
              <w:top w:val="single" w:sz="4" w:space="0" w:color="auto"/>
              <w:bottom w:val="single" w:sz="4" w:space="0" w:color="auto"/>
            </w:tcBorders>
          </w:tcPr>
          <w:p w14:paraId="5B3F5F36" w14:textId="2CD18360" w:rsidR="007451A2" w:rsidRDefault="007451A2" w:rsidP="00455BD5">
            <w:pPr>
              <w:spacing w:line="276" w:lineRule="auto"/>
              <w:rPr>
                <w:rFonts w:ascii="Arial" w:hAnsi="Arial" w:cs="Arial"/>
                <w:b/>
                <w:color w:val="000000" w:themeColor="text1"/>
                <w:sz w:val="24"/>
                <w:szCs w:val="24"/>
              </w:rPr>
            </w:pPr>
            <w:r>
              <w:rPr>
                <w:rFonts w:ascii="Arial" w:hAnsi="Arial" w:cs="Arial"/>
                <w:b/>
                <w:color w:val="000000" w:themeColor="text1"/>
                <w:sz w:val="24"/>
                <w:szCs w:val="24"/>
              </w:rPr>
              <w:t>Healthwatch and National Voices</w:t>
            </w:r>
          </w:p>
        </w:tc>
        <w:tc>
          <w:tcPr>
            <w:tcW w:w="3118" w:type="dxa"/>
            <w:tcBorders>
              <w:top w:val="single" w:sz="4" w:space="0" w:color="auto"/>
              <w:bottom w:val="single" w:sz="4" w:space="0" w:color="auto"/>
            </w:tcBorders>
          </w:tcPr>
          <w:p w14:paraId="0028C2A8" w14:textId="77777777" w:rsidR="007451A2" w:rsidRDefault="007451A2" w:rsidP="00455BD5">
            <w:pPr>
              <w:spacing w:line="276" w:lineRule="auto"/>
              <w:rPr>
                <w:rFonts w:cstheme="minorHAnsi"/>
                <w:b/>
                <w:sz w:val="24"/>
                <w:szCs w:val="24"/>
              </w:rPr>
            </w:pPr>
            <w:r>
              <w:rPr>
                <w:rFonts w:cstheme="minorHAnsi"/>
                <w:b/>
                <w:sz w:val="24"/>
                <w:szCs w:val="24"/>
              </w:rPr>
              <w:t xml:space="preserve">The doctor will zoom you now: getting the most out of the virtual health and care </w:t>
            </w:r>
            <w:proofErr w:type="gramStart"/>
            <w:r>
              <w:rPr>
                <w:rFonts w:cstheme="minorHAnsi"/>
                <w:b/>
                <w:sz w:val="24"/>
                <w:szCs w:val="24"/>
              </w:rPr>
              <w:t>experience</w:t>
            </w:r>
            <w:proofErr w:type="gramEnd"/>
          </w:p>
          <w:p w14:paraId="0C73FDDE" w14:textId="77777777" w:rsidR="007451A2" w:rsidRDefault="007451A2" w:rsidP="00455BD5">
            <w:pPr>
              <w:spacing w:line="276" w:lineRule="auto"/>
              <w:rPr>
                <w:rFonts w:cstheme="minorHAnsi"/>
                <w:b/>
                <w:sz w:val="24"/>
                <w:szCs w:val="24"/>
              </w:rPr>
            </w:pPr>
          </w:p>
          <w:p w14:paraId="2934895D" w14:textId="0B107B27" w:rsidR="007451A2" w:rsidRPr="00897F19" w:rsidRDefault="00CD2C68" w:rsidP="00455BD5">
            <w:pPr>
              <w:spacing w:line="276" w:lineRule="auto"/>
              <w:rPr>
                <w:rFonts w:cstheme="minorHAnsi"/>
                <w:bCs/>
                <w:sz w:val="24"/>
                <w:szCs w:val="24"/>
              </w:rPr>
            </w:pPr>
            <w:hyperlink r:id="rId53" w:history="1">
              <w:r w:rsidR="007451A2" w:rsidRPr="00897F19">
                <w:rPr>
                  <w:rStyle w:val="Hyperlink"/>
                  <w:rFonts w:cstheme="minorHAnsi"/>
                  <w:bCs/>
                  <w:sz w:val="24"/>
                  <w:szCs w:val="24"/>
                </w:rPr>
                <w:t>https://www.healthwatch.co.uk/sites/healthwatch.co.uk/files/The_Dr_Will_Zoom_You_Now_-_Insights_Report_0.pdf</w:t>
              </w:r>
            </w:hyperlink>
            <w:r w:rsidR="007451A2" w:rsidRPr="00897F19">
              <w:rPr>
                <w:rFonts w:cstheme="minorHAnsi"/>
                <w:bCs/>
                <w:sz w:val="24"/>
                <w:szCs w:val="24"/>
              </w:rPr>
              <w:t xml:space="preserve"> </w:t>
            </w:r>
          </w:p>
        </w:tc>
        <w:tc>
          <w:tcPr>
            <w:tcW w:w="1985" w:type="dxa"/>
            <w:tcBorders>
              <w:top w:val="single" w:sz="4" w:space="0" w:color="auto"/>
              <w:bottom w:val="single" w:sz="4" w:space="0" w:color="auto"/>
            </w:tcBorders>
          </w:tcPr>
          <w:p w14:paraId="5F867A18" w14:textId="44505059" w:rsidR="007451A2" w:rsidRPr="00777469" w:rsidRDefault="007451A2" w:rsidP="00455BD5">
            <w:pPr>
              <w:spacing w:line="276" w:lineRule="auto"/>
              <w:rPr>
                <w:rFonts w:ascii="Arial" w:hAnsi="Arial" w:cs="Arial"/>
                <w:sz w:val="24"/>
                <w:szCs w:val="24"/>
              </w:rPr>
            </w:pPr>
            <w:r>
              <w:rPr>
                <w:rFonts w:ascii="Arial" w:hAnsi="Arial" w:cs="Arial"/>
                <w:sz w:val="24"/>
                <w:szCs w:val="24"/>
              </w:rPr>
              <w:t>Spoke with 49 people who had experienced a remote consultation</w:t>
            </w:r>
          </w:p>
        </w:tc>
        <w:tc>
          <w:tcPr>
            <w:tcW w:w="850" w:type="dxa"/>
            <w:tcBorders>
              <w:top w:val="single" w:sz="4" w:space="0" w:color="auto"/>
              <w:bottom w:val="single" w:sz="4" w:space="0" w:color="auto"/>
            </w:tcBorders>
          </w:tcPr>
          <w:p w14:paraId="4506C53B" w14:textId="457A305E" w:rsidR="007451A2" w:rsidRDefault="007451A2" w:rsidP="00455BD5">
            <w:pPr>
              <w:spacing w:line="276" w:lineRule="auto"/>
              <w:rPr>
                <w:rFonts w:ascii="Arial" w:hAnsi="Arial" w:cs="Arial"/>
                <w:sz w:val="24"/>
                <w:szCs w:val="24"/>
              </w:rPr>
            </w:pPr>
            <w:r>
              <w:rPr>
                <w:rFonts w:ascii="Arial" w:hAnsi="Arial" w:cs="Arial"/>
                <w:sz w:val="24"/>
                <w:szCs w:val="24"/>
              </w:rPr>
              <w:t>2020</w:t>
            </w:r>
          </w:p>
        </w:tc>
        <w:tc>
          <w:tcPr>
            <w:tcW w:w="8505" w:type="dxa"/>
            <w:tcBorders>
              <w:top w:val="single" w:sz="4" w:space="0" w:color="auto"/>
              <w:bottom w:val="single" w:sz="4" w:space="0" w:color="auto"/>
            </w:tcBorders>
          </w:tcPr>
          <w:p w14:paraId="209EE912" w14:textId="77777777" w:rsidR="007451A2" w:rsidRDefault="007451A2" w:rsidP="00455BD5">
            <w:pPr>
              <w:spacing w:line="276" w:lineRule="auto"/>
              <w:rPr>
                <w:rFonts w:cstheme="minorHAnsi"/>
                <w:sz w:val="24"/>
                <w:szCs w:val="24"/>
              </w:rPr>
            </w:pPr>
            <w:r w:rsidRPr="00897F19">
              <w:rPr>
                <w:rFonts w:cstheme="minorHAnsi"/>
                <w:sz w:val="24"/>
                <w:szCs w:val="24"/>
              </w:rPr>
              <w:t>The Doctor Will Zoom You Now was a rapid, qualitative research study designed to understand the patient experience of remote and virtual consultations.</w:t>
            </w:r>
          </w:p>
          <w:p w14:paraId="5E2CD04E" w14:textId="49AB4083" w:rsidR="007451A2" w:rsidRDefault="007451A2" w:rsidP="00161F14">
            <w:pPr>
              <w:pStyle w:val="ListParagraph"/>
              <w:numPr>
                <w:ilvl w:val="0"/>
                <w:numId w:val="69"/>
              </w:numPr>
              <w:spacing w:line="276" w:lineRule="auto"/>
              <w:rPr>
                <w:rFonts w:cstheme="minorHAnsi"/>
                <w:sz w:val="24"/>
                <w:szCs w:val="24"/>
              </w:rPr>
            </w:pPr>
            <w:r w:rsidRPr="00897F19">
              <w:rPr>
                <w:rFonts w:cstheme="minorHAnsi"/>
                <w:b/>
                <w:bCs/>
                <w:sz w:val="24"/>
                <w:szCs w:val="24"/>
              </w:rPr>
              <w:t>Choice</w:t>
            </w:r>
            <w:r>
              <w:rPr>
                <w:rFonts w:cstheme="minorHAnsi"/>
                <w:sz w:val="24"/>
                <w:szCs w:val="24"/>
              </w:rPr>
              <w:t xml:space="preserve"> </w:t>
            </w:r>
            <w:r w:rsidRPr="00535DFE">
              <w:rPr>
                <w:rFonts w:cstheme="minorHAnsi"/>
                <w:b/>
                <w:bCs/>
                <w:sz w:val="24"/>
                <w:szCs w:val="24"/>
              </w:rPr>
              <w:t>/ transport and travel</w:t>
            </w:r>
            <w:r>
              <w:rPr>
                <w:rFonts w:cstheme="minorHAnsi"/>
                <w:sz w:val="24"/>
                <w:szCs w:val="24"/>
              </w:rPr>
              <w:t xml:space="preserve"> – remote consultations can offer patients a convenient option for some people as they take less time out of their day and can avoid travelling, but people said that appointments need to fit in with their lives and respect people’s time.</w:t>
            </w:r>
          </w:p>
          <w:p w14:paraId="49D6C5FE" w14:textId="5925CB84" w:rsidR="007451A2" w:rsidRDefault="007451A2" w:rsidP="00161F14">
            <w:pPr>
              <w:pStyle w:val="ListParagraph"/>
              <w:numPr>
                <w:ilvl w:val="0"/>
                <w:numId w:val="69"/>
              </w:numPr>
              <w:spacing w:line="276" w:lineRule="auto"/>
              <w:rPr>
                <w:rFonts w:cstheme="minorHAnsi"/>
                <w:sz w:val="24"/>
                <w:szCs w:val="24"/>
              </w:rPr>
            </w:pPr>
            <w:r>
              <w:rPr>
                <w:rFonts w:cstheme="minorHAnsi"/>
                <w:b/>
                <w:bCs/>
                <w:sz w:val="24"/>
                <w:szCs w:val="24"/>
              </w:rPr>
              <w:t xml:space="preserve">Communication </w:t>
            </w:r>
            <w:r>
              <w:rPr>
                <w:rFonts w:cstheme="minorHAnsi"/>
                <w:sz w:val="24"/>
                <w:szCs w:val="24"/>
              </w:rPr>
              <w:t xml:space="preserve">– people need to be told when they can expect </w:t>
            </w:r>
            <w:proofErr w:type="gramStart"/>
            <w:r>
              <w:rPr>
                <w:rFonts w:cstheme="minorHAnsi"/>
                <w:sz w:val="24"/>
                <w:szCs w:val="24"/>
              </w:rPr>
              <w:t>call</w:t>
            </w:r>
            <w:proofErr w:type="gramEnd"/>
            <w:r>
              <w:rPr>
                <w:rFonts w:cstheme="minorHAnsi"/>
                <w:sz w:val="24"/>
                <w:szCs w:val="24"/>
              </w:rPr>
              <w:t xml:space="preserve"> </w:t>
            </w:r>
          </w:p>
          <w:p w14:paraId="7E28EE5E" w14:textId="3BCC290A" w:rsidR="007451A2" w:rsidRDefault="007451A2" w:rsidP="00161F14">
            <w:pPr>
              <w:pStyle w:val="ListParagraph"/>
              <w:numPr>
                <w:ilvl w:val="0"/>
                <w:numId w:val="69"/>
              </w:numPr>
              <w:spacing w:line="276" w:lineRule="auto"/>
              <w:rPr>
                <w:rFonts w:cstheme="minorHAnsi"/>
                <w:sz w:val="24"/>
                <w:szCs w:val="24"/>
              </w:rPr>
            </w:pPr>
            <w:r w:rsidRPr="00897F19">
              <w:rPr>
                <w:rFonts w:cstheme="minorHAnsi"/>
                <w:b/>
                <w:bCs/>
                <w:sz w:val="24"/>
                <w:szCs w:val="24"/>
              </w:rPr>
              <w:t>Communication</w:t>
            </w:r>
            <w:r>
              <w:rPr>
                <w:rFonts w:cstheme="minorHAnsi"/>
                <w:sz w:val="24"/>
                <w:szCs w:val="24"/>
              </w:rPr>
              <w:t xml:space="preserve"> – people always wanted high quality personal communication.</w:t>
            </w:r>
          </w:p>
          <w:p w14:paraId="3EE9CF4A" w14:textId="77777777" w:rsidR="007451A2" w:rsidRDefault="007451A2" w:rsidP="00161F14">
            <w:pPr>
              <w:pStyle w:val="ListParagraph"/>
              <w:numPr>
                <w:ilvl w:val="0"/>
                <w:numId w:val="69"/>
              </w:numPr>
              <w:spacing w:line="276" w:lineRule="auto"/>
              <w:rPr>
                <w:rFonts w:cstheme="minorHAnsi"/>
                <w:sz w:val="24"/>
                <w:szCs w:val="24"/>
              </w:rPr>
            </w:pPr>
            <w:r w:rsidRPr="00897F19">
              <w:rPr>
                <w:rFonts w:cstheme="minorHAnsi"/>
                <w:b/>
                <w:bCs/>
                <w:sz w:val="24"/>
                <w:szCs w:val="24"/>
              </w:rPr>
              <w:t>Information</w:t>
            </w:r>
            <w:r>
              <w:rPr>
                <w:rFonts w:cstheme="minorHAnsi"/>
                <w:sz w:val="24"/>
                <w:szCs w:val="24"/>
              </w:rPr>
              <w:t xml:space="preserve"> – provide the correct guidance and setting expectations was important.</w:t>
            </w:r>
          </w:p>
          <w:p w14:paraId="735692A2" w14:textId="77777777" w:rsidR="007451A2" w:rsidRDefault="007451A2" w:rsidP="00161F14">
            <w:pPr>
              <w:pStyle w:val="ListParagraph"/>
              <w:numPr>
                <w:ilvl w:val="0"/>
                <w:numId w:val="69"/>
              </w:numPr>
              <w:spacing w:line="276" w:lineRule="auto"/>
              <w:rPr>
                <w:rFonts w:cstheme="minorHAnsi"/>
                <w:sz w:val="24"/>
                <w:szCs w:val="24"/>
              </w:rPr>
            </w:pPr>
            <w:r w:rsidRPr="00897F19">
              <w:rPr>
                <w:rFonts w:cstheme="minorHAnsi"/>
                <w:b/>
                <w:bCs/>
                <w:sz w:val="24"/>
                <w:szCs w:val="24"/>
              </w:rPr>
              <w:lastRenderedPageBreak/>
              <w:t>Involvement in service development</w:t>
            </w:r>
            <w:r>
              <w:rPr>
                <w:rFonts w:cstheme="minorHAnsi"/>
                <w:sz w:val="24"/>
                <w:szCs w:val="24"/>
              </w:rPr>
              <w:t xml:space="preserve"> – patients and carers want to take part in designing the remote experience.</w:t>
            </w:r>
          </w:p>
          <w:p w14:paraId="671C052B" w14:textId="77777777" w:rsidR="007451A2" w:rsidRDefault="007451A2" w:rsidP="00161F14">
            <w:pPr>
              <w:pStyle w:val="ListParagraph"/>
              <w:numPr>
                <w:ilvl w:val="0"/>
                <w:numId w:val="69"/>
              </w:numPr>
              <w:spacing w:line="276" w:lineRule="auto"/>
              <w:rPr>
                <w:rFonts w:cstheme="minorHAnsi"/>
                <w:sz w:val="24"/>
                <w:szCs w:val="24"/>
              </w:rPr>
            </w:pPr>
            <w:r>
              <w:rPr>
                <w:rFonts w:cstheme="minorHAnsi"/>
                <w:b/>
                <w:bCs/>
                <w:sz w:val="24"/>
                <w:szCs w:val="24"/>
              </w:rPr>
              <w:t xml:space="preserve">Person centred </w:t>
            </w:r>
            <w:r>
              <w:rPr>
                <w:rFonts w:cstheme="minorHAnsi"/>
                <w:sz w:val="24"/>
                <w:szCs w:val="24"/>
              </w:rPr>
              <w:t xml:space="preserve">– it’s important to meet the needs of people for whom remote is not possible or appropriate. </w:t>
            </w:r>
          </w:p>
          <w:p w14:paraId="2008944C" w14:textId="77777777" w:rsidR="007451A2" w:rsidRDefault="007451A2" w:rsidP="00161F14">
            <w:pPr>
              <w:pStyle w:val="ListParagraph"/>
              <w:numPr>
                <w:ilvl w:val="0"/>
                <w:numId w:val="69"/>
              </w:numPr>
              <w:spacing w:line="276" w:lineRule="auto"/>
              <w:rPr>
                <w:rFonts w:cstheme="minorHAnsi"/>
                <w:sz w:val="24"/>
                <w:szCs w:val="24"/>
              </w:rPr>
            </w:pPr>
            <w:r>
              <w:rPr>
                <w:rFonts w:cstheme="minorHAnsi"/>
                <w:b/>
                <w:bCs/>
                <w:sz w:val="24"/>
                <w:szCs w:val="24"/>
              </w:rPr>
              <w:t xml:space="preserve">Joint working </w:t>
            </w:r>
            <w:r>
              <w:rPr>
                <w:rFonts w:cstheme="minorHAnsi"/>
                <w:sz w:val="24"/>
                <w:szCs w:val="24"/>
              </w:rPr>
              <w:t>– use existing patient groups to provide local support networks to increase confidence and access to using digital, including opportunities to develop training.</w:t>
            </w:r>
          </w:p>
          <w:p w14:paraId="2FC95275" w14:textId="7E92B0A3" w:rsidR="007451A2" w:rsidRPr="00897F19" w:rsidRDefault="007451A2" w:rsidP="00161F14">
            <w:pPr>
              <w:pStyle w:val="ListParagraph"/>
              <w:numPr>
                <w:ilvl w:val="0"/>
                <w:numId w:val="69"/>
              </w:numPr>
              <w:spacing w:line="276" w:lineRule="auto"/>
              <w:rPr>
                <w:rFonts w:cstheme="minorHAnsi"/>
                <w:sz w:val="24"/>
                <w:szCs w:val="24"/>
              </w:rPr>
            </w:pPr>
            <w:r>
              <w:rPr>
                <w:rFonts w:cstheme="minorHAnsi"/>
                <w:b/>
                <w:bCs/>
                <w:sz w:val="24"/>
                <w:szCs w:val="24"/>
              </w:rPr>
              <w:t xml:space="preserve">Satisfaction </w:t>
            </w:r>
            <w:r w:rsidRPr="00535DFE">
              <w:rPr>
                <w:rFonts w:cstheme="minorHAnsi"/>
                <w:b/>
                <w:bCs/>
                <w:sz w:val="24"/>
                <w:szCs w:val="24"/>
              </w:rPr>
              <w:t>/ joint working</w:t>
            </w:r>
            <w:r>
              <w:rPr>
                <w:rFonts w:cstheme="minorHAnsi"/>
                <w:sz w:val="24"/>
                <w:szCs w:val="24"/>
              </w:rPr>
              <w:t xml:space="preserve"> - people</w:t>
            </w:r>
            <w:r w:rsidRPr="00535DFE">
              <w:rPr>
                <w:rFonts w:cstheme="minorHAnsi"/>
                <w:sz w:val="24"/>
                <w:szCs w:val="24"/>
              </w:rPr>
              <w:t xml:space="preserve"> were frustrated when they had to ‘tell their story</w:t>
            </w:r>
            <w:proofErr w:type="gramStart"/>
            <w:r w:rsidRPr="00535DFE">
              <w:rPr>
                <w:rFonts w:cstheme="minorHAnsi"/>
                <w:sz w:val="24"/>
                <w:szCs w:val="24"/>
              </w:rPr>
              <w:t>’ multiple</w:t>
            </w:r>
            <w:proofErr w:type="gramEnd"/>
            <w:r w:rsidRPr="00535DFE">
              <w:rPr>
                <w:rFonts w:cstheme="minorHAnsi"/>
                <w:sz w:val="24"/>
                <w:szCs w:val="24"/>
              </w:rPr>
              <w:t xml:space="preserve"> times or fill in lengthy forms with information that seemed to be irrelevant or repetitive. The role of the receptionist was key, with people wanting a no intrusive experience (polite and not asking for too much information.</w:t>
            </w:r>
          </w:p>
        </w:tc>
      </w:tr>
      <w:tr w:rsidR="007451A2" w:rsidRPr="002E4E9E" w14:paraId="4745ACB6" w14:textId="77777777" w:rsidTr="00952EA5">
        <w:tc>
          <w:tcPr>
            <w:tcW w:w="1702" w:type="dxa"/>
            <w:tcBorders>
              <w:top w:val="single" w:sz="4" w:space="0" w:color="auto"/>
              <w:bottom w:val="single" w:sz="4" w:space="0" w:color="FFFFFF" w:themeColor="background1"/>
            </w:tcBorders>
          </w:tcPr>
          <w:p w14:paraId="63115161" w14:textId="77777777" w:rsidR="007451A2" w:rsidRDefault="007451A2" w:rsidP="00455BD5">
            <w:pPr>
              <w:spacing w:line="276" w:lineRule="auto"/>
              <w:rPr>
                <w:rFonts w:ascii="Arial" w:hAnsi="Arial" w:cs="Arial"/>
                <w:b/>
                <w:sz w:val="24"/>
                <w:szCs w:val="24"/>
              </w:rPr>
            </w:pPr>
            <w:r w:rsidRPr="00430167">
              <w:rPr>
                <w:rFonts w:ascii="Arial" w:hAnsi="Arial" w:cs="Arial"/>
                <w:b/>
                <w:sz w:val="24"/>
                <w:szCs w:val="24"/>
              </w:rPr>
              <w:lastRenderedPageBreak/>
              <w:t>NHS Leeds CCG</w:t>
            </w:r>
          </w:p>
          <w:p w14:paraId="2A6BE5A9" w14:textId="77777777" w:rsidR="007451A2" w:rsidRDefault="007451A2" w:rsidP="00455BD5">
            <w:pPr>
              <w:spacing w:line="276" w:lineRule="auto"/>
              <w:rPr>
                <w:rFonts w:ascii="Arial" w:hAnsi="Arial" w:cs="Arial"/>
                <w:b/>
                <w:sz w:val="24"/>
                <w:szCs w:val="24"/>
              </w:rPr>
            </w:pPr>
          </w:p>
          <w:p w14:paraId="765423F9" w14:textId="08563BB2" w:rsidR="007451A2" w:rsidRDefault="007451A2" w:rsidP="00455BD5">
            <w:pPr>
              <w:spacing w:line="276" w:lineRule="auto"/>
              <w:rPr>
                <w:rFonts w:ascii="Arial" w:hAnsi="Arial" w:cs="Arial"/>
                <w:b/>
                <w:sz w:val="24"/>
                <w:szCs w:val="24"/>
              </w:rPr>
            </w:pPr>
            <w:r w:rsidRPr="007A3E70">
              <w:rPr>
                <w:rFonts w:ascii="Arial" w:hAnsi="Arial" w:cs="Arial"/>
                <w:b/>
                <w:color w:val="FFFFFF" w:themeColor="background1"/>
                <w:sz w:val="24"/>
                <w:szCs w:val="24"/>
              </w:rPr>
              <w:t>(1 of 2)</w:t>
            </w:r>
          </w:p>
        </w:tc>
        <w:tc>
          <w:tcPr>
            <w:tcW w:w="3118" w:type="dxa"/>
            <w:tcBorders>
              <w:top w:val="single" w:sz="4" w:space="0" w:color="auto"/>
              <w:bottom w:val="single" w:sz="4" w:space="0" w:color="FFFFFF" w:themeColor="background1"/>
            </w:tcBorders>
          </w:tcPr>
          <w:p w14:paraId="6F3CD116" w14:textId="77777777" w:rsidR="007451A2" w:rsidRPr="00430167" w:rsidRDefault="007451A2" w:rsidP="00455BD5">
            <w:pPr>
              <w:spacing w:line="276" w:lineRule="auto"/>
              <w:rPr>
                <w:rFonts w:ascii="Arial" w:hAnsi="Arial" w:cs="Arial"/>
                <w:b/>
                <w:sz w:val="24"/>
                <w:szCs w:val="24"/>
              </w:rPr>
            </w:pPr>
            <w:r w:rsidRPr="00430167">
              <w:rPr>
                <w:rFonts w:ascii="Arial" w:hAnsi="Arial" w:cs="Arial"/>
                <w:b/>
                <w:sz w:val="24"/>
                <w:szCs w:val="24"/>
              </w:rPr>
              <w:t xml:space="preserve">Developing community mental health services for Harrogate and </w:t>
            </w:r>
            <w:r>
              <w:rPr>
                <w:rFonts w:ascii="Arial" w:hAnsi="Arial" w:cs="Arial"/>
                <w:b/>
                <w:sz w:val="24"/>
                <w:szCs w:val="24"/>
              </w:rPr>
              <w:t>r</w:t>
            </w:r>
            <w:r w:rsidRPr="00430167">
              <w:rPr>
                <w:rFonts w:ascii="Arial" w:hAnsi="Arial" w:cs="Arial"/>
                <w:b/>
                <w:sz w:val="24"/>
                <w:szCs w:val="24"/>
              </w:rPr>
              <w:t xml:space="preserve">ural districts, </w:t>
            </w:r>
            <w:proofErr w:type="gramStart"/>
            <w:r w:rsidRPr="00430167">
              <w:rPr>
                <w:rFonts w:ascii="Arial" w:hAnsi="Arial" w:cs="Arial"/>
                <w:b/>
                <w:sz w:val="24"/>
                <w:szCs w:val="24"/>
              </w:rPr>
              <w:t>Wetherby</w:t>
            </w:r>
            <w:proofErr w:type="gramEnd"/>
            <w:r w:rsidRPr="00430167">
              <w:rPr>
                <w:rFonts w:ascii="Arial" w:hAnsi="Arial" w:cs="Arial"/>
                <w:b/>
                <w:sz w:val="24"/>
                <w:szCs w:val="24"/>
              </w:rPr>
              <w:t xml:space="preserve"> and its surrounding areas</w:t>
            </w:r>
          </w:p>
          <w:p w14:paraId="0B2E2664" w14:textId="77777777" w:rsidR="007451A2" w:rsidRPr="00430167" w:rsidRDefault="007451A2" w:rsidP="00455BD5">
            <w:pPr>
              <w:spacing w:line="276" w:lineRule="auto"/>
              <w:rPr>
                <w:rFonts w:ascii="Arial" w:hAnsi="Arial" w:cs="Arial"/>
                <w:b/>
                <w:sz w:val="24"/>
                <w:szCs w:val="24"/>
              </w:rPr>
            </w:pPr>
          </w:p>
          <w:p w14:paraId="14F5014B" w14:textId="0483854D" w:rsidR="007451A2" w:rsidRDefault="00CD2C68" w:rsidP="00455BD5">
            <w:pPr>
              <w:spacing w:line="276" w:lineRule="auto"/>
              <w:rPr>
                <w:rFonts w:ascii="Arial" w:hAnsi="Arial" w:cs="Arial"/>
                <w:b/>
                <w:sz w:val="24"/>
                <w:szCs w:val="24"/>
              </w:rPr>
            </w:pPr>
            <w:hyperlink r:id="rId54" w:history="1">
              <w:r w:rsidR="007451A2" w:rsidRPr="00430167">
                <w:rPr>
                  <w:rStyle w:val="Hyperlink"/>
                  <w:rFonts w:ascii="Arial" w:hAnsi="Arial" w:cs="Arial"/>
                  <w:sz w:val="24"/>
                  <w:szCs w:val="24"/>
                </w:rPr>
                <w:t>https://webarchive.nationalarchives.gov.uk/ukgwa/20220902102640/https://www.leedsccg.nhs.uk/get-involved/your-views/tewvmh2019/</w:t>
              </w:r>
            </w:hyperlink>
          </w:p>
        </w:tc>
        <w:tc>
          <w:tcPr>
            <w:tcW w:w="1985" w:type="dxa"/>
            <w:tcBorders>
              <w:top w:val="single" w:sz="4" w:space="0" w:color="auto"/>
              <w:bottom w:val="single" w:sz="4" w:space="0" w:color="FFFFFF" w:themeColor="background1"/>
            </w:tcBorders>
          </w:tcPr>
          <w:p w14:paraId="449D8C93" w14:textId="77777777" w:rsidR="007451A2" w:rsidRPr="00430167" w:rsidRDefault="007451A2" w:rsidP="00455BD5">
            <w:pPr>
              <w:spacing w:line="276" w:lineRule="auto"/>
              <w:rPr>
                <w:rFonts w:ascii="Arial" w:hAnsi="Arial" w:cs="Arial"/>
                <w:sz w:val="24"/>
                <w:szCs w:val="24"/>
              </w:rPr>
            </w:pPr>
            <w:r w:rsidRPr="00430167">
              <w:rPr>
                <w:rFonts w:ascii="Arial" w:hAnsi="Arial" w:cs="Arial"/>
                <w:sz w:val="24"/>
                <w:szCs w:val="24"/>
              </w:rPr>
              <w:t xml:space="preserve">89 people contributed to the </w:t>
            </w:r>
            <w:proofErr w:type="gramStart"/>
            <w:r w:rsidRPr="00430167">
              <w:rPr>
                <w:rFonts w:ascii="Arial" w:hAnsi="Arial" w:cs="Arial"/>
                <w:sz w:val="24"/>
                <w:szCs w:val="24"/>
              </w:rPr>
              <w:t>engagement</w:t>
            </w:r>
            <w:proofErr w:type="gramEnd"/>
          </w:p>
          <w:p w14:paraId="6B26C6AE" w14:textId="77777777" w:rsidR="007451A2" w:rsidRPr="00430167" w:rsidRDefault="007451A2" w:rsidP="00455BD5">
            <w:pPr>
              <w:spacing w:line="276" w:lineRule="auto"/>
              <w:rPr>
                <w:rFonts w:ascii="Arial" w:hAnsi="Arial" w:cs="Arial"/>
                <w:sz w:val="24"/>
                <w:szCs w:val="24"/>
              </w:rPr>
            </w:pPr>
          </w:p>
          <w:p w14:paraId="49A0F4E6" w14:textId="77777777" w:rsidR="007451A2" w:rsidRPr="00430167" w:rsidRDefault="007451A2" w:rsidP="00455BD5">
            <w:pPr>
              <w:spacing w:line="276" w:lineRule="auto"/>
              <w:rPr>
                <w:rFonts w:ascii="Arial" w:hAnsi="Arial" w:cs="Arial"/>
                <w:sz w:val="24"/>
                <w:szCs w:val="24"/>
              </w:rPr>
            </w:pPr>
            <w:r w:rsidRPr="00430167">
              <w:rPr>
                <w:rFonts w:ascii="Arial" w:hAnsi="Arial" w:cs="Arial"/>
                <w:sz w:val="24"/>
                <w:szCs w:val="24"/>
              </w:rPr>
              <w:t>30 service users</w:t>
            </w:r>
          </w:p>
          <w:p w14:paraId="3EE006C7" w14:textId="77777777" w:rsidR="007451A2" w:rsidRPr="00430167" w:rsidRDefault="007451A2" w:rsidP="00455BD5">
            <w:pPr>
              <w:spacing w:line="276" w:lineRule="auto"/>
              <w:rPr>
                <w:rFonts w:ascii="Arial" w:hAnsi="Arial" w:cs="Arial"/>
                <w:sz w:val="24"/>
                <w:szCs w:val="24"/>
              </w:rPr>
            </w:pPr>
            <w:r w:rsidRPr="00430167">
              <w:rPr>
                <w:rFonts w:ascii="Arial" w:hAnsi="Arial" w:cs="Arial"/>
                <w:sz w:val="24"/>
                <w:szCs w:val="24"/>
              </w:rPr>
              <w:t>42 carers / family members</w:t>
            </w:r>
          </w:p>
          <w:p w14:paraId="3370D75C" w14:textId="77777777" w:rsidR="007451A2" w:rsidRPr="00430167" w:rsidRDefault="007451A2" w:rsidP="00455BD5">
            <w:pPr>
              <w:spacing w:line="276" w:lineRule="auto"/>
              <w:rPr>
                <w:rFonts w:ascii="Arial" w:hAnsi="Arial" w:cs="Arial"/>
                <w:sz w:val="24"/>
                <w:szCs w:val="24"/>
              </w:rPr>
            </w:pPr>
            <w:r w:rsidRPr="00430167">
              <w:rPr>
                <w:rFonts w:ascii="Arial" w:hAnsi="Arial" w:cs="Arial"/>
                <w:sz w:val="24"/>
                <w:szCs w:val="24"/>
              </w:rPr>
              <w:t>11 workers / volunteers</w:t>
            </w:r>
          </w:p>
          <w:p w14:paraId="0B02C0D0" w14:textId="77777777" w:rsidR="007451A2" w:rsidRPr="00430167" w:rsidRDefault="007451A2" w:rsidP="00455BD5">
            <w:pPr>
              <w:spacing w:line="276" w:lineRule="auto"/>
              <w:rPr>
                <w:rFonts w:ascii="Arial" w:hAnsi="Arial" w:cs="Arial"/>
                <w:sz w:val="24"/>
                <w:szCs w:val="24"/>
              </w:rPr>
            </w:pPr>
            <w:r w:rsidRPr="00430167">
              <w:rPr>
                <w:rFonts w:ascii="Arial" w:hAnsi="Arial" w:cs="Arial"/>
                <w:sz w:val="24"/>
                <w:szCs w:val="24"/>
              </w:rPr>
              <w:t>8 health and care staff</w:t>
            </w:r>
          </w:p>
          <w:p w14:paraId="163F5B36" w14:textId="03AB9D9E" w:rsidR="007451A2" w:rsidRDefault="007451A2" w:rsidP="00455BD5">
            <w:pPr>
              <w:spacing w:line="276" w:lineRule="auto"/>
              <w:rPr>
                <w:rFonts w:ascii="Arial" w:hAnsi="Arial" w:cs="Arial"/>
                <w:sz w:val="24"/>
                <w:szCs w:val="24"/>
              </w:rPr>
            </w:pPr>
            <w:r w:rsidRPr="00430167">
              <w:rPr>
                <w:rFonts w:ascii="Arial" w:hAnsi="Arial" w:cs="Arial"/>
                <w:sz w:val="24"/>
                <w:szCs w:val="24"/>
              </w:rPr>
              <w:t xml:space="preserve">26 without direct experience of </w:t>
            </w:r>
            <w:r w:rsidRPr="00430167">
              <w:rPr>
                <w:rFonts w:ascii="Arial" w:hAnsi="Arial" w:cs="Arial"/>
                <w:sz w:val="24"/>
                <w:szCs w:val="24"/>
              </w:rPr>
              <w:lastRenderedPageBreak/>
              <w:t>mental health services</w:t>
            </w:r>
          </w:p>
        </w:tc>
        <w:tc>
          <w:tcPr>
            <w:tcW w:w="850" w:type="dxa"/>
            <w:tcBorders>
              <w:top w:val="single" w:sz="4" w:space="0" w:color="auto"/>
              <w:bottom w:val="single" w:sz="4" w:space="0" w:color="FFFFFF" w:themeColor="background1"/>
            </w:tcBorders>
          </w:tcPr>
          <w:p w14:paraId="179AEC9A" w14:textId="69CA76C2" w:rsidR="007451A2" w:rsidRDefault="007451A2" w:rsidP="00455BD5">
            <w:pPr>
              <w:spacing w:line="276" w:lineRule="auto"/>
              <w:rPr>
                <w:rFonts w:ascii="Arial" w:hAnsi="Arial" w:cs="Arial"/>
                <w:sz w:val="24"/>
                <w:szCs w:val="24"/>
              </w:rPr>
            </w:pPr>
            <w:r w:rsidRPr="00430167">
              <w:rPr>
                <w:rFonts w:ascii="Arial" w:hAnsi="Arial" w:cs="Arial"/>
                <w:sz w:val="24"/>
                <w:szCs w:val="24"/>
              </w:rPr>
              <w:lastRenderedPageBreak/>
              <w:t>2019</w:t>
            </w:r>
          </w:p>
        </w:tc>
        <w:tc>
          <w:tcPr>
            <w:tcW w:w="8505" w:type="dxa"/>
            <w:tcBorders>
              <w:top w:val="single" w:sz="4" w:space="0" w:color="auto"/>
              <w:bottom w:val="single" w:sz="4" w:space="0" w:color="FFFFFF" w:themeColor="background1"/>
            </w:tcBorders>
          </w:tcPr>
          <w:p w14:paraId="173AF1CE" w14:textId="77777777" w:rsidR="007451A2" w:rsidRPr="00430167" w:rsidRDefault="007451A2" w:rsidP="00455BD5">
            <w:pPr>
              <w:spacing w:line="276" w:lineRule="auto"/>
              <w:rPr>
                <w:rFonts w:ascii="Arial" w:hAnsi="Arial" w:cs="Arial"/>
                <w:sz w:val="24"/>
                <w:szCs w:val="24"/>
              </w:rPr>
            </w:pPr>
            <w:r w:rsidRPr="00430167">
              <w:rPr>
                <w:rFonts w:ascii="Arial" w:hAnsi="Arial" w:cs="Arial"/>
                <w:sz w:val="24"/>
                <w:szCs w:val="24"/>
              </w:rPr>
              <w:t xml:space="preserve">This engagement </w:t>
            </w:r>
            <w:r>
              <w:rPr>
                <w:rFonts w:ascii="Arial" w:hAnsi="Arial" w:cs="Arial"/>
                <w:sz w:val="24"/>
                <w:szCs w:val="24"/>
              </w:rPr>
              <w:t>heard from</w:t>
            </w:r>
            <w:r w:rsidRPr="00430167">
              <w:rPr>
                <w:rFonts w:ascii="Arial" w:hAnsi="Arial" w:cs="Arial"/>
                <w:sz w:val="24"/>
                <w:szCs w:val="24"/>
              </w:rPr>
              <w:t xml:space="preserve"> people in the Wetherby area about proposals to develop community mental health services in the area. People were generally supportive of the proposals:</w:t>
            </w:r>
          </w:p>
          <w:p w14:paraId="4B5B32F1" w14:textId="77777777" w:rsidR="007451A2" w:rsidRPr="00430167" w:rsidRDefault="007451A2" w:rsidP="00455BD5">
            <w:pPr>
              <w:pStyle w:val="ListParagraph"/>
              <w:numPr>
                <w:ilvl w:val="0"/>
                <w:numId w:val="11"/>
              </w:numPr>
              <w:spacing w:line="276" w:lineRule="auto"/>
              <w:rPr>
                <w:rFonts w:ascii="Arial" w:hAnsi="Arial" w:cs="Arial"/>
                <w:sz w:val="24"/>
                <w:szCs w:val="24"/>
              </w:rPr>
            </w:pPr>
            <w:r w:rsidRPr="00430167">
              <w:rPr>
                <w:rFonts w:ascii="Arial" w:hAnsi="Arial" w:cs="Arial"/>
                <w:b/>
                <w:bCs/>
                <w:sz w:val="24"/>
                <w:szCs w:val="24"/>
              </w:rPr>
              <w:t>Joint working</w:t>
            </w:r>
            <w:r>
              <w:rPr>
                <w:rFonts w:ascii="Arial" w:hAnsi="Arial" w:cs="Arial"/>
                <w:b/>
                <w:bCs/>
                <w:sz w:val="24"/>
                <w:szCs w:val="24"/>
              </w:rPr>
              <w:t xml:space="preserve"> / resource</w:t>
            </w:r>
            <w:r w:rsidRPr="00430167">
              <w:rPr>
                <w:rFonts w:ascii="Arial" w:hAnsi="Arial" w:cs="Arial"/>
                <w:b/>
                <w:bCs/>
                <w:sz w:val="24"/>
                <w:szCs w:val="24"/>
              </w:rPr>
              <w:t xml:space="preserve"> -</w:t>
            </w:r>
            <w:r w:rsidRPr="00430167">
              <w:rPr>
                <w:rFonts w:ascii="Arial" w:hAnsi="Arial" w:cs="Arial"/>
                <w:sz w:val="24"/>
                <w:szCs w:val="24"/>
              </w:rPr>
              <w:t xml:space="preserve"> people told us that due to the boundary differences between Leeds and Harrogate they were not always getting a ‘full package of care’</w:t>
            </w:r>
            <w:r>
              <w:rPr>
                <w:rFonts w:ascii="Arial" w:hAnsi="Arial" w:cs="Arial"/>
                <w:sz w:val="24"/>
                <w:szCs w:val="24"/>
              </w:rPr>
              <w:t>.</w:t>
            </w:r>
          </w:p>
          <w:p w14:paraId="04BE2FDB" w14:textId="77777777" w:rsidR="007451A2" w:rsidRPr="00430167" w:rsidRDefault="007451A2" w:rsidP="00455BD5">
            <w:pPr>
              <w:pStyle w:val="ListParagraph"/>
              <w:numPr>
                <w:ilvl w:val="0"/>
                <w:numId w:val="11"/>
              </w:numPr>
              <w:spacing w:line="276" w:lineRule="auto"/>
              <w:rPr>
                <w:rFonts w:ascii="Arial" w:hAnsi="Arial" w:cs="Arial"/>
                <w:sz w:val="24"/>
                <w:szCs w:val="24"/>
              </w:rPr>
            </w:pPr>
            <w:r w:rsidRPr="00430167">
              <w:rPr>
                <w:rFonts w:ascii="Arial" w:hAnsi="Arial" w:cs="Arial"/>
                <w:b/>
                <w:bCs/>
                <w:sz w:val="24"/>
                <w:szCs w:val="24"/>
              </w:rPr>
              <w:t xml:space="preserve">Communication – </w:t>
            </w:r>
            <w:r w:rsidRPr="00430167">
              <w:rPr>
                <w:rFonts w:ascii="Arial" w:hAnsi="Arial" w:cs="Arial"/>
                <w:sz w:val="24"/>
                <w:szCs w:val="24"/>
              </w:rPr>
              <w:t xml:space="preserve">people told us that services should be clear about what people should be getting and where from (Leeds or Harrogate) as it is confusing for people. </w:t>
            </w:r>
          </w:p>
          <w:p w14:paraId="0F3E920B" w14:textId="77777777" w:rsidR="007451A2" w:rsidRPr="00430167" w:rsidRDefault="007451A2" w:rsidP="00455BD5">
            <w:pPr>
              <w:pStyle w:val="ListParagraph"/>
              <w:numPr>
                <w:ilvl w:val="0"/>
                <w:numId w:val="11"/>
              </w:numPr>
              <w:spacing w:line="276" w:lineRule="auto"/>
              <w:rPr>
                <w:rFonts w:ascii="Arial" w:hAnsi="Arial" w:cs="Arial"/>
                <w:sz w:val="24"/>
                <w:szCs w:val="24"/>
              </w:rPr>
            </w:pPr>
            <w:r w:rsidRPr="00430167">
              <w:rPr>
                <w:rFonts w:ascii="Arial" w:hAnsi="Arial" w:cs="Arial"/>
                <w:b/>
                <w:bCs/>
                <w:sz w:val="24"/>
                <w:szCs w:val="24"/>
              </w:rPr>
              <w:t xml:space="preserve">Communication </w:t>
            </w:r>
            <w:r>
              <w:rPr>
                <w:rFonts w:ascii="Arial" w:hAnsi="Arial" w:cs="Arial"/>
                <w:b/>
                <w:bCs/>
                <w:sz w:val="24"/>
                <w:szCs w:val="24"/>
              </w:rPr>
              <w:t>/</w:t>
            </w:r>
            <w:r w:rsidRPr="00430167">
              <w:rPr>
                <w:rFonts w:ascii="Arial" w:hAnsi="Arial" w:cs="Arial"/>
                <w:b/>
                <w:bCs/>
                <w:sz w:val="24"/>
                <w:szCs w:val="24"/>
              </w:rPr>
              <w:t xml:space="preserve"> workforce –</w:t>
            </w:r>
            <w:r w:rsidRPr="00430167">
              <w:rPr>
                <w:rFonts w:ascii="Arial" w:hAnsi="Arial" w:cs="Arial"/>
                <w:sz w:val="24"/>
                <w:szCs w:val="24"/>
              </w:rPr>
              <w:t xml:space="preserve"> people also told us that staff need to be trained in what services people can and cannot access in Wetherby given the geographical boundary between services.</w:t>
            </w:r>
          </w:p>
          <w:p w14:paraId="2D739C73" w14:textId="6E756D49" w:rsidR="007451A2" w:rsidRPr="00535DFE" w:rsidRDefault="007451A2" w:rsidP="00455BD5">
            <w:pPr>
              <w:pStyle w:val="ListParagraph"/>
              <w:numPr>
                <w:ilvl w:val="0"/>
                <w:numId w:val="11"/>
              </w:numPr>
              <w:spacing w:line="276" w:lineRule="auto"/>
              <w:rPr>
                <w:rFonts w:cstheme="minorHAnsi"/>
                <w:sz w:val="24"/>
                <w:szCs w:val="24"/>
              </w:rPr>
            </w:pPr>
            <w:r w:rsidRPr="00535DFE">
              <w:rPr>
                <w:rFonts w:ascii="Arial" w:hAnsi="Arial" w:cs="Arial"/>
                <w:b/>
                <w:bCs/>
                <w:sz w:val="24"/>
                <w:szCs w:val="24"/>
              </w:rPr>
              <w:lastRenderedPageBreak/>
              <w:t>Information / resource -</w:t>
            </w:r>
            <w:r w:rsidRPr="00535DFE">
              <w:rPr>
                <w:rFonts w:ascii="Arial" w:hAnsi="Arial" w:cs="Arial"/>
                <w:sz w:val="24"/>
                <w:szCs w:val="24"/>
              </w:rPr>
              <w:t xml:space="preserve"> people told us that it isn’t clear what services are available to people in Wetherby and there should be better promotion and help from services to access what is available.</w:t>
            </w:r>
          </w:p>
        </w:tc>
      </w:tr>
      <w:tr w:rsidR="007451A2" w:rsidRPr="002E4E9E" w14:paraId="3A904C94" w14:textId="77777777" w:rsidTr="00535DFE">
        <w:tc>
          <w:tcPr>
            <w:tcW w:w="1702" w:type="dxa"/>
            <w:tcBorders>
              <w:top w:val="single" w:sz="4" w:space="0" w:color="FFFFFF" w:themeColor="background1"/>
              <w:bottom w:val="single" w:sz="4" w:space="0" w:color="auto"/>
            </w:tcBorders>
          </w:tcPr>
          <w:p w14:paraId="6C4091E7" w14:textId="77777777" w:rsidR="007451A2" w:rsidRPr="00535DFE" w:rsidRDefault="007451A2" w:rsidP="00455BD5">
            <w:pPr>
              <w:spacing w:line="276" w:lineRule="auto"/>
              <w:rPr>
                <w:rFonts w:ascii="Arial" w:hAnsi="Arial" w:cs="Arial"/>
                <w:b/>
                <w:color w:val="FFFFFF" w:themeColor="background1"/>
                <w:sz w:val="24"/>
                <w:szCs w:val="24"/>
              </w:rPr>
            </w:pPr>
            <w:r w:rsidRPr="00535DFE">
              <w:rPr>
                <w:rFonts w:ascii="Arial" w:hAnsi="Arial" w:cs="Arial"/>
                <w:b/>
                <w:color w:val="FFFFFF" w:themeColor="background1"/>
                <w:sz w:val="24"/>
                <w:szCs w:val="24"/>
              </w:rPr>
              <w:lastRenderedPageBreak/>
              <w:t>NHS Leeds CCG</w:t>
            </w:r>
          </w:p>
          <w:p w14:paraId="042A402F" w14:textId="77777777" w:rsidR="007451A2" w:rsidRDefault="007451A2" w:rsidP="00455BD5">
            <w:pPr>
              <w:spacing w:line="276" w:lineRule="auto"/>
              <w:rPr>
                <w:rFonts w:ascii="Arial" w:hAnsi="Arial" w:cs="Arial"/>
                <w:b/>
                <w:sz w:val="24"/>
                <w:szCs w:val="24"/>
              </w:rPr>
            </w:pPr>
          </w:p>
          <w:p w14:paraId="04D60477" w14:textId="60FE977E" w:rsidR="007451A2" w:rsidRPr="00430167" w:rsidRDefault="007451A2" w:rsidP="00455BD5">
            <w:pPr>
              <w:spacing w:line="276" w:lineRule="auto"/>
              <w:rPr>
                <w:rFonts w:ascii="Arial" w:hAnsi="Arial" w:cs="Arial"/>
                <w:b/>
                <w:sz w:val="24"/>
                <w:szCs w:val="24"/>
              </w:rPr>
            </w:pPr>
            <w:r w:rsidRPr="007A3E70">
              <w:rPr>
                <w:rFonts w:ascii="Arial" w:hAnsi="Arial" w:cs="Arial"/>
                <w:b/>
                <w:color w:val="FFFFFF" w:themeColor="background1"/>
                <w:sz w:val="24"/>
                <w:szCs w:val="24"/>
              </w:rPr>
              <w:t>(</w:t>
            </w:r>
            <w:r>
              <w:rPr>
                <w:rFonts w:ascii="Arial" w:hAnsi="Arial" w:cs="Arial"/>
                <w:b/>
                <w:color w:val="FFFFFF" w:themeColor="background1"/>
                <w:sz w:val="24"/>
                <w:szCs w:val="24"/>
              </w:rPr>
              <w:t>2</w:t>
            </w:r>
            <w:r w:rsidRPr="007A3E70">
              <w:rPr>
                <w:rFonts w:ascii="Arial" w:hAnsi="Arial" w:cs="Arial"/>
                <w:b/>
                <w:color w:val="FFFFFF" w:themeColor="background1"/>
                <w:sz w:val="24"/>
                <w:szCs w:val="24"/>
              </w:rPr>
              <w:t xml:space="preserve"> of 2)</w:t>
            </w:r>
          </w:p>
        </w:tc>
        <w:tc>
          <w:tcPr>
            <w:tcW w:w="3118" w:type="dxa"/>
            <w:tcBorders>
              <w:top w:val="single" w:sz="4" w:space="0" w:color="FFFFFF" w:themeColor="background1"/>
              <w:bottom w:val="single" w:sz="4" w:space="0" w:color="auto"/>
            </w:tcBorders>
          </w:tcPr>
          <w:p w14:paraId="2175F6A4" w14:textId="77777777" w:rsidR="007451A2" w:rsidRPr="00430167" w:rsidRDefault="007451A2" w:rsidP="00455BD5">
            <w:pPr>
              <w:spacing w:line="276" w:lineRule="auto"/>
              <w:rPr>
                <w:rFonts w:ascii="Arial" w:hAnsi="Arial" w:cs="Arial"/>
                <w:b/>
                <w:sz w:val="24"/>
                <w:szCs w:val="24"/>
              </w:rPr>
            </w:pPr>
          </w:p>
        </w:tc>
        <w:tc>
          <w:tcPr>
            <w:tcW w:w="1985" w:type="dxa"/>
            <w:tcBorders>
              <w:top w:val="single" w:sz="4" w:space="0" w:color="FFFFFF" w:themeColor="background1"/>
              <w:bottom w:val="single" w:sz="4" w:space="0" w:color="auto"/>
            </w:tcBorders>
          </w:tcPr>
          <w:p w14:paraId="4583A7E7" w14:textId="77777777" w:rsidR="007451A2" w:rsidRPr="00430167" w:rsidRDefault="007451A2" w:rsidP="00455BD5">
            <w:pPr>
              <w:spacing w:line="276" w:lineRule="auto"/>
              <w:rPr>
                <w:rFonts w:ascii="Arial" w:hAnsi="Arial" w:cs="Arial"/>
                <w:sz w:val="24"/>
                <w:szCs w:val="24"/>
              </w:rPr>
            </w:pPr>
          </w:p>
        </w:tc>
        <w:tc>
          <w:tcPr>
            <w:tcW w:w="850" w:type="dxa"/>
            <w:tcBorders>
              <w:top w:val="single" w:sz="4" w:space="0" w:color="FFFFFF" w:themeColor="background1"/>
              <w:bottom w:val="single" w:sz="4" w:space="0" w:color="auto"/>
            </w:tcBorders>
          </w:tcPr>
          <w:p w14:paraId="66CD16D7" w14:textId="77777777" w:rsidR="007451A2" w:rsidRPr="00430167" w:rsidRDefault="007451A2" w:rsidP="00455BD5">
            <w:pPr>
              <w:spacing w:line="276" w:lineRule="auto"/>
              <w:rPr>
                <w:rFonts w:ascii="Arial" w:hAnsi="Arial" w:cs="Arial"/>
                <w:sz w:val="24"/>
                <w:szCs w:val="24"/>
              </w:rPr>
            </w:pPr>
          </w:p>
        </w:tc>
        <w:tc>
          <w:tcPr>
            <w:tcW w:w="8505" w:type="dxa"/>
            <w:tcBorders>
              <w:top w:val="single" w:sz="4" w:space="0" w:color="FFFFFF" w:themeColor="background1"/>
              <w:bottom w:val="single" w:sz="4" w:space="0" w:color="auto"/>
            </w:tcBorders>
          </w:tcPr>
          <w:p w14:paraId="4CD6A926" w14:textId="77777777" w:rsidR="007451A2" w:rsidRPr="00430167" w:rsidRDefault="007451A2" w:rsidP="00455BD5">
            <w:pPr>
              <w:pStyle w:val="ListParagraph"/>
              <w:numPr>
                <w:ilvl w:val="0"/>
                <w:numId w:val="11"/>
              </w:numPr>
              <w:spacing w:line="276" w:lineRule="auto"/>
              <w:rPr>
                <w:rFonts w:ascii="Arial" w:hAnsi="Arial" w:cs="Arial"/>
                <w:sz w:val="24"/>
                <w:szCs w:val="24"/>
              </w:rPr>
            </w:pPr>
            <w:r w:rsidRPr="00430167">
              <w:rPr>
                <w:rFonts w:ascii="Arial" w:hAnsi="Arial" w:cs="Arial"/>
                <w:b/>
                <w:bCs/>
                <w:sz w:val="24"/>
                <w:szCs w:val="24"/>
              </w:rPr>
              <w:t>Choice -</w:t>
            </w:r>
            <w:r w:rsidRPr="00430167">
              <w:rPr>
                <w:rFonts w:ascii="Arial" w:hAnsi="Arial" w:cs="Arial"/>
                <w:sz w:val="24"/>
                <w:szCs w:val="24"/>
              </w:rPr>
              <w:t xml:space="preserve"> people in the Wetherby area told us that they would like to see more services delivered within the Wetherby area. </w:t>
            </w:r>
          </w:p>
          <w:p w14:paraId="6223F969" w14:textId="77777777" w:rsidR="007451A2" w:rsidRPr="00430167" w:rsidRDefault="007451A2" w:rsidP="00455BD5">
            <w:pPr>
              <w:pStyle w:val="ListParagraph"/>
              <w:numPr>
                <w:ilvl w:val="0"/>
                <w:numId w:val="11"/>
              </w:numPr>
              <w:spacing w:line="276" w:lineRule="auto"/>
              <w:rPr>
                <w:rFonts w:ascii="Arial" w:hAnsi="Arial" w:cs="Arial"/>
                <w:sz w:val="24"/>
                <w:szCs w:val="24"/>
              </w:rPr>
            </w:pPr>
            <w:r w:rsidRPr="00430167">
              <w:rPr>
                <w:rFonts w:ascii="Arial" w:hAnsi="Arial" w:cs="Arial"/>
                <w:b/>
                <w:bCs/>
                <w:sz w:val="24"/>
                <w:szCs w:val="24"/>
              </w:rPr>
              <w:t>Transport and travel -</w:t>
            </w:r>
            <w:r w:rsidRPr="00430167">
              <w:rPr>
                <w:rFonts w:ascii="Arial" w:hAnsi="Arial" w:cs="Arial"/>
                <w:sz w:val="24"/>
                <w:szCs w:val="24"/>
              </w:rPr>
              <w:t xml:space="preserve"> </w:t>
            </w:r>
            <w:r>
              <w:rPr>
                <w:rFonts w:ascii="Arial" w:hAnsi="Arial" w:cs="Arial"/>
                <w:sz w:val="24"/>
                <w:szCs w:val="24"/>
              </w:rPr>
              <w:t>p</w:t>
            </w:r>
            <w:r w:rsidRPr="00430167">
              <w:rPr>
                <w:rFonts w:ascii="Arial" w:hAnsi="Arial" w:cs="Arial"/>
                <w:sz w:val="24"/>
                <w:szCs w:val="24"/>
              </w:rPr>
              <w:t>eople told us that the Wetherby area is poorly served by public transportation and accessing services outside of the area can be time consuming, costly, and stressful.</w:t>
            </w:r>
          </w:p>
          <w:p w14:paraId="64F232B6" w14:textId="19240C7C" w:rsidR="007451A2" w:rsidRPr="00535DFE" w:rsidRDefault="007451A2" w:rsidP="00455BD5">
            <w:pPr>
              <w:pStyle w:val="ListParagraph"/>
              <w:numPr>
                <w:ilvl w:val="0"/>
                <w:numId w:val="11"/>
              </w:numPr>
              <w:spacing w:line="276" w:lineRule="auto"/>
              <w:rPr>
                <w:rFonts w:ascii="Arial" w:hAnsi="Arial" w:cs="Arial"/>
                <w:sz w:val="24"/>
                <w:szCs w:val="24"/>
              </w:rPr>
            </w:pPr>
            <w:r w:rsidRPr="00535DFE">
              <w:rPr>
                <w:rFonts w:ascii="Arial" w:hAnsi="Arial" w:cs="Arial"/>
                <w:b/>
                <w:bCs/>
                <w:sz w:val="24"/>
                <w:szCs w:val="24"/>
              </w:rPr>
              <w:t>Workforce / resources -</w:t>
            </w:r>
            <w:r w:rsidRPr="00535DFE">
              <w:rPr>
                <w:rFonts w:ascii="Arial" w:hAnsi="Arial" w:cs="Arial"/>
                <w:sz w:val="24"/>
                <w:szCs w:val="24"/>
              </w:rPr>
              <w:t xml:space="preserve"> people told us they would like to see investment in </w:t>
            </w:r>
            <w:proofErr w:type="gramStart"/>
            <w:r w:rsidRPr="00535DFE">
              <w:rPr>
                <w:rFonts w:ascii="Arial" w:hAnsi="Arial" w:cs="Arial"/>
                <w:sz w:val="24"/>
                <w:szCs w:val="24"/>
              </w:rPr>
              <w:t>staff</w:t>
            </w:r>
            <w:proofErr w:type="gramEnd"/>
            <w:r w:rsidRPr="00535DFE">
              <w:rPr>
                <w:rFonts w:ascii="Arial" w:hAnsi="Arial" w:cs="Arial"/>
                <w:sz w:val="24"/>
                <w:szCs w:val="24"/>
              </w:rPr>
              <w:t xml:space="preserve"> so they are supported enough to carry out their job as well as there being enough staff to meet the needs of the service.</w:t>
            </w:r>
          </w:p>
        </w:tc>
      </w:tr>
      <w:tr w:rsidR="007451A2" w:rsidRPr="002E4E9E" w14:paraId="14CED535" w14:textId="77777777" w:rsidTr="00535DFE">
        <w:tc>
          <w:tcPr>
            <w:tcW w:w="1702" w:type="dxa"/>
            <w:tcBorders>
              <w:top w:val="single" w:sz="4" w:space="0" w:color="auto"/>
              <w:bottom w:val="single" w:sz="4" w:space="0" w:color="FFFFFF" w:themeColor="background1"/>
            </w:tcBorders>
          </w:tcPr>
          <w:p w14:paraId="5BD47975" w14:textId="77777777" w:rsidR="007451A2" w:rsidRDefault="007451A2" w:rsidP="00455BD5">
            <w:pPr>
              <w:spacing w:line="276" w:lineRule="auto"/>
              <w:rPr>
                <w:rFonts w:ascii="Arial" w:hAnsi="Arial" w:cs="Arial"/>
                <w:b/>
                <w:sz w:val="24"/>
                <w:szCs w:val="24"/>
              </w:rPr>
            </w:pPr>
            <w:proofErr w:type="spellStart"/>
            <w:r>
              <w:rPr>
                <w:rFonts w:ascii="Arial" w:hAnsi="Arial" w:cs="Arial"/>
                <w:b/>
                <w:sz w:val="24"/>
                <w:szCs w:val="24"/>
              </w:rPr>
              <w:t>Healthtalk</w:t>
            </w:r>
            <w:proofErr w:type="spellEnd"/>
          </w:p>
          <w:p w14:paraId="0144698E" w14:textId="77777777" w:rsidR="007451A2" w:rsidRDefault="007451A2" w:rsidP="00455BD5">
            <w:pPr>
              <w:spacing w:line="276" w:lineRule="auto"/>
              <w:rPr>
                <w:rFonts w:ascii="Arial" w:hAnsi="Arial" w:cs="Arial"/>
                <w:b/>
                <w:sz w:val="24"/>
                <w:szCs w:val="24"/>
              </w:rPr>
            </w:pPr>
          </w:p>
          <w:p w14:paraId="7A8C11D9" w14:textId="38921D37" w:rsidR="007451A2" w:rsidRPr="009A193B" w:rsidRDefault="007451A2" w:rsidP="00455BD5">
            <w:pPr>
              <w:spacing w:line="276" w:lineRule="auto"/>
              <w:rPr>
                <w:rFonts w:ascii="Arial" w:hAnsi="Arial" w:cs="Arial"/>
                <w:b/>
                <w:color w:val="000000" w:themeColor="text1"/>
                <w:sz w:val="24"/>
                <w:szCs w:val="24"/>
              </w:rPr>
            </w:pPr>
            <w:r w:rsidRPr="00F904D3">
              <w:rPr>
                <w:rFonts w:ascii="Arial" w:hAnsi="Arial" w:cs="Arial"/>
                <w:b/>
                <w:color w:val="FFFFFF" w:themeColor="background1"/>
                <w:sz w:val="24"/>
                <w:szCs w:val="24"/>
              </w:rPr>
              <w:t>(1 of 2)</w:t>
            </w:r>
          </w:p>
        </w:tc>
        <w:tc>
          <w:tcPr>
            <w:tcW w:w="3118" w:type="dxa"/>
            <w:tcBorders>
              <w:top w:val="single" w:sz="4" w:space="0" w:color="auto"/>
              <w:bottom w:val="single" w:sz="4" w:space="0" w:color="FFFFFF" w:themeColor="background1"/>
            </w:tcBorders>
          </w:tcPr>
          <w:p w14:paraId="58779C66" w14:textId="77777777" w:rsidR="007451A2" w:rsidRDefault="007451A2" w:rsidP="00455BD5">
            <w:pPr>
              <w:spacing w:line="276" w:lineRule="auto"/>
              <w:rPr>
                <w:rFonts w:ascii="Arial" w:hAnsi="Arial" w:cs="Arial"/>
                <w:b/>
                <w:sz w:val="24"/>
                <w:szCs w:val="24"/>
              </w:rPr>
            </w:pPr>
            <w:r>
              <w:rPr>
                <w:rFonts w:ascii="Arial" w:hAnsi="Arial" w:cs="Arial"/>
                <w:b/>
                <w:sz w:val="24"/>
                <w:szCs w:val="24"/>
              </w:rPr>
              <w:t>Learning disability and health stories</w:t>
            </w:r>
          </w:p>
          <w:p w14:paraId="7FB7DD0D" w14:textId="77777777" w:rsidR="007451A2" w:rsidRDefault="007451A2" w:rsidP="00455BD5">
            <w:pPr>
              <w:spacing w:line="276" w:lineRule="auto"/>
              <w:rPr>
                <w:rFonts w:ascii="Arial" w:hAnsi="Arial" w:cs="Arial"/>
                <w:b/>
                <w:sz w:val="24"/>
                <w:szCs w:val="24"/>
              </w:rPr>
            </w:pPr>
          </w:p>
          <w:p w14:paraId="6A95AF69" w14:textId="4BA8406C" w:rsidR="007451A2" w:rsidRPr="00BE145C" w:rsidRDefault="00CD2C68" w:rsidP="00455BD5">
            <w:pPr>
              <w:spacing w:line="276" w:lineRule="auto"/>
              <w:rPr>
                <w:rFonts w:cstheme="minorHAnsi"/>
                <w:b/>
                <w:sz w:val="24"/>
                <w:szCs w:val="24"/>
              </w:rPr>
            </w:pPr>
            <w:hyperlink r:id="rId55" w:history="1">
              <w:r w:rsidR="007451A2" w:rsidRPr="007F0547">
                <w:rPr>
                  <w:rStyle w:val="Hyperlink"/>
                  <w:rFonts w:ascii="Arial" w:hAnsi="Arial" w:cs="Arial"/>
                  <w:bCs/>
                  <w:sz w:val="24"/>
                  <w:szCs w:val="24"/>
                </w:rPr>
                <w:t>https://healthtalk.org/Learning-disability-and-health/overview</w:t>
              </w:r>
            </w:hyperlink>
            <w:r w:rsidR="007451A2" w:rsidRPr="007F0547">
              <w:rPr>
                <w:rFonts w:ascii="Arial" w:hAnsi="Arial" w:cs="Arial"/>
                <w:bCs/>
                <w:sz w:val="24"/>
                <w:szCs w:val="24"/>
              </w:rPr>
              <w:t xml:space="preserve"> </w:t>
            </w:r>
          </w:p>
        </w:tc>
        <w:tc>
          <w:tcPr>
            <w:tcW w:w="1985" w:type="dxa"/>
            <w:tcBorders>
              <w:top w:val="single" w:sz="4" w:space="0" w:color="auto"/>
              <w:bottom w:val="single" w:sz="4" w:space="0" w:color="FFFFFF" w:themeColor="background1"/>
            </w:tcBorders>
          </w:tcPr>
          <w:p w14:paraId="0B773979" w14:textId="10BC3D17" w:rsidR="007451A2" w:rsidRDefault="007451A2" w:rsidP="00455BD5">
            <w:pPr>
              <w:spacing w:line="276" w:lineRule="auto"/>
              <w:rPr>
                <w:rFonts w:ascii="Arial" w:hAnsi="Arial" w:cs="Arial"/>
                <w:color w:val="000000" w:themeColor="text1"/>
                <w:sz w:val="24"/>
                <w:szCs w:val="24"/>
              </w:rPr>
            </w:pPr>
            <w:r>
              <w:rPr>
                <w:rFonts w:ascii="Arial" w:hAnsi="Arial" w:cs="Arial"/>
                <w:sz w:val="24"/>
                <w:szCs w:val="24"/>
              </w:rPr>
              <w:t>Nine people with learning disabilities</w:t>
            </w:r>
          </w:p>
        </w:tc>
        <w:tc>
          <w:tcPr>
            <w:tcW w:w="850" w:type="dxa"/>
            <w:tcBorders>
              <w:top w:val="single" w:sz="4" w:space="0" w:color="auto"/>
              <w:bottom w:val="single" w:sz="4" w:space="0" w:color="FFFFFF" w:themeColor="background1"/>
            </w:tcBorders>
          </w:tcPr>
          <w:p w14:paraId="77E480C4" w14:textId="20804445" w:rsidR="007451A2" w:rsidRPr="00C87DB0" w:rsidRDefault="007451A2" w:rsidP="00455BD5">
            <w:pPr>
              <w:spacing w:line="276" w:lineRule="auto"/>
              <w:rPr>
                <w:rFonts w:ascii="Arial" w:hAnsi="Arial" w:cs="Arial"/>
                <w:sz w:val="24"/>
                <w:szCs w:val="24"/>
              </w:rPr>
            </w:pPr>
            <w:r>
              <w:rPr>
                <w:rFonts w:ascii="Arial" w:hAnsi="Arial" w:cs="Arial"/>
                <w:sz w:val="24"/>
                <w:szCs w:val="24"/>
              </w:rPr>
              <w:t>2019</w:t>
            </w:r>
          </w:p>
        </w:tc>
        <w:tc>
          <w:tcPr>
            <w:tcW w:w="8505" w:type="dxa"/>
            <w:tcBorders>
              <w:top w:val="single" w:sz="4" w:space="0" w:color="auto"/>
              <w:bottom w:val="single" w:sz="4" w:space="0" w:color="FFFFFF" w:themeColor="background1"/>
            </w:tcBorders>
          </w:tcPr>
          <w:p w14:paraId="73C7C548" w14:textId="77777777" w:rsidR="007451A2" w:rsidRDefault="007451A2" w:rsidP="00455BD5">
            <w:pPr>
              <w:spacing w:line="276" w:lineRule="auto"/>
              <w:rPr>
                <w:rFonts w:cstheme="minorHAnsi"/>
                <w:sz w:val="24"/>
                <w:szCs w:val="24"/>
              </w:rPr>
            </w:pPr>
            <w:r>
              <w:rPr>
                <w:rFonts w:cstheme="minorHAnsi"/>
                <w:sz w:val="24"/>
                <w:szCs w:val="24"/>
              </w:rPr>
              <w:t xml:space="preserve">Nine people with learning disabilities told their story about accessing health and care services through videos. Locations of care services are not identified. </w:t>
            </w:r>
          </w:p>
          <w:p w14:paraId="51E86087" w14:textId="77777777" w:rsidR="007451A2" w:rsidRDefault="007451A2" w:rsidP="00455BD5">
            <w:pPr>
              <w:spacing w:line="276" w:lineRule="auto"/>
              <w:rPr>
                <w:rFonts w:cstheme="minorHAnsi"/>
                <w:sz w:val="24"/>
                <w:szCs w:val="24"/>
              </w:rPr>
            </w:pPr>
          </w:p>
          <w:p w14:paraId="5ACC012B" w14:textId="77777777" w:rsidR="007451A2" w:rsidRDefault="007451A2" w:rsidP="00161F14">
            <w:pPr>
              <w:pStyle w:val="ListParagraph"/>
              <w:numPr>
                <w:ilvl w:val="0"/>
                <w:numId w:val="50"/>
              </w:numPr>
              <w:spacing w:line="276" w:lineRule="auto"/>
              <w:rPr>
                <w:rFonts w:cstheme="minorHAnsi"/>
                <w:sz w:val="24"/>
                <w:szCs w:val="24"/>
              </w:rPr>
            </w:pPr>
            <w:r w:rsidRPr="00D84C16">
              <w:rPr>
                <w:rFonts w:cstheme="minorHAnsi"/>
                <w:b/>
                <w:bCs/>
                <w:sz w:val="24"/>
                <w:szCs w:val="24"/>
              </w:rPr>
              <w:t>Person centred / resources / environment</w:t>
            </w:r>
            <w:r>
              <w:rPr>
                <w:rFonts w:cstheme="minorHAnsi"/>
                <w:sz w:val="24"/>
                <w:szCs w:val="24"/>
              </w:rPr>
              <w:t xml:space="preserve"> – one person (Gabrielle) spoke about safety and how a stay in hospital led her to be injured. This was due to the bath / shower not having the same safety features that she has at home (such as non-slip bathmats).</w:t>
            </w:r>
          </w:p>
          <w:p w14:paraId="142CC6AF" w14:textId="157D08B9" w:rsidR="007451A2" w:rsidRPr="00F649C0" w:rsidRDefault="007451A2" w:rsidP="00161F14">
            <w:pPr>
              <w:pStyle w:val="ListParagraph"/>
              <w:numPr>
                <w:ilvl w:val="0"/>
                <w:numId w:val="50"/>
              </w:numPr>
              <w:spacing w:line="276" w:lineRule="auto"/>
              <w:rPr>
                <w:rFonts w:cstheme="minorHAnsi"/>
                <w:sz w:val="24"/>
                <w:szCs w:val="24"/>
              </w:rPr>
            </w:pPr>
            <w:r>
              <w:rPr>
                <w:rFonts w:cstheme="minorHAnsi"/>
                <w:b/>
                <w:bCs/>
                <w:sz w:val="24"/>
                <w:szCs w:val="24"/>
              </w:rPr>
              <w:t xml:space="preserve">Travel and transport / timely care / resources </w:t>
            </w:r>
            <w:r>
              <w:rPr>
                <w:rFonts w:cstheme="minorHAnsi"/>
                <w:sz w:val="24"/>
                <w:szCs w:val="24"/>
              </w:rPr>
              <w:t>– one person (Kristian) spoke about losing an appointment and having to wait four months for another one due to a lack of transportation to get to the appointment. The person’s mother had not been contacted so didn’t know about the issue with transportation, as they could have driven.</w:t>
            </w:r>
          </w:p>
        </w:tc>
      </w:tr>
      <w:tr w:rsidR="007451A2" w:rsidRPr="002E4E9E" w14:paraId="7913B976" w14:textId="77777777" w:rsidTr="00A73257">
        <w:tc>
          <w:tcPr>
            <w:tcW w:w="1702" w:type="dxa"/>
            <w:tcBorders>
              <w:top w:val="single" w:sz="4" w:space="0" w:color="FFFFFF" w:themeColor="background1"/>
              <w:bottom w:val="single" w:sz="4" w:space="0" w:color="auto"/>
            </w:tcBorders>
          </w:tcPr>
          <w:p w14:paraId="4CA821B8" w14:textId="77777777" w:rsidR="007451A2" w:rsidRPr="00F904D3" w:rsidRDefault="007451A2" w:rsidP="00455BD5">
            <w:pPr>
              <w:spacing w:line="276" w:lineRule="auto"/>
              <w:rPr>
                <w:rFonts w:ascii="Arial" w:hAnsi="Arial" w:cs="Arial"/>
                <w:b/>
                <w:color w:val="FFFFFF" w:themeColor="background1"/>
                <w:sz w:val="24"/>
                <w:szCs w:val="24"/>
              </w:rPr>
            </w:pPr>
            <w:proofErr w:type="spellStart"/>
            <w:r w:rsidRPr="00F904D3">
              <w:rPr>
                <w:rFonts w:ascii="Arial" w:hAnsi="Arial" w:cs="Arial"/>
                <w:b/>
                <w:color w:val="FFFFFF" w:themeColor="background1"/>
                <w:sz w:val="24"/>
                <w:szCs w:val="24"/>
              </w:rPr>
              <w:t>Healthtalk</w:t>
            </w:r>
            <w:proofErr w:type="spellEnd"/>
          </w:p>
          <w:p w14:paraId="69227EF6" w14:textId="77777777" w:rsidR="007451A2" w:rsidRPr="00F904D3" w:rsidRDefault="007451A2" w:rsidP="00455BD5">
            <w:pPr>
              <w:spacing w:line="276" w:lineRule="auto"/>
              <w:rPr>
                <w:rFonts w:ascii="Arial" w:hAnsi="Arial" w:cs="Arial"/>
                <w:b/>
                <w:color w:val="FFFFFF" w:themeColor="background1"/>
                <w:sz w:val="24"/>
                <w:szCs w:val="24"/>
              </w:rPr>
            </w:pPr>
          </w:p>
          <w:p w14:paraId="4BFF2432" w14:textId="6B6D8B84" w:rsidR="007451A2" w:rsidRPr="009A193B" w:rsidRDefault="007451A2" w:rsidP="00455BD5">
            <w:pPr>
              <w:spacing w:line="276" w:lineRule="auto"/>
              <w:rPr>
                <w:rFonts w:ascii="Arial" w:hAnsi="Arial" w:cs="Arial"/>
                <w:b/>
                <w:color w:val="000000" w:themeColor="text1"/>
                <w:sz w:val="24"/>
                <w:szCs w:val="24"/>
              </w:rPr>
            </w:pPr>
            <w:r w:rsidRPr="00F904D3">
              <w:rPr>
                <w:rFonts w:ascii="Arial" w:hAnsi="Arial" w:cs="Arial"/>
                <w:b/>
                <w:color w:val="FFFFFF" w:themeColor="background1"/>
                <w:sz w:val="24"/>
                <w:szCs w:val="24"/>
              </w:rPr>
              <w:lastRenderedPageBreak/>
              <w:t>(2 of 2)</w:t>
            </w:r>
          </w:p>
        </w:tc>
        <w:tc>
          <w:tcPr>
            <w:tcW w:w="3118" w:type="dxa"/>
            <w:tcBorders>
              <w:top w:val="single" w:sz="4" w:space="0" w:color="FFFFFF" w:themeColor="background1"/>
              <w:bottom w:val="single" w:sz="4" w:space="0" w:color="auto"/>
            </w:tcBorders>
          </w:tcPr>
          <w:p w14:paraId="648E3339" w14:textId="77777777" w:rsidR="007451A2" w:rsidRPr="00F904D3" w:rsidRDefault="007451A2" w:rsidP="00455BD5">
            <w:pPr>
              <w:spacing w:line="276" w:lineRule="auto"/>
              <w:rPr>
                <w:rFonts w:ascii="Arial" w:hAnsi="Arial" w:cs="Arial"/>
                <w:b/>
                <w:color w:val="FFFFFF" w:themeColor="background1"/>
                <w:sz w:val="24"/>
                <w:szCs w:val="24"/>
              </w:rPr>
            </w:pPr>
            <w:r w:rsidRPr="00F904D3">
              <w:rPr>
                <w:rFonts w:ascii="Arial" w:hAnsi="Arial" w:cs="Arial"/>
                <w:b/>
                <w:color w:val="FFFFFF" w:themeColor="background1"/>
                <w:sz w:val="24"/>
                <w:szCs w:val="24"/>
              </w:rPr>
              <w:lastRenderedPageBreak/>
              <w:t>Learning disability and health stories</w:t>
            </w:r>
          </w:p>
          <w:p w14:paraId="161C62A4" w14:textId="77777777" w:rsidR="007451A2" w:rsidRPr="00BE145C" w:rsidRDefault="007451A2" w:rsidP="00455BD5">
            <w:pPr>
              <w:spacing w:line="276" w:lineRule="auto"/>
              <w:rPr>
                <w:rFonts w:cstheme="minorHAnsi"/>
                <w:b/>
                <w:sz w:val="24"/>
                <w:szCs w:val="24"/>
              </w:rPr>
            </w:pPr>
          </w:p>
        </w:tc>
        <w:tc>
          <w:tcPr>
            <w:tcW w:w="1985" w:type="dxa"/>
            <w:tcBorders>
              <w:top w:val="single" w:sz="4" w:space="0" w:color="FFFFFF" w:themeColor="background1"/>
              <w:bottom w:val="single" w:sz="4" w:space="0" w:color="auto"/>
            </w:tcBorders>
          </w:tcPr>
          <w:p w14:paraId="5A00E433" w14:textId="77777777" w:rsidR="007451A2" w:rsidRDefault="007451A2" w:rsidP="00455BD5">
            <w:pPr>
              <w:spacing w:line="276" w:lineRule="auto"/>
              <w:rPr>
                <w:rFonts w:ascii="Arial" w:hAnsi="Arial" w:cs="Arial"/>
                <w:color w:val="000000" w:themeColor="text1"/>
                <w:sz w:val="24"/>
                <w:szCs w:val="24"/>
              </w:rPr>
            </w:pPr>
          </w:p>
        </w:tc>
        <w:tc>
          <w:tcPr>
            <w:tcW w:w="850" w:type="dxa"/>
            <w:tcBorders>
              <w:top w:val="single" w:sz="4" w:space="0" w:color="FFFFFF" w:themeColor="background1"/>
              <w:bottom w:val="single" w:sz="4" w:space="0" w:color="auto"/>
            </w:tcBorders>
          </w:tcPr>
          <w:p w14:paraId="6F3F6253" w14:textId="77777777" w:rsidR="007451A2" w:rsidRPr="00C87DB0" w:rsidRDefault="007451A2" w:rsidP="00455BD5">
            <w:pPr>
              <w:spacing w:line="276" w:lineRule="auto"/>
              <w:rPr>
                <w:rFonts w:ascii="Arial" w:hAnsi="Arial" w:cs="Arial"/>
                <w:sz w:val="24"/>
                <w:szCs w:val="24"/>
              </w:rPr>
            </w:pPr>
          </w:p>
        </w:tc>
        <w:tc>
          <w:tcPr>
            <w:tcW w:w="8505" w:type="dxa"/>
            <w:tcBorders>
              <w:top w:val="single" w:sz="4" w:space="0" w:color="FFFFFF" w:themeColor="background1"/>
              <w:bottom w:val="single" w:sz="4" w:space="0" w:color="auto"/>
            </w:tcBorders>
          </w:tcPr>
          <w:p w14:paraId="3E4FFDAE" w14:textId="77777777" w:rsidR="007451A2" w:rsidRDefault="007451A2" w:rsidP="00161F14">
            <w:pPr>
              <w:pStyle w:val="ListParagraph"/>
              <w:numPr>
                <w:ilvl w:val="0"/>
                <w:numId w:val="50"/>
              </w:numPr>
              <w:spacing w:line="276" w:lineRule="auto"/>
              <w:rPr>
                <w:rFonts w:cstheme="minorHAnsi"/>
                <w:sz w:val="24"/>
                <w:szCs w:val="24"/>
              </w:rPr>
            </w:pPr>
            <w:r>
              <w:rPr>
                <w:rFonts w:cstheme="minorHAnsi"/>
                <w:b/>
                <w:bCs/>
                <w:sz w:val="24"/>
                <w:szCs w:val="24"/>
              </w:rPr>
              <w:t xml:space="preserve">Wider determinants / resource / timely care / health inequality </w:t>
            </w:r>
            <w:r>
              <w:rPr>
                <w:rFonts w:cstheme="minorHAnsi"/>
                <w:sz w:val="24"/>
                <w:szCs w:val="24"/>
              </w:rPr>
              <w:t xml:space="preserve">– one person (Nigel) spoke about the four months wait for special mobility shoes </w:t>
            </w:r>
            <w:r>
              <w:rPr>
                <w:rFonts w:cstheme="minorHAnsi"/>
                <w:sz w:val="24"/>
                <w:szCs w:val="24"/>
              </w:rPr>
              <w:lastRenderedPageBreak/>
              <w:t>that he needed; he was told they would take four weeks. Had to wear slippers everywhere, including going out and on the bus. He reports being subject to bullying and getting weird looks and feeling silly and upset.</w:t>
            </w:r>
          </w:p>
          <w:p w14:paraId="1DC3CC3D" w14:textId="77777777" w:rsidR="007451A2" w:rsidRDefault="007451A2" w:rsidP="00161F14">
            <w:pPr>
              <w:pStyle w:val="ListParagraph"/>
              <w:numPr>
                <w:ilvl w:val="0"/>
                <w:numId w:val="50"/>
              </w:numPr>
              <w:spacing w:line="276" w:lineRule="auto"/>
              <w:rPr>
                <w:rFonts w:cstheme="minorHAnsi"/>
                <w:sz w:val="24"/>
                <w:szCs w:val="24"/>
              </w:rPr>
            </w:pPr>
            <w:r>
              <w:rPr>
                <w:rFonts w:cstheme="minorHAnsi"/>
                <w:b/>
                <w:bCs/>
                <w:sz w:val="24"/>
                <w:szCs w:val="24"/>
              </w:rPr>
              <w:t xml:space="preserve">Communication </w:t>
            </w:r>
            <w:r>
              <w:rPr>
                <w:rFonts w:cstheme="minorHAnsi"/>
                <w:sz w:val="24"/>
                <w:szCs w:val="24"/>
              </w:rPr>
              <w:t>– one person (Neal) spoke about when he was diagnosed with Type 1 diabetes and how the doctor didn’t explain what diabetes was or where it came from to help him understand.</w:t>
            </w:r>
          </w:p>
          <w:p w14:paraId="6DABF645" w14:textId="117A441D" w:rsidR="007451A2" w:rsidRPr="00F649C0" w:rsidRDefault="007451A2" w:rsidP="00161F14">
            <w:pPr>
              <w:pStyle w:val="ListParagraph"/>
              <w:numPr>
                <w:ilvl w:val="0"/>
                <w:numId w:val="50"/>
              </w:numPr>
              <w:spacing w:line="276" w:lineRule="auto"/>
              <w:rPr>
                <w:rFonts w:cstheme="minorHAnsi"/>
                <w:sz w:val="24"/>
                <w:szCs w:val="24"/>
              </w:rPr>
            </w:pPr>
            <w:r w:rsidRPr="00A2511A">
              <w:rPr>
                <w:rFonts w:cstheme="minorHAnsi"/>
                <w:b/>
                <w:bCs/>
                <w:sz w:val="24"/>
                <w:szCs w:val="24"/>
              </w:rPr>
              <w:t xml:space="preserve">Health inequality / </w:t>
            </w:r>
            <w:r>
              <w:rPr>
                <w:rFonts w:cstheme="minorHAnsi"/>
                <w:b/>
                <w:bCs/>
                <w:sz w:val="24"/>
                <w:szCs w:val="24"/>
              </w:rPr>
              <w:t>person centred</w:t>
            </w:r>
            <w:r w:rsidRPr="00F904D3">
              <w:rPr>
                <w:rFonts w:cstheme="minorHAnsi"/>
                <w:b/>
                <w:bCs/>
                <w:sz w:val="24"/>
                <w:szCs w:val="24"/>
              </w:rPr>
              <w:t xml:space="preserve"> / resources</w:t>
            </w:r>
            <w:r>
              <w:rPr>
                <w:rFonts w:cstheme="minorHAnsi"/>
                <w:sz w:val="24"/>
                <w:szCs w:val="24"/>
              </w:rPr>
              <w:t xml:space="preserve"> – one person (Kevin) spoke about an experience whilst he was staying in hospital and his dad was admitted to the same hospital. Kevin wanted to visit his dad on the ward, but the staff didn’t believe that he was his father’s son so wouldn’t let him see his dad until his brother’s wife told them. Kevin said that the staff need training on working with people with learning disabilities.</w:t>
            </w:r>
          </w:p>
        </w:tc>
      </w:tr>
      <w:tr w:rsidR="007451A2" w:rsidRPr="002E4E9E" w14:paraId="59068BC2" w14:textId="77777777" w:rsidTr="00A73257">
        <w:tc>
          <w:tcPr>
            <w:tcW w:w="1702" w:type="dxa"/>
            <w:tcBorders>
              <w:top w:val="single" w:sz="4" w:space="0" w:color="auto"/>
              <w:bottom w:val="single" w:sz="4" w:space="0" w:color="FFFFFF" w:themeColor="background1"/>
            </w:tcBorders>
          </w:tcPr>
          <w:p w14:paraId="13633CD1" w14:textId="77777777" w:rsidR="007451A2" w:rsidRDefault="007451A2" w:rsidP="00455BD5">
            <w:pPr>
              <w:spacing w:line="276" w:lineRule="auto"/>
              <w:rPr>
                <w:rFonts w:ascii="Arial" w:hAnsi="Arial" w:cs="Arial"/>
                <w:b/>
                <w:color w:val="000000" w:themeColor="text1"/>
                <w:sz w:val="24"/>
                <w:szCs w:val="24"/>
              </w:rPr>
            </w:pPr>
            <w:r w:rsidRPr="009A193B">
              <w:rPr>
                <w:rFonts w:ascii="Arial" w:hAnsi="Arial" w:cs="Arial"/>
                <w:b/>
                <w:color w:val="000000" w:themeColor="text1"/>
                <w:sz w:val="24"/>
                <w:szCs w:val="24"/>
              </w:rPr>
              <w:lastRenderedPageBreak/>
              <w:t>Leeds Cancer Programme</w:t>
            </w:r>
          </w:p>
          <w:p w14:paraId="6120CB08" w14:textId="77777777" w:rsidR="007451A2" w:rsidRDefault="007451A2" w:rsidP="00455BD5">
            <w:pPr>
              <w:spacing w:line="276" w:lineRule="auto"/>
              <w:rPr>
                <w:rFonts w:ascii="Arial" w:hAnsi="Arial" w:cs="Arial"/>
                <w:b/>
                <w:color w:val="000000" w:themeColor="text1"/>
                <w:sz w:val="24"/>
                <w:szCs w:val="24"/>
              </w:rPr>
            </w:pPr>
          </w:p>
          <w:p w14:paraId="2FBECE8A" w14:textId="4219D915" w:rsidR="007451A2" w:rsidRPr="00D71DEC" w:rsidRDefault="007451A2" w:rsidP="00455BD5">
            <w:pPr>
              <w:spacing w:line="276" w:lineRule="auto"/>
              <w:rPr>
                <w:rFonts w:ascii="Arial" w:hAnsi="Arial" w:cs="Arial"/>
                <w:b/>
                <w:sz w:val="24"/>
                <w:szCs w:val="24"/>
              </w:rPr>
            </w:pPr>
            <w:r w:rsidRPr="005D1B78">
              <w:rPr>
                <w:rFonts w:ascii="Arial" w:hAnsi="Arial" w:cs="Arial"/>
                <w:b/>
                <w:color w:val="FFFFFF" w:themeColor="background1"/>
                <w:sz w:val="24"/>
                <w:szCs w:val="24"/>
              </w:rPr>
              <w:t>(1 of 2)</w:t>
            </w:r>
          </w:p>
        </w:tc>
        <w:tc>
          <w:tcPr>
            <w:tcW w:w="3118" w:type="dxa"/>
            <w:tcBorders>
              <w:top w:val="single" w:sz="4" w:space="0" w:color="auto"/>
              <w:bottom w:val="single" w:sz="4" w:space="0" w:color="FFFFFF" w:themeColor="background1"/>
            </w:tcBorders>
          </w:tcPr>
          <w:p w14:paraId="74A9D909" w14:textId="77777777" w:rsidR="007451A2" w:rsidRPr="00BE145C" w:rsidRDefault="007451A2" w:rsidP="00455BD5">
            <w:pPr>
              <w:spacing w:line="276" w:lineRule="auto"/>
              <w:rPr>
                <w:rFonts w:cstheme="minorHAnsi"/>
                <w:b/>
                <w:sz w:val="24"/>
                <w:szCs w:val="24"/>
              </w:rPr>
            </w:pPr>
            <w:r w:rsidRPr="00BE145C">
              <w:rPr>
                <w:rFonts w:cstheme="minorHAnsi"/>
                <w:b/>
                <w:sz w:val="24"/>
                <w:szCs w:val="24"/>
              </w:rPr>
              <w:t>Community Cancer Support End of Engagement Summary</w:t>
            </w:r>
          </w:p>
          <w:p w14:paraId="32F82961" w14:textId="77777777" w:rsidR="007451A2" w:rsidRPr="00BE145C" w:rsidRDefault="007451A2" w:rsidP="00455BD5">
            <w:pPr>
              <w:spacing w:line="276" w:lineRule="auto"/>
              <w:rPr>
                <w:rFonts w:cstheme="minorHAnsi"/>
                <w:b/>
                <w:color w:val="FF0000"/>
                <w:sz w:val="24"/>
                <w:szCs w:val="24"/>
              </w:rPr>
            </w:pPr>
          </w:p>
          <w:p w14:paraId="46065F2C" w14:textId="2D390AAA" w:rsidR="007451A2" w:rsidRPr="00F67F22" w:rsidRDefault="00CD2C68" w:rsidP="00455BD5">
            <w:pPr>
              <w:spacing w:line="276" w:lineRule="auto"/>
              <w:rPr>
                <w:rFonts w:ascii="Arial" w:hAnsi="Arial" w:cs="Arial"/>
                <w:bCs/>
                <w:sz w:val="24"/>
                <w:szCs w:val="24"/>
              </w:rPr>
            </w:pPr>
            <w:hyperlink r:id="rId56" w:history="1">
              <w:r w:rsidR="007451A2" w:rsidRPr="00F67F22">
                <w:rPr>
                  <w:rStyle w:val="Hyperlink"/>
                  <w:rFonts w:ascii="Arial" w:hAnsi="Arial" w:cs="Arial"/>
                  <w:bCs/>
                  <w:sz w:val="24"/>
                  <w:szCs w:val="24"/>
                </w:rPr>
                <w:t>https://webarchive.nationalarchives.gov.uk/ukgwa/20220902102643/https://www.leedsccg.nhs.uk/get-involved/your-views/community-cancer-support-project/</w:t>
              </w:r>
            </w:hyperlink>
            <w:r w:rsidR="007451A2" w:rsidRPr="00F67F22">
              <w:rPr>
                <w:rFonts w:ascii="Arial" w:hAnsi="Arial" w:cs="Arial"/>
                <w:bCs/>
                <w:sz w:val="24"/>
                <w:szCs w:val="24"/>
              </w:rPr>
              <w:t xml:space="preserve"> </w:t>
            </w:r>
          </w:p>
        </w:tc>
        <w:tc>
          <w:tcPr>
            <w:tcW w:w="1985" w:type="dxa"/>
            <w:tcBorders>
              <w:top w:val="single" w:sz="4" w:space="0" w:color="auto"/>
              <w:bottom w:val="single" w:sz="4" w:space="0" w:color="FFFFFF" w:themeColor="background1"/>
            </w:tcBorders>
          </w:tcPr>
          <w:p w14:paraId="7D7DE90E" w14:textId="53961E2F" w:rsidR="007451A2" w:rsidRPr="00D71DEC" w:rsidRDefault="007451A2" w:rsidP="00455BD5">
            <w:pPr>
              <w:spacing w:line="276" w:lineRule="auto"/>
              <w:rPr>
                <w:rFonts w:ascii="Arial" w:hAnsi="Arial" w:cs="Arial"/>
                <w:sz w:val="24"/>
                <w:szCs w:val="24"/>
              </w:rPr>
            </w:pPr>
            <w:r>
              <w:rPr>
                <w:rFonts w:ascii="Arial" w:hAnsi="Arial" w:cs="Arial"/>
                <w:color w:val="000000" w:themeColor="text1"/>
                <w:sz w:val="24"/>
                <w:szCs w:val="24"/>
              </w:rPr>
              <w:t xml:space="preserve">202 people </w:t>
            </w:r>
            <w:r w:rsidRPr="00C87DB0">
              <w:rPr>
                <w:rFonts w:ascii="Arial" w:hAnsi="Arial" w:cs="Arial"/>
                <w:color w:val="000000" w:themeColor="text1"/>
                <w:sz w:val="24"/>
                <w:szCs w:val="24"/>
              </w:rPr>
              <w:t>responde</w:t>
            </w:r>
            <w:r>
              <w:rPr>
                <w:rFonts w:ascii="Arial" w:hAnsi="Arial" w:cs="Arial"/>
                <w:color w:val="000000" w:themeColor="text1"/>
                <w:sz w:val="24"/>
                <w:szCs w:val="24"/>
              </w:rPr>
              <w:t>d, including patients, staff, carers and 68 people from diverse communities</w:t>
            </w:r>
          </w:p>
        </w:tc>
        <w:tc>
          <w:tcPr>
            <w:tcW w:w="850" w:type="dxa"/>
            <w:tcBorders>
              <w:top w:val="single" w:sz="4" w:space="0" w:color="auto"/>
              <w:bottom w:val="single" w:sz="4" w:space="0" w:color="FFFFFF" w:themeColor="background1"/>
            </w:tcBorders>
          </w:tcPr>
          <w:p w14:paraId="6262C8A0" w14:textId="4110C837" w:rsidR="007451A2" w:rsidRPr="00D71DEC" w:rsidRDefault="007451A2" w:rsidP="00455BD5">
            <w:pPr>
              <w:spacing w:line="276" w:lineRule="auto"/>
              <w:rPr>
                <w:rFonts w:ascii="Arial" w:hAnsi="Arial" w:cs="Arial"/>
                <w:sz w:val="24"/>
                <w:szCs w:val="24"/>
              </w:rPr>
            </w:pPr>
            <w:r w:rsidRPr="00C87DB0">
              <w:rPr>
                <w:rFonts w:ascii="Arial" w:hAnsi="Arial" w:cs="Arial"/>
                <w:sz w:val="24"/>
                <w:szCs w:val="24"/>
              </w:rPr>
              <w:t>2019</w:t>
            </w:r>
          </w:p>
        </w:tc>
        <w:tc>
          <w:tcPr>
            <w:tcW w:w="8505" w:type="dxa"/>
            <w:tcBorders>
              <w:top w:val="single" w:sz="4" w:space="0" w:color="auto"/>
              <w:bottom w:val="single" w:sz="4" w:space="0" w:color="FFFFFF" w:themeColor="background1"/>
            </w:tcBorders>
          </w:tcPr>
          <w:p w14:paraId="3BDDC956" w14:textId="77777777" w:rsidR="007451A2" w:rsidRPr="006014C1" w:rsidRDefault="007451A2" w:rsidP="00455BD5">
            <w:pPr>
              <w:spacing w:line="276" w:lineRule="auto"/>
              <w:rPr>
                <w:rFonts w:cstheme="minorHAnsi"/>
                <w:sz w:val="24"/>
                <w:szCs w:val="24"/>
              </w:rPr>
            </w:pPr>
            <w:r w:rsidRPr="006014C1">
              <w:rPr>
                <w:rFonts w:cstheme="minorHAnsi"/>
                <w:sz w:val="24"/>
                <w:szCs w:val="24"/>
              </w:rPr>
              <w:t>The engagement aimed to find out what people with a cancer diagnosis (and their carers) would find helpful from a community cancer support (CCS) service. Main themes:</w:t>
            </w:r>
          </w:p>
          <w:p w14:paraId="4681BC89" w14:textId="77777777" w:rsidR="007451A2" w:rsidRPr="006014C1" w:rsidRDefault="007451A2" w:rsidP="00455BD5">
            <w:pPr>
              <w:pStyle w:val="ListParagraph"/>
              <w:numPr>
                <w:ilvl w:val="0"/>
                <w:numId w:val="28"/>
              </w:numPr>
              <w:spacing w:line="276" w:lineRule="auto"/>
              <w:rPr>
                <w:rFonts w:cstheme="minorHAnsi"/>
                <w:sz w:val="24"/>
                <w:szCs w:val="24"/>
              </w:rPr>
            </w:pPr>
            <w:r w:rsidRPr="006014C1">
              <w:rPr>
                <w:rFonts w:cstheme="minorHAnsi"/>
                <w:b/>
                <w:bCs/>
                <w:sz w:val="24"/>
                <w:szCs w:val="24"/>
              </w:rPr>
              <w:t>Choice</w:t>
            </w:r>
            <w:r>
              <w:rPr>
                <w:rFonts w:cstheme="minorHAnsi"/>
                <w:sz w:val="24"/>
                <w:szCs w:val="24"/>
              </w:rPr>
              <w:t xml:space="preserve"> - </w:t>
            </w:r>
            <w:r w:rsidRPr="006014C1">
              <w:rPr>
                <w:rFonts w:cstheme="minorHAnsi"/>
                <w:sz w:val="24"/>
                <w:szCs w:val="24"/>
              </w:rPr>
              <w:t>86% of respondents said they would use a CCS service, with most people stating a preference for it to be based at their GP practice, whilst also providing home visits.</w:t>
            </w:r>
            <w:r>
              <w:rPr>
                <w:rFonts w:cstheme="minorHAnsi"/>
                <w:sz w:val="24"/>
                <w:szCs w:val="24"/>
              </w:rPr>
              <w:t xml:space="preserve"> Opening times were seen as a potential barrier with people citing work or transport issues as maybe hindering their ability to attend.</w:t>
            </w:r>
          </w:p>
          <w:p w14:paraId="7A2ABADE" w14:textId="77777777" w:rsidR="007451A2" w:rsidRDefault="007451A2" w:rsidP="00455BD5">
            <w:pPr>
              <w:pStyle w:val="ListParagraph"/>
              <w:numPr>
                <w:ilvl w:val="0"/>
                <w:numId w:val="28"/>
              </w:numPr>
              <w:spacing w:line="276" w:lineRule="auto"/>
              <w:rPr>
                <w:rFonts w:cstheme="minorHAnsi"/>
                <w:sz w:val="24"/>
                <w:szCs w:val="24"/>
              </w:rPr>
            </w:pPr>
            <w:r w:rsidRPr="006014C1">
              <w:rPr>
                <w:rFonts w:cstheme="minorHAnsi"/>
                <w:b/>
                <w:bCs/>
                <w:sz w:val="24"/>
                <w:szCs w:val="24"/>
              </w:rPr>
              <w:t>Health inequality</w:t>
            </w:r>
            <w:r>
              <w:rPr>
                <w:rFonts w:cstheme="minorHAnsi"/>
                <w:sz w:val="24"/>
                <w:szCs w:val="24"/>
              </w:rPr>
              <w:t xml:space="preserve"> – diverse community members fed back through focus groups and highlighted several potential barriers to attendance at a CSS service, including:</w:t>
            </w:r>
          </w:p>
          <w:p w14:paraId="02B79CC9" w14:textId="544FD474" w:rsidR="007451A2" w:rsidRPr="00F67F22" w:rsidRDefault="007451A2" w:rsidP="00455BD5">
            <w:pPr>
              <w:pStyle w:val="ListParagraph"/>
              <w:numPr>
                <w:ilvl w:val="1"/>
                <w:numId w:val="28"/>
              </w:numPr>
              <w:spacing w:line="276" w:lineRule="auto"/>
              <w:rPr>
                <w:rFonts w:ascii="Arial" w:hAnsi="Arial" w:cs="Arial"/>
                <w:b/>
                <w:bCs/>
                <w:sz w:val="24"/>
                <w:szCs w:val="24"/>
              </w:rPr>
            </w:pPr>
            <w:r w:rsidRPr="00F67F22">
              <w:rPr>
                <w:rFonts w:cstheme="minorHAnsi"/>
                <w:b/>
                <w:bCs/>
                <w:sz w:val="24"/>
                <w:szCs w:val="24"/>
              </w:rPr>
              <w:t xml:space="preserve">Information </w:t>
            </w:r>
            <w:r w:rsidRPr="00F67F22">
              <w:rPr>
                <w:rFonts w:cstheme="minorHAnsi"/>
                <w:sz w:val="24"/>
                <w:szCs w:val="24"/>
              </w:rPr>
              <w:t xml:space="preserve">– Cancer, for some communities, invokes fear, </w:t>
            </w:r>
            <w:proofErr w:type="gramStart"/>
            <w:r w:rsidRPr="00F67F22">
              <w:rPr>
                <w:rFonts w:cstheme="minorHAnsi"/>
                <w:sz w:val="24"/>
                <w:szCs w:val="24"/>
              </w:rPr>
              <w:t>e.g.</w:t>
            </w:r>
            <w:proofErr w:type="gramEnd"/>
            <w:r w:rsidRPr="00F67F22">
              <w:rPr>
                <w:rFonts w:cstheme="minorHAnsi"/>
                <w:sz w:val="24"/>
                <w:szCs w:val="24"/>
              </w:rPr>
              <w:t xml:space="preserve"> it can be seen as an ‘automatic death sentence’. In some communities even the word itself is taboo and not to be spoken. </w:t>
            </w:r>
          </w:p>
        </w:tc>
      </w:tr>
      <w:tr w:rsidR="007451A2" w:rsidRPr="002E4E9E" w14:paraId="114C2BC0" w14:textId="77777777" w:rsidTr="00952EA5">
        <w:tc>
          <w:tcPr>
            <w:tcW w:w="1702" w:type="dxa"/>
            <w:tcBorders>
              <w:top w:val="single" w:sz="4" w:space="0" w:color="FFFFFF" w:themeColor="background1"/>
              <w:bottom w:val="single" w:sz="4" w:space="0" w:color="FFFFFF" w:themeColor="background1"/>
            </w:tcBorders>
          </w:tcPr>
          <w:p w14:paraId="3FFED368" w14:textId="77777777" w:rsidR="007451A2" w:rsidRPr="005D1B78" w:rsidRDefault="007451A2" w:rsidP="00455BD5">
            <w:pPr>
              <w:spacing w:line="276" w:lineRule="auto"/>
              <w:rPr>
                <w:rFonts w:ascii="Arial" w:hAnsi="Arial" w:cs="Arial"/>
                <w:b/>
                <w:color w:val="FFFFFF" w:themeColor="background1"/>
                <w:sz w:val="24"/>
                <w:szCs w:val="24"/>
              </w:rPr>
            </w:pPr>
            <w:r w:rsidRPr="005D1B78">
              <w:rPr>
                <w:rFonts w:ascii="Arial" w:hAnsi="Arial" w:cs="Arial"/>
                <w:b/>
                <w:color w:val="FFFFFF" w:themeColor="background1"/>
                <w:sz w:val="24"/>
                <w:szCs w:val="24"/>
              </w:rPr>
              <w:lastRenderedPageBreak/>
              <w:t>Leeds Cancer Programme</w:t>
            </w:r>
          </w:p>
          <w:p w14:paraId="2E012143" w14:textId="77777777" w:rsidR="007451A2" w:rsidRPr="005D1B78" w:rsidRDefault="007451A2" w:rsidP="00455BD5">
            <w:pPr>
              <w:spacing w:line="276" w:lineRule="auto"/>
              <w:rPr>
                <w:rFonts w:ascii="Arial" w:hAnsi="Arial" w:cs="Arial"/>
                <w:b/>
                <w:color w:val="FFFFFF" w:themeColor="background1"/>
                <w:sz w:val="24"/>
                <w:szCs w:val="24"/>
              </w:rPr>
            </w:pPr>
          </w:p>
          <w:p w14:paraId="6D32E39D" w14:textId="7C65D111" w:rsidR="007451A2" w:rsidRPr="002E4E9E" w:rsidRDefault="007451A2" w:rsidP="00455BD5">
            <w:pPr>
              <w:spacing w:line="276" w:lineRule="auto"/>
              <w:rPr>
                <w:rFonts w:cstheme="minorHAnsi"/>
                <w:b/>
                <w:color w:val="FF0000"/>
                <w:sz w:val="24"/>
                <w:szCs w:val="24"/>
              </w:rPr>
            </w:pPr>
            <w:r w:rsidRPr="005D1B78">
              <w:rPr>
                <w:rFonts w:ascii="Arial" w:hAnsi="Arial" w:cs="Arial"/>
                <w:b/>
                <w:color w:val="FFFFFF" w:themeColor="background1"/>
                <w:sz w:val="24"/>
                <w:szCs w:val="24"/>
              </w:rPr>
              <w:t>(2 of 2)</w:t>
            </w:r>
          </w:p>
        </w:tc>
        <w:tc>
          <w:tcPr>
            <w:tcW w:w="3118" w:type="dxa"/>
            <w:tcBorders>
              <w:top w:val="single" w:sz="4" w:space="0" w:color="FFFFFF" w:themeColor="background1"/>
              <w:bottom w:val="single" w:sz="4" w:space="0" w:color="FFFFFF" w:themeColor="background1"/>
            </w:tcBorders>
          </w:tcPr>
          <w:p w14:paraId="5452EF1A" w14:textId="03406194" w:rsidR="007451A2" w:rsidRPr="002E4E9E" w:rsidRDefault="007451A2" w:rsidP="00455BD5">
            <w:pPr>
              <w:spacing w:line="276" w:lineRule="auto"/>
              <w:rPr>
                <w:rFonts w:cstheme="minorHAnsi"/>
                <w:b/>
                <w:color w:val="FF0000"/>
                <w:sz w:val="24"/>
                <w:szCs w:val="24"/>
              </w:rPr>
            </w:pPr>
            <w:r w:rsidRPr="005D1B78">
              <w:rPr>
                <w:rFonts w:cstheme="minorHAnsi"/>
                <w:b/>
                <w:color w:val="FFFFFF" w:themeColor="background1"/>
                <w:sz w:val="24"/>
                <w:szCs w:val="24"/>
              </w:rPr>
              <w:t>Community Cancer Support End of Engagement Summary</w:t>
            </w:r>
          </w:p>
        </w:tc>
        <w:tc>
          <w:tcPr>
            <w:tcW w:w="1985" w:type="dxa"/>
            <w:tcBorders>
              <w:top w:val="single" w:sz="4" w:space="0" w:color="FFFFFF" w:themeColor="background1"/>
              <w:bottom w:val="single" w:sz="4" w:space="0" w:color="FFFFFF" w:themeColor="background1"/>
            </w:tcBorders>
          </w:tcPr>
          <w:p w14:paraId="0CAB9609" w14:textId="57EC15C6" w:rsidR="007451A2" w:rsidRPr="002E4E9E" w:rsidRDefault="007451A2" w:rsidP="00455BD5">
            <w:pPr>
              <w:spacing w:line="276" w:lineRule="auto"/>
              <w:rPr>
                <w:rFonts w:cstheme="minorHAnsi"/>
                <w:color w:val="FF0000"/>
                <w:sz w:val="24"/>
                <w:szCs w:val="24"/>
              </w:rPr>
            </w:pPr>
          </w:p>
        </w:tc>
        <w:tc>
          <w:tcPr>
            <w:tcW w:w="850" w:type="dxa"/>
            <w:tcBorders>
              <w:top w:val="single" w:sz="4" w:space="0" w:color="FFFFFF" w:themeColor="background1"/>
              <w:bottom w:val="single" w:sz="4" w:space="0" w:color="FFFFFF" w:themeColor="background1"/>
            </w:tcBorders>
          </w:tcPr>
          <w:p w14:paraId="2DA785BA" w14:textId="170C30D0" w:rsidR="007451A2" w:rsidRPr="002E4E9E" w:rsidRDefault="007451A2" w:rsidP="00455BD5">
            <w:pPr>
              <w:spacing w:line="276" w:lineRule="auto"/>
              <w:rPr>
                <w:rFonts w:cstheme="minorHAnsi"/>
                <w:color w:val="FF0000"/>
                <w:sz w:val="24"/>
                <w:szCs w:val="24"/>
              </w:rPr>
            </w:pPr>
          </w:p>
        </w:tc>
        <w:tc>
          <w:tcPr>
            <w:tcW w:w="8505" w:type="dxa"/>
            <w:tcBorders>
              <w:top w:val="single" w:sz="4" w:space="0" w:color="FFFFFF" w:themeColor="background1"/>
              <w:bottom w:val="single" w:sz="4" w:space="0" w:color="FFFFFF" w:themeColor="background1"/>
            </w:tcBorders>
          </w:tcPr>
          <w:p w14:paraId="69475431" w14:textId="77777777" w:rsidR="007451A2" w:rsidRDefault="007451A2" w:rsidP="00455BD5">
            <w:pPr>
              <w:pStyle w:val="ListParagraph"/>
              <w:numPr>
                <w:ilvl w:val="1"/>
                <w:numId w:val="28"/>
              </w:numPr>
              <w:spacing w:line="276" w:lineRule="auto"/>
              <w:rPr>
                <w:rFonts w:cstheme="minorHAnsi"/>
                <w:sz w:val="24"/>
                <w:szCs w:val="24"/>
              </w:rPr>
            </w:pPr>
            <w:r>
              <w:rPr>
                <w:rFonts w:cstheme="minorHAnsi"/>
                <w:b/>
                <w:bCs/>
                <w:sz w:val="24"/>
                <w:szCs w:val="24"/>
              </w:rPr>
              <w:t xml:space="preserve">Information </w:t>
            </w:r>
            <w:r>
              <w:rPr>
                <w:rFonts w:cstheme="minorHAnsi"/>
                <w:sz w:val="24"/>
                <w:szCs w:val="24"/>
              </w:rPr>
              <w:t>– Many people stated they didn’t know much about the different types, or common signs or symptoms. Sometimes they may have access to leaflets but too often they are in English.</w:t>
            </w:r>
          </w:p>
          <w:p w14:paraId="7075DD0D" w14:textId="77777777" w:rsidR="007451A2" w:rsidRDefault="007451A2" w:rsidP="00455BD5">
            <w:pPr>
              <w:pStyle w:val="ListParagraph"/>
              <w:numPr>
                <w:ilvl w:val="1"/>
                <w:numId w:val="28"/>
              </w:numPr>
              <w:spacing w:line="276" w:lineRule="auto"/>
              <w:rPr>
                <w:rFonts w:cstheme="minorHAnsi"/>
                <w:sz w:val="24"/>
                <w:szCs w:val="24"/>
              </w:rPr>
            </w:pPr>
            <w:r>
              <w:rPr>
                <w:rFonts w:cstheme="minorHAnsi"/>
                <w:b/>
                <w:bCs/>
                <w:sz w:val="24"/>
                <w:szCs w:val="24"/>
              </w:rPr>
              <w:t xml:space="preserve">Wider determinants </w:t>
            </w:r>
            <w:r w:rsidRPr="00EE015B">
              <w:rPr>
                <w:rFonts w:cstheme="minorHAnsi"/>
                <w:sz w:val="24"/>
                <w:szCs w:val="24"/>
              </w:rPr>
              <w:t>(belief)</w:t>
            </w:r>
            <w:r>
              <w:rPr>
                <w:rFonts w:cstheme="minorHAnsi"/>
                <w:b/>
                <w:bCs/>
                <w:sz w:val="24"/>
                <w:szCs w:val="24"/>
              </w:rPr>
              <w:t xml:space="preserve"> </w:t>
            </w:r>
            <w:r>
              <w:rPr>
                <w:rFonts w:cstheme="minorHAnsi"/>
                <w:sz w:val="24"/>
                <w:szCs w:val="24"/>
              </w:rPr>
              <w:t>– Some people reported a mistrust in health services, leading to a reliance on for example, prayer or herbalist approaches to treatment.</w:t>
            </w:r>
          </w:p>
          <w:p w14:paraId="42E2C92A" w14:textId="74AE2239" w:rsidR="007451A2" w:rsidRPr="00236F1F" w:rsidRDefault="007451A2" w:rsidP="00455BD5">
            <w:pPr>
              <w:pStyle w:val="ListParagraph"/>
              <w:numPr>
                <w:ilvl w:val="0"/>
                <w:numId w:val="3"/>
              </w:numPr>
              <w:spacing w:line="276" w:lineRule="auto"/>
              <w:rPr>
                <w:rFonts w:ascii="Arial" w:hAnsi="Arial" w:cs="Arial"/>
                <w:sz w:val="24"/>
                <w:szCs w:val="24"/>
              </w:rPr>
            </w:pPr>
            <w:r w:rsidRPr="005D1B78">
              <w:rPr>
                <w:rFonts w:cstheme="minorHAnsi"/>
                <w:b/>
                <w:bCs/>
                <w:sz w:val="24"/>
                <w:szCs w:val="24"/>
              </w:rPr>
              <w:t xml:space="preserve">Information – </w:t>
            </w:r>
            <w:r w:rsidRPr="005D1B78">
              <w:rPr>
                <w:rFonts w:cstheme="minorHAnsi"/>
                <w:sz w:val="24"/>
                <w:szCs w:val="24"/>
              </w:rPr>
              <w:t xml:space="preserve">staff and stakeholders highlighted a lack of awareness and clarity on what support already exists, and how to signpost. They also mentioned the need to provide support other than just for clinical needs, </w:t>
            </w:r>
            <w:proofErr w:type="gramStart"/>
            <w:r w:rsidRPr="005D1B78">
              <w:rPr>
                <w:rFonts w:cstheme="minorHAnsi"/>
                <w:sz w:val="24"/>
                <w:szCs w:val="24"/>
              </w:rPr>
              <w:t>and also</w:t>
            </w:r>
            <w:proofErr w:type="gramEnd"/>
            <w:r w:rsidRPr="005D1B78">
              <w:rPr>
                <w:rFonts w:cstheme="minorHAnsi"/>
                <w:sz w:val="24"/>
                <w:szCs w:val="24"/>
              </w:rPr>
              <w:t xml:space="preserve"> psychological and emotional support, not just for patients but for their carers too.</w:t>
            </w:r>
          </w:p>
        </w:tc>
      </w:tr>
      <w:tr w:rsidR="007451A2" w:rsidRPr="002E4E9E" w14:paraId="319EC087" w14:textId="77777777" w:rsidTr="00952EA5">
        <w:tc>
          <w:tcPr>
            <w:tcW w:w="1702" w:type="dxa"/>
            <w:tcBorders>
              <w:top w:val="single" w:sz="4" w:space="0" w:color="FFFFFF" w:themeColor="background1"/>
              <w:bottom w:val="single" w:sz="4" w:space="0" w:color="auto"/>
            </w:tcBorders>
          </w:tcPr>
          <w:p w14:paraId="0D3CAD0D" w14:textId="77777777" w:rsidR="007451A2" w:rsidRPr="00236F1F" w:rsidRDefault="007451A2" w:rsidP="00455BD5">
            <w:pPr>
              <w:spacing w:line="276" w:lineRule="auto"/>
              <w:rPr>
                <w:rFonts w:ascii="Arial" w:hAnsi="Arial" w:cs="Arial"/>
                <w:b/>
                <w:color w:val="FFFFFF" w:themeColor="background1"/>
                <w:sz w:val="24"/>
                <w:szCs w:val="24"/>
              </w:rPr>
            </w:pPr>
            <w:r w:rsidRPr="00236F1F">
              <w:rPr>
                <w:rFonts w:ascii="Arial" w:hAnsi="Arial" w:cs="Arial"/>
                <w:b/>
                <w:color w:val="FFFFFF" w:themeColor="background1"/>
                <w:sz w:val="24"/>
                <w:szCs w:val="24"/>
              </w:rPr>
              <w:t>Leeds Cancer Programme</w:t>
            </w:r>
          </w:p>
          <w:p w14:paraId="6BC78258" w14:textId="77777777" w:rsidR="007451A2" w:rsidRPr="00236F1F" w:rsidRDefault="007451A2" w:rsidP="00455BD5">
            <w:pPr>
              <w:spacing w:line="276" w:lineRule="auto"/>
              <w:rPr>
                <w:rFonts w:ascii="Arial" w:hAnsi="Arial" w:cs="Arial"/>
                <w:b/>
                <w:color w:val="FFFFFF" w:themeColor="background1"/>
                <w:sz w:val="24"/>
                <w:szCs w:val="24"/>
              </w:rPr>
            </w:pPr>
          </w:p>
          <w:p w14:paraId="51EFF827" w14:textId="56A0B86F" w:rsidR="007451A2" w:rsidRPr="00236F1F" w:rsidRDefault="007451A2" w:rsidP="00455BD5">
            <w:pPr>
              <w:spacing w:line="276" w:lineRule="auto"/>
              <w:rPr>
                <w:rFonts w:cstheme="minorHAnsi"/>
                <w:b/>
                <w:color w:val="FFFFFF" w:themeColor="background1"/>
                <w:sz w:val="24"/>
                <w:szCs w:val="24"/>
              </w:rPr>
            </w:pPr>
            <w:r w:rsidRPr="00236F1F">
              <w:rPr>
                <w:rFonts w:ascii="Arial" w:hAnsi="Arial" w:cs="Arial"/>
                <w:b/>
                <w:color w:val="FFFFFF" w:themeColor="background1"/>
                <w:sz w:val="24"/>
                <w:szCs w:val="24"/>
              </w:rPr>
              <w:t>(2 of 2)</w:t>
            </w:r>
          </w:p>
        </w:tc>
        <w:tc>
          <w:tcPr>
            <w:tcW w:w="3118" w:type="dxa"/>
            <w:tcBorders>
              <w:top w:val="single" w:sz="4" w:space="0" w:color="FFFFFF" w:themeColor="background1"/>
              <w:bottom w:val="single" w:sz="4" w:space="0" w:color="auto"/>
            </w:tcBorders>
          </w:tcPr>
          <w:p w14:paraId="7E0FE3A1" w14:textId="4AD4AE70" w:rsidR="007451A2" w:rsidRPr="00236F1F" w:rsidRDefault="007451A2" w:rsidP="00455BD5">
            <w:pPr>
              <w:spacing w:line="276" w:lineRule="auto"/>
              <w:rPr>
                <w:rFonts w:ascii="Arial" w:hAnsi="Arial" w:cs="Arial"/>
                <w:b/>
                <w:color w:val="FFFFFF" w:themeColor="background1"/>
                <w:sz w:val="24"/>
                <w:szCs w:val="24"/>
              </w:rPr>
            </w:pPr>
            <w:r w:rsidRPr="00236F1F">
              <w:rPr>
                <w:rFonts w:ascii="Arial" w:hAnsi="Arial" w:cs="Arial"/>
                <w:b/>
                <w:color w:val="FFFFFF" w:themeColor="background1"/>
                <w:sz w:val="24"/>
                <w:szCs w:val="24"/>
              </w:rPr>
              <w:t>Accelerate, Coordinate, Evaluate (ACE) Patient Feedback</w:t>
            </w:r>
          </w:p>
        </w:tc>
        <w:tc>
          <w:tcPr>
            <w:tcW w:w="1985" w:type="dxa"/>
            <w:tcBorders>
              <w:top w:val="single" w:sz="4" w:space="0" w:color="FFFFFF" w:themeColor="background1"/>
              <w:bottom w:val="single" w:sz="4" w:space="0" w:color="auto"/>
            </w:tcBorders>
          </w:tcPr>
          <w:p w14:paraId="057A52AA" w14:textId="77777777" w:rsidR="007451A2" w:rsidRPr="002E4E9E" w:rsidRDefault="007451A2" w:rsidP="00455BD5">
            <w:pPr>
              <w:spacing w:line="276" w:lineRule="auto"/>
              <w:rPr>
                <w:rFonts w:cstheme="minorHAnsi"/>
                <w:color w:val="FF0000"/>
                <w:sz w:val="24"/>
                <w:szCs w:val="24"/>
              </w:rPr>
            </w:pPr>
          </w:p>
          <w:p w14:paraId="74E3387A" w14:textId="77777777" w:rsidR="007451A2" w:rsidRPr="002E4E9E" w:rsidRDefault="007451A2" w:rsidP="00455BD5">
            <w:pPr>
              <w:spacing w:line="276" w:lineRule="auto"/>
              <w:rPr>
                <w:rFonts w:cstheme="minorHAnsi"/>
                <w:color w:val="FF0000"/>
                <w:sz w:val="24"/>
                <w:szCs w:val="24"/>
              </w:rPr>
            </w:pPr>
          </w:p>
          <w:p w14:paraId="429C942B" w14:textId="0160AD41" w:rsidR="007451A2" w:rsidRPr="002E4E9E" w:rsidRDefault="007451A2" w:rsidP="00455BD5">
            <w:pPr>
              <w:spacing w:line="276" w:lineRule="auto"/>
              <w:rPr>
                <w:rFonts w:cstheme="minorHAnsi"/>
                <w:color w:val="FF0000"/>
                <w:sz w:val="24"/>
                <w:szCs w:val="24"/>
              </w:rPr>
            </w:pPr>
          </w:p>
        </w:tc>
        <w:tc>
          <w:tcPr>
            <w:tcW w:w="850" w:type="dxa"/>
            <w:tcBorders>
              <w:top w:val="single" w:sz="4" w:space="0" w:color="FFFFFF" w:themeColor="background1"/>
              <w:bottom w:val="single" w:sz="4" w:space="0" w:color="auto"/>
            </w:tcBorders>
          </w:tcPr>
          <w:p w14:paraId="0BED190E" w14:textId="4BFAA46B" w:rsidR="007451A2" w:rsidRPr="002E4E9E" w:rsidRDefault="007451A2" w:rsidP="00455BD5">
            <w:pPr>
              <w:spacing w:line="276" w:lineRule="auto"/>
              <w:rPr>
                <w:rFonts w:cstheme="minorHAnsi"/>
                <w:color w:val="FF0000"/>
                <w:sz w:val="24"/>
                <w:szCs w:val="24"/>
              </w:rPr>
            </w:pPr>
          </w:p>
        </w:tc>
        <w:tc>
          <w:tcPr>
            <w:tcW w:w="8505" w:type="dxa"/>
            <w:tcBorders>
              <w:top w:val="single" w:sz="4" w:space="0" w:color="FFFFFF" w:themeColor="background1"/>
              <w:bottom w:val="single" w:sz="4" w:space="0" w:color="auto"/>
            </w:tcBorders>
          </w:tcPr>
          <w:p w14:paraId="347C3492" w14:textId="77777777" w:rsidR="007451A2" w:rsidRPr="00236F1F" w:rsidRDefault="007451A2" w:rsidP="00455BD5">
            <w:pPr>
              <w:pStyle w:val="ListParagraph"/>
              <w:numPr>
                <w:ilvl w:val="0"/>
                <w:numId w:val="3"/>
              </w:numPr>
              <w:spacing w:line="276" w:lineRule="auto"/>
              <w:rPr>
                <w:rFonts w:ascii="Arial" w:hAnsi="Arial" w:cs="Arial"/>
                <w:sz w:val="24"/>
                <w:szCs w:val="24"/>
              </w:rPr>
            </w:pPr>
            <w:r w:rsidRPr="00236F1F">
              <w:rPr>
                <w:rFonts w:ascii="Arial" w:hAnsi="Arial" w:cs="Arial"/>
                <w:b/>
                <w:bCs/>
                <w:sz w:val="24"/>
                <w:szCs w:val="24"/>
              </w:rPr>
              <w:t xml:space="preserve">Choice </w:t>
            </w:r>
            <w:r w:rsidRPr="00236F1F">
              <w:rPr>
                <w:rFonts w:ascii="Arial" w:hAnsi="Arial" w:cs="Arial"/>
                <w:sz w:val="24"/>
                <w:szCs w:val="24"/>
              </w:rPr>
              <w:t xml:space="preserve">– </w:t>
            </w:r>
            <w:proofErr w:type="gramStart"/>
            <w:r w:rsidRPr="00236F1F">
              <w:rPr>
                <w:rFonts w:ascii="Arial" w:hAnsi="Arial" w:cs="Arial"/>
                <w:sz w:val="24"/>
                <w:szCs w:val="24"/>
              </w:rPr>
              <w:t>the majority of</w:t>
            </w:r>
            <w:proofErr w:type="gramEnd"/>
            <w:r w:rsidRPr="00236F1F">
              <w:rPr>
                <w:rFonts w:ascii="Arial" w:hAnsi="Arial" w:cs="Arial"/>
                <w:sz w:val="24"/>
                <w:szCs w:val="24"/>
              </w:rPr>
              <w:t xml:space="preserve"> people reported having a choice as to where they wanted to attend their appointment.</w:t>
            </w:r>
          </w:p>
          <w:p w14:paraId="1BF99CB5" w14:textId="77777777" w:rsidR="007451A2" w:rsidRPr="00236F1F" w:rsidRDefault="007451A2" w:rsidP="00455BD5">
            <w:pPr>
              <w:pStyle w:val="ListParagraph"/>
              <w:numPr>
                <w:ilvl w:val="0"/>
                <w:numId w:val="3"/>
              </w:numPr>
              <w:spacing w:line="276" w:lineRule="auto"/>
              <w:rPr>
                <w:rFonts w:ascii="Arial" w:hAnsi="Arial" w:cs="Arial"/>
                <w:sz w:val="24"/>
                <w:szCs w:val="24"/>
              </w:rPr>
            </w:pPr>
            <w:r w:rsidRPr="00236F1F">
              <w:rPr>
                <w:rFonts w:ascii="Arial" w:hAnsi="Arial" w:cs="Arial"/>
                <w:b/>
                <w:bCs/>
                <w:sz w:val="24"/>
                <w:szCs w:val="24"/>
              </w:rPr>
              <w:t xml:space="preserve">Satisfaction – </w:t>
            </w:r>
            <w:r w:rsidRPr="00236F1F">
              <w:rPr>
                <w:rFonts w:ascii="Arial" w:hAnsi="Arial" w:cs="Arial"/>
                <w:sz w:val="24"/>
                <w:szCs w:val="24"/>
              </w:rPr>
              <w:t>nearly all those who responded reported confidence in in their CNS appointment and had a positive experience in their appointments.</w:t>
            </w:r>
          </w:p>
          <w:p w14:paraId="51FD9329" w14:textId="77777777" w:rsidR="007451A2" w:rsidRPr="00236F1F" w:rsidRDefault="007451A2" w:rsidP="00455BD5">
            <w:pPr>
              <w:pStyle w:val="ListParagraph"/>
              <w:numPr>
                <w:ilvl w:val="0"/>
                <w:numId w:val="3"/>
              </w:numPr>
              <w:spacing w:line="276" w:lineRule="auto"/>
              <w:rPr>
                <w:rFonts w:ascii="Arial" w:hAnsi="Arial" w:cs="Arial"/>
                <w:sz w:val="24"/>
                <w:szCs w:val="24"/>
              </w:rPr>
            </w:pPr>
            <w:r w:rsidRPr="00236F1F">
              <w:rPr>
                <w:rFonts w:ascii="Arial" w:hAnsi="Arial" w:cs="Arial"/>
                <w:b/>
                <w:bCs/>
                <w:sz w:val="24"/>
                <w:szCs w:val="24"/>
              </w:rPr>
              <w:t xml:space="preserve">Communication – </w:t>
            </w:r>
            <w:r w:rsidRPr="00236F1F">
              <w:rPr>
                <w:rFonts w:ascii="Arial" w:hAnsi="Arial" w:cs="Arial"/>
                <w:sz w:val="24"/>
                <w:szCs w:val="24"/>
              </w:rPr>
              <w:t>nearly all respondents reported that the next steps were clearly explained and received contact details of a named CNS if they had any questions.</w:t>
            </w:r>
          </w:p>
          <w:p w14:paraId="080369B5" w14:textId="77777777" w:rsidR="007451A2" w:rsidRPr="00236F1F" w:rsidRDefault="007451A2" w:rsidP="00455BD5">
            <w:pPr>
              <w:pStyle w:val="ListParagraph"/>
              <w:numPr>
                <w:ilvl w:val="0"/>
                <w:numId w:val="3"/>
              </w:numPr>
              <w:spacing w:line="276" w:lineRule="auto"/>
              <w:rPr>
                <w:rFonts w:ascii="Arial" w:hAnsi="Arial" w:cs="Arial"/>
                <w:sz w:val="24"/>
                <w:szCs w:val="24"/>
              </w:rPr>
            </w:pPr>
            <w:r w:rsidRPr="00236F1F">
              <w:rPr>
                <w:rFonts w:ascii="Arial" w:hAnsi="Arial" w:cs="Arial"/>
                <w:b/>
                <w:bCs/>
                <w:sz w:val="24"/>
                <w:szCs w:val="24"/>
              </w:rPr>
              <w:t>Choice –</w:t>
            </w:r>
            <w:r w:rsidRPr="00236F1F">
              <w:rPr>
                <w:rFonts w:ascii="Arial" w:hAnsi="Arial" w:cs="Arial"/>
                <w:sz w:val="24"/>
                <w:szCs w:val="24"/>
              </w:rPr>
              <w:t xml:space="preserve"> </w:t>
            </w:r>
            <w:proofErr w:type="gramStart"/>
            <w:r w:rsidRPr="00236F1F">
              <w:rPr>
                <w:rFonts w:ascii="Arial" w:hAnsi="Arial" w:cs="Arial"/>
                <w:sz w:val="24"/>
                <w:szCs w:val="24"/>
              </w:rPr>
              <w:t>the majority of</w:t>
            </w:r>
            <w:proofErr w:type="gramEnd"/>
            <w:r w:rsidRPr="00236F1F">
              <w:rPr>
                <w:rFonts w:ascii="Arial" w:hAnsi="Arial" w:cs="Arial"/>
                <w:sz w:val="24"/>
                <w:szCs w:val="24"/>
              </w:rPr>
              <w:t xml:space="preserve"> people were seen at St. James Hospital with the next most popular venue being Seacroft. Nearly all people said that the venues met their needs.</w:t>
            </w:r>
          </w:p>
          <w:p w14:paraId="21E6E2FD" w14:textId="05FB081E" w:rsidR="007451A2" w:rsidRPr="002E4E9E" w:rsidRDefault="007451A2" w:rsidP="00455BD5">
            <w:pPr>
              <w:pStyle w:val="ListParagraph"/>
              <w:numPr>
                <w:ilvl w:val="0"/>
                <w:numId w:val="3"/>
              </w:numPr>
              <w:spacing w:line="276" w:lineRule="auto"/>
              <w:rPr>
                <w:rFonts w:cstheme="minorHAnsi"/>
                <w:color w:val="FF0000"/>
                <w:sz w:val="24"/>
                <w:szCs w:val="24"/>
              </w:rPr>
            </w:pPr>
            <w:r w:rsidRPr="00236F1F">
              <w:rPr>
                <w:rFonts w:ascii="Arial" w:hAnsi="Arial" w:cs="Arial"/>
                <w:b/>
                <w:bCs/>
                <w:sz w:val="24"/>
                <w:szCs w:val="24"/>
              </w:rPr>
              <w:t>Resources –</w:t>
            </w:r>
            <w:r w:rsidRPr="00236F1F">
              <w:rPr>
                <w:rFonts w:ascii="Arial" w:hAnsi="Arial" w:cs="Arial"/>
                <w:sz w:val="24"/>
                <w:szCs w:val="24"/>
              </w:rPr>
              <w:t xml:space="preserve"> people told us that they felt able to speak more freely at a hospital appointment compared to a GP appointment as GP surgeries are busy.</w:t>
            </w:r>
          </w:p>
        </w:tc>
      </w:tr>
      <w:tr w:rsidR="007451A2" w:rsidRPr="002E4E9E" w14:paraId="5FFE1A7D" w14:textId="77777777" w:rsidTr="00A73257">
        <w:tc>
          <w:tcPr>
            <w:tcW w:w="1702" w:type="dxa"/>
            <w:tcBorders>
              <w:top w:val="single" w:sz="4" w:space="0" w:color="auto"/>
              <w:bottom w:val="single" w:sz="4" w:space="0" w:color="auto"/>
            </w:tcBorders>
          </w:tcPr>
          <w:p w14:paraId="2864D010" w14:textId="5E788DE7" w:rsidR="007451A2" w:rsidRPr="00D71DEC" w:rsidRDefault="007451A2" w:rsidP="00455BD5">
            <w:pPr>
              <w:spacing w:line="276" w:lineRule="auto"/>
              <w:rPr>
                <w:rFonts w:ascii="Arial" w:hAnsi="Arial" w:cs="Arial"/>
                <w:b/>
                <w:sz w:val="24"/>
                <w:szCs w:val="24"/>
              </w:rPr>
            </w:pPr>
            <w:r w:rsidRPr="00B330DD">
              <w:rPr>
                <w:rFonts w:ascii="Arial" w:hAnsi="Arial" w:cs="Arial"/>
                <w:b/>
                <w:color w:val="000000" w:themeColor="text1"/>
                <w:sz w:val="24"/>
                <w:szCs w:val="24"/>
              </w:rPr>
              <w:lastRenderedPageBreak/>
              <w:t>Observatory.leeds.gov.uk</w:t>
            </w:r>
          </w:p>
        </w:tc>
        <w:tc>
          <w:tcPr>
            <w:tcW w:w="3118" w:type="dxa"/>
            <w:tcBorders>
              <w:top w:val="single" w:sz="4" w:space="0" w:color="auto"/>
              <w:bottom w:val="single" w:sz="4" w:space="0" w:color="auto"/>
            </w:tcBorders>
          </w:tcPr>
          <w:p w14:paraId="51E8B7CD" w14:textId="77777777" w:rsidR="007451A2" w:rsidRPr="00DA69ED" w:rsidRDefault="007451A2" w:rsidP="00455BD5">
            <w:pPr>
              <w:spacing w:line="276" w:lineRule="auto"/>
              <w:rPr>
                <w:rFonts w:ascii="Arial" w:hAnsi="Arial" w:cs="Arial"/>
                <w:b/>
                <w:color w:val="000000" w:themeColor="text1"/>
                <w:sz w:val="24"/>
                <w:szCs w:val="24"/>
              </w:rPr>
            </w:pPr>
            <w:r w:rsidRPr="00DA69ED">
              <w:rPr>
                <w:rFonts w:ascii="Arial" w:hAnsi="Arial" w:cs="Arial"/>
                <w:b/>
                <w:color w:val="000000" w:themeColor="text1"/>
                <w:sz w:val="24"/>
                <w:szCs w:val="24"/>
              </w:rPr>
              <w:t>The State of Women’s Health in Leeds report – 12. Use of Health Services</w:t>
            </w:r>
          </w:p>
          <w:p w14:paraId="1E7AFD66" w14:textId="77777777" w:rsidR="007451A2" w:rsidRDefault="007451A2" w:rsidP="00455BD5">
            <w:pPr>
              <w:spacing w:line="276" w:lineRule="auto"/>
              <w:rPr>
                <w:rFonts w:ascii="Arial" w:hAnsi="Arial" w:cs="Arial"/>
                <w:b/>
                <w:sz w:val="24"/>
                <w:szCs w:val="24"/>
              </w:rPr>
            </w:pPr>
          </w:p>
          <w:p w14:paraId="3E8EBF18" w14:textId="3B2B758F" w:rsidR="007451A2" w:rsidRPr="00A73257" w:rsidRDefault="00CD2C68" w:rsidP="00455BD5">
            <w:pPr>
              <w:spacing w:line="276" w:lineRule="auto"/>
              <w:rPr>
                <w:rFonts w:ascii="Arial" w:hAnsi="Arial" w:cs="Arial"/>
                <w:bCs/>
                <w:sz w:val="24"/>
                <w:szCs w:val="24"/>
              </w:rPr>
            </w:pPr>
            <w:hyperlink r:id="rId57" w:history="1">
              <w:r w:rsidR="007451A2" w:rsidRPr="00A73257">
                <w:rPr>
                  <w:rStyle w:val="Hyperlink"/>
                  <w:rFonts w:ascii="Arial" w:hAnsi="Arial" w:cs="Arial"/>
                  <w:bCs/>
                  <w:sz w:val="24"/>
                  <w:szCs w:val="24"/>
                </w:rPr>
                <w:t>https://observatory.leeds.gov.uk/wp-content/uploads/2019/07/12_Use-of-health-services.pdf</w:t>
              </w:r>
            </w:hyperlink>
            <w:r w:rsidR="007451A2" w:rsidRPr="00A73257">
              <w:rPr>
                <w:rFonts w:ascii="Arial" w:hAnsi="Arial" w:cs="Arial"/>
                <w:bCs/>
                <w:sz w:val="24"/>
                <w:szCs w:val="24"/>
              </w:rPr>
              <w:t xml:space="preserve"> </w:t>
            </w:r>
          </w:p>
        </w:tc>
        <w:tc>
          <w:tcPr>
            <w:tcW w:w="1985" w:type="dxa"/>
            <w:tcBorders>
              <w:top w:val="single" w:sz="4" w:space="0" w:color="auto"/>
              <w:bottom w:val="single" w:sz="4" w:space="0" w:color="auto"/>
            </w:tcBorders>
          </w:tcPr>
          <w:p w14:paraId="0545C7ED" w14:textId="37BBB273" w:rsidR="007451A2" w:rsidRPr="00D71DEC" w:rsidRDefault="007451A2" w:rsidP="00455BD5">
            <w:pPr>
              <w:spacing w:line="276" w:lineRule="auto"/>
              <w:rPr>
                <w:rFonts w:ascii="Arial" w:hAnsi="Arial" w:cs="Arial"/>
                <w:sz w:val="24"/>
                <w:szCs w:val="24"/>
              </w:rPr>
            </w:pPr>
            <w:r w:rsidRPr="00C87DB0">
              <w:rPr>
                <w:rFonts w:ascii="Arial" w:hAnsi="Arial" w:cs="Arial"/>
                <w:bCs/>
                <w:sz w:val="24"/>
                <w:szCs w:val="24"/>
              </w:rPr>
              <w:t>N/A</w:t>
            </w:r>
          </w:p>
        </w:tc>
        <w:tc>
          <w:tcPr>
            <w:tcW w:w="850" w:type="dxa"/>
            <w:tcBorders>
              <w:top w:val="single" w:sz="4" w:space="0" w:color="auto"/>
              <w:bottom w:val="single" w:sz="4" w:space="0" w:color="auto"/>
            </w:tcBorders>
          </w:tcPr>
          <w:p w14:paraId="61137828" w14:textId="36B9BFC4" w:rsidR="007451A2" w:rsidRPr="00D71DEC" w:rsidRDefault="007451A2" w:rsidP="00455BD5">
            <w:pPr>
              <w:spacing w:line="276" w:lineRule="auto"/>
              <w:rPr>
                <w:rFonts w:ascii="Arial" w:hAnsi="Arial" w:cs="Arial"/>
                <w:sz w:val="24"/>
                <w:szCs w:val="24"/>
              </w:rPr>
            </w:pPr>
            <w:r w:rsidRPr="00C87DB0">
              <w:rPr>
                <w:rFonts w:ascii="Arial" w:hAnsi="Arial" w:cs="Arial"/>
                <w:sz w:val="24"/>
                <w:szCs w:val="24"/>
              </w:rPr>
              <w:t>2019</w:t>
            </w:r>
          </w:p>
        </w:tc>
        <w:tc>
          <w:tcPr>
            <w:tcW w:w="8505" w:type="dxa"/>
            <w:tcBorders>
              <w:top w:val="single" w:sz="4" w:space="0" w:color="auto"/>
              <w:bottom w:val="single" w:sz="4" w:space="0" w:color="auto"/>
            </w:tcBorders>
          </w:tcPr>
          <w:p w14:paraId="0EFEA1D1" w14:textId="77777777" w:rsidR="007451A2" w:rsidRPr="00E148BC" w:rsidRDefault="007451A2" w:rsidP="00455BD5">
            <w:pPr>
              <w:spacing w:line="276" w:lineRule="auto"/>
              <w:rPr>
                <w:rFonts w:cstheme="minorHAnsi"/>
                <w:sz w:val="24"/>
                <w:szCs w:val="24"/>
              </w:rPr>
            </w:pPr>
            <w:r>
              <w:rPr>
                <w:rFonts w:cstheme="minorHAnsi"/>
                <w:sz w:val="24"/>
                <w:szCs w:val="24"/>
              </w:rPr>
              <w:t xml:space="preserve">Commissioned by Women’s Lives Leeds and Leeds City Council, the report provides a </w:t>
            </w:r>
            <w:r w:rsidRPr="00DA69ED">
              <w:rPr>
                <w:rFonts w:cstheme="minorHAnsi"/>
                <w:sz w:val="24"/>
                <w:szCs w:val="24"/>
              </w:rPr>
              <w:t>comprehensive picture of life, health and wellbeing for women and girls in Leeds</w:t>
            </w:r>
            <w:r>
              <w:rPr>
                <w:rFonts w:cstheme="minorHAnsi"/>
                <w:sz w:val="24"/>
                <w:szCs w:val="24"/>
              </w:rPr>
              <w:t xml:space="preserve">. </w:t>
            </w:r>
            <w:r w:rsidRPr="00E148BC">
              <w:rPr>
                <w:rFonts w:cstheme="minorHAnsi"/>
                <w:sz w:val="24"/>
                <w:szCs w:val="24"/>
              </w:rPr>
              <w:t xml:space="preserve">Section 12.2 explores the issues facing women </w:t>
            </w:r>
            <w:r>
              <w:rPr>
                <w:rFonts w:cstheme="minorHAnsi"/>
                <w:sz w:val="24"/>
                <w:szCs w:val="24"/>
              </w:rPr>
              <w:t xml:space="preserve">in Leeds </w:t>
            </w:r>
            <w:proofErr w:type="gramStart"/>
            <w:r w:rsidRPr="00E148BC">
              <w:rPr>
                <w:rFonts w:cstheme="minorHAnsi"/>
                <w:sz w:val="24"/>
                <w:szCs w:val="24"/>
              </w:rPr>
              <w:t>with regard to</w:t>
            </w:r>
            <w:proofErr w:type="gramEnd"/>
            <w:r w:rsidRPr="00E148BC">
              <w:rPr>
                <w:rFonts w:cstheme="minorHAnsi"/>
                <w:sz w:val="24"/>
                <w:szCs w:val="24"/>
              </w:rPr>
              <w:t xml:space="preserve"> health screening:</w:t>
            </w:r>
          </w:p>
          <w:p w14:paraId="599279B5" w14:textId="77777777" w:rsidR="007451A2" w:rsidRPr="00E148BC" w:rsidRDefault="007451A2" w:rsidP="00455BD5">
            <w:pPr>
              <w:pStyle w:val="ListParagraph"/>
              <w:numPr>
                <w:ilvl w:val="0"/>
                <w:numId w:val="11"/>
              </w:numPr>
              <w:spacing w:line="276" w:lineRule="auto"/>
              <w:rPr>
                <w:rFonts w:cstheme="minorHAnsi"/>
                <w:sz w:val="24"/>
                <w:szCs w:val="24"/>
              </w:rPr>
            </w:pPr>
            <w:r w:rsidRPr="00E148BC">
              <w:rPr>
                <w:rFonts w:cstheme="minorHAnsi"/>
                <w:b/>
                <w:bCs/>
                <w:sz w:val="24"/>
                <w:szCs w:val="24"/>
              </w:rPr>
              <w:t xml:space="preserve">Health inequality </w:t>
            </w:r>
            <w:r w:rsidRPr="00E148BC">
              <w:rPr>
                <w:rFonts w:cstheme="minorHAnsi"/>
                <w:sz w:val="24"/>
                <w:szCs w:val="24"/>
              </w:rPr>
              <w:t>- For some groups within society, the take up of screening is more problematic than for others, with specific attention required to help address their needs. These include:</w:t>
            </w:r>
          </w:p>
          <w:p w14:paraId="63540A17" w14:textId="77777777" w:rsidR="007451A2" w:rsidRPr="00E148BC" w:rsidRDefault="007451A2" w:rsidP="00455BD5">
            <w:pPr>
              <w:pStyle w:val="ListParagraph"/>
              <w:numPr>
                <w:ilvl w:val="1"/>
                <w:numId w:val="11"/>
              </w:numPr>
              <w:spacing w:line="276" w:lineRule="auto"/>
              <w:rPr>
                <w:rFonts w:cstheme="minorHAnsi"/>
                <w:sz w:val="24"/>
                <w:szCs w:val="24"/>
              </w:rPr>
            </w:pPr>
            <w:r w:rsidRPr="00E148BC">
              <w:rPr>
                <w:rFonts w:cstheme="minorHAnsi"/>
                <w:sz w:val="24"/>
                <w:szCs w:val="24"/>
              </w:rPr>
              <w:t>Individuals who have hearing problems or are deaf.</w:t>
            </w:r>
          </w:p>
          <w:p w14:paraId="2A13FF6E" w14:textId="77777777" w:rsidR="007451A2" w:rsidRPr="00E148BC" w:rsidRDefault="007451A2" w:rsidP="00455BD5">
            <w:pPr>
              <w:pStyle w:val="ListParagraph"/>
              <w:numPr>
                <w:ilvl w:val="1"/>
                <w:numId w:val="11"/>
              </w:numPr>
              <w:spacing w:line="276" w:lineRule="auto"/>
              <w:rPr>
                <w:rFonts w:cstheme="minorHAnsi"/>
                <w:sz w:val="24"/>
                <w:szCs w:val="24"/>
              </w:rPr>
            </w:pPr>
            <w:r w:rsidRPr="00E148BC">
              <w:rPr>
                <w:rFonts w:cstheme="minorHAnsi"/>
                <w:sz w:val="24"/>
                <w:szCs w:val="24"/>
              </w:rPr>
              <w:t>Individuals with a visual impairment.</w:t>
            </w:r>
          </w:p>
          <w:p w14:paraId="5C3AE817" w14:textId="77777777" w:rsidR="007451A2" w:rsidRPr="00E148BC" w:rsidRDefault="007451A2" w:rsidP="00455BD5">
            <w:pPr>
              <w:pStyle w:val="ListParagraph"/>
              <w:numPr>
                <w:ilvl w:val="1"/>
                <w:numId w:val="11"/>
              </w:numPr>
              <w:spacing w:line="276" w:lineRule="auto"/>
              <w:rPr>
                <w:rFonts w:cstheme="minorHAnsi"/>
                <w:sz w:val="24"/>
                <w:szCs w:val="24"/>
              </w:rPr>
            </w:pPr>
            <w:r w:rsidRPr="00E148BC">
              <w:rPr>
                <w:rFonts w:cstheme="minorHAnsi"/>
                <w:sz w:val="24"/>
                <w:szCs w:val="24"/>
              </w:rPr>
              <w:t>Individuals who have a physical disability.</w:t>
            </w:r>
          </w:p>
          <w:p w14:paraId="5AE69EFC" w14:textId="77777777" w:rsidR="007451A2" w:rsidRPr="00E148BC" w:rsidRDefault="007451A2" w:rsidP="00455BD5">
            <w:pPr>
              <w:pStyle w:val="ListParagraph"/>
              <w:numPr>
                <w:ilvl w:val="1"/>
                <w:numId w:val="11"/>
              </w:numPr>
              <w:spacing w:line="276" w:lineRule="auto"/>
              <w:rPr>
                <w:rFonts w:cstheme="minorHAnsi"/>
                <w:sz w:val="24"/>
                <w:szCs w:val="24"/>
              </w:rPr>
            </w:pPr>
            <w:r w:rsidRPr="00E148BC">
              <w:rPr>
                <w:rFonts w:cstheme="minorHAnsi"/>
                <w:sz w:val="24"/>
                <w:szCs w:val="24"/>
              </w:rPr>
              <w:t>People from ethnic minority backgrounds who have no or poor understanding of the English language.</w:t>
            </w:r>
          </w:p>
          <w:p w14:paraId="5C6E0136" w14:textId="77777777" w:rsidR="007451A2" w:rsidRPr="00E148BC" w:rsidRDefault="007451A2" w:rsidP="00455BD5">
            <w:pPr>
              <w:pStyle w:val="ListParagraph"/>
              <w:numPr>
                <w:ilvl w:val="1"/>
                <w:numId w:val="11"/>
              </w:numPr>
              <w:spacing w:line="276" w:lineRule="auto"/>
              <w:rPr>
                <w:rFonts w:cstheme="minorHAnsi"/>
                <w:sz w:val="24"/>
                <w:szCs w:val="24"/>
              </w:rPr>
            </w:pPr>
            <w:r w:rsidRPr="00E148BC">
              <w:rPr>
                <w:rFonts w:cstheme="minorHAnsi"/>
                <w:sz w:val="24"/>
                <w:szCs w:val="24"/>
              </w:rPr>
              <w:t>Travelling communities.</w:t>
            </w:r>
          </w:p>
          <w:p w14:paraId="03316264" w14:textId="77777777" w:rsidR="007451A2" w:rsidRPr="00E148BC" w:rsidRDefault="007451A2" w:rsidP="00455BD5">
            <w:pPr>
              <w:pStyle w:val="ListParagraph"/>
              <w:numPr>
                <w:ilvl w:val="1"/>
                <w:numId w:val="11"/>
              </w:numPr>
              <w:spacing w:line="276" w:lineRule="auto"/>
              <w:rPr>
                <w:rFonts w:cstheme="minorHAnsi"/>
                <w:sz w:val="24"/>
                <w:szCs w:val="24"/>
              </w:rPr>
            </w:pPr>
            <w:r w:rsidRPr="00E148BC">
              <w:rPr>
                <w:rFonts w:cstheme="minorHAnsi"/>
                <w:sz w:val="24"/>
                <w:szCs w:val="24"/>
              </w:rPr>
              <w:t>Lesbian and bisexual individuals.</w:t>
            </w:r>
          </w:p>
          <w:p w14:paraId="42F5850D" w14:textId="18984DC7" w:rsidR="007451A2" w:rsidRPr="00D71DEC" w:rsidRDefault="007451A2" w:rsidP="00455BD5">
            <w:pPr>
              <w:pStyle w:val="ListParagraph"/>
              <w:numPr>
                <w:ilvl w:val="1"/>
                <w:numId w:val="24"/>
              </w:numPr>
              <w:spacing w:line="276" w:lineRule="auto"/>
              <w:rPr>
                <w:rFonts w:ascii="Arial" w:hAnsi="Arial" w:cs="Arial"/>
                <w:b/>
                <w:bCs/>
                <w:sz w:val="24"/>
                <w:szCs w:val="24"/>
              </w:rPr>
            </w:pPr>
            <w:r w:rsidRPr="00E148BC">
              <w:rPr>
                <w:rFonts w:cstheme="minorHAnsi"/>
                <w:sz w:val="24"/>
                <w:szCs w:val="24"/>
              </w:rPr>
              <w:t>Transgender individuals.</w:t>
            </w:r>
          </w:p>
        </w:tc>
      </w:tr>
      <w:tr w:rsidR="007451A2" w:rsidRPr="002E4E9E" w14:paraId="79668BA8" w14:textId="77777777" w:rsidTr="00A73257">
        <w:tc>
          <w:tcPr>
            <w:tcW w:w="1702" w:type="dxa"/>
            <w:tcBorders>
              <w:top w:val="single" w:sz="4" w:space="0" w:color="auto"/>
              <w:bottom w:val="single" w:sz="4" w:space="0" w:color="auto"/>
            </w:tcBorders>
          </w:tcPr>
          <w:p w14:paraId="3505A1BE" w14:textId="0357EB4E" w:rsidR="007451A2" w:rsidRPr="00236F1F" w:rsidRDefault="007451A2" w:rsidP="00455BD5">
            <w:pPr>
              <w:spacing w:line="276" w:lineRule="auto"/>
              <w:rPr>
                <w:rFonts w:ascii="Arial" w:hAnsi="Arial" w:cs="Arial"/>
                <w:b/>
                <w:color w:val="FFFFFF" w:themeColor="background1"/>
                <w:sz w:val="24"/>
                <w:szCs w:val="24"/>
              </w:rPr>
            </w:pPr>
            <w:r w:rsidRPr="00D71DEC">
              <w:rPr>
                <w:rFonts w:ascii="Arial" w:hAnsi="Arial" w:cs="Arial"/>
                <w:b/>
                <w:sz w:val="24"/>
                <w:szCs w:val="24"/>
              </w:rPr>
              <w:t>NHS Leeds CCG</w:t>
            </w:r>
          </w:p>
        </w:tc>
        <w:tc>
          <w:tcPr>
            <w:tcW w:w="3118" w:type="dxa"/>
            <w:tcBorders>
              <w:top w:val="single" w:sz="4" w:space="0" w:color="auto"/>
              <w:bottom w:val="single" w:sz="4" w:space="0" w:color="auto"/>
            </w:tcBorders>
          </w:tcPr>
          <w:p w14:paraId="5EEAD0AC" w14:textId="77777777" w:rsidR="007451A2" w:rsidRPr="00D71DEC" w:rsidRDefault="007451A2" w:rsidP="00455BD5">
            <w:pPr>
              <w:spacing w:line="276" w:lineRule="auto"/>
              <w:rPr>
                <w:rFonts w:ascii="Arial" w:hAnsi="Arial" w:cs="Arial"/>
                <w:b/>
                <w:sz w:val="24"/>
                <w:szCs w:val="24"/>
              </w:rPr>
            </w:pPr>
            <w:r w:rsidRPr="00D71DEC">
              <w:rPr>
                <w:rFonts w:ascii="Arial" w:hAnsi="Arial" w:cs="Arial"/>
                <w:b/>
                <w:sz w:val="24"/>
                <w:szCs w:val="24"/>
              </w:rPr>
              <w:t>Non-Obstetric Ultrasound (NOUS) engagement</w:t>
            </w:r>
          </w:p>
          <w:p w14:paraId="71543F4E" w14:textId="77777777" w:rsidR="007451A2" w:rsidRPr="00D71DEC" w:rsidRDefault="007451A2" w:rsidP="00455BD5">
            <w:pPr>
              <w:spacing w:line="276" w:lineRule="auto"/>
              <w:rPr>
                <w:rFonts w:ascii="Arial" w:hAnsi="Arial" w:cs="Arial"/>
                <w:b/>
                <w:sz w:val="24"/>
                <w:szCs w:val="24"/>
              </w:rPr>
            </w:pPr>
          </w:p>
          <w:p w14:paraId="341AD0FD" w14:textId="480D97F5" w:rsidR="007451A2" w:rsidRPr="00236F1F" w:rsidRDefault="00CD2C68" w:rsidP="00455BD5">
            <w:pPr>
              <w:spacing w:line="276" w:lineRule="auto"/>
              <w:rPr>
                <w:rFonts w:ascii="Arial" w:hAnsi="Arial" w:cs="Arial"/>
                <w:b/>
                <w:color w:val="FFFFFF" w:themeColor="background1"/>
                <w:sz w:val="24"/>
                <w:szCs w:val="24"/>
              </w:rPr>
            </w:pPr>
            <w:hyperlink r:id="rId58" w:history="1">
              <w:r w:rsidR="007451A2" w:rsidRPr="00D71DEC">
                <w:rPr>
                  <w:rStyle w:val="Hyperlink"/>
                  <w:rFonts w:ascii="Arial" w:hAnsi="Arial" w:cs="Arial"/>
                  <w:sz w:val="24"/>
                  <w:szCs w:val="24"/>
                </w:rPr>
                <w:t>https://webarchive.nationalarchives.gov.uk/ukgwa/20220902102610/https://www.leedsccg.nhs.uk/get-involved/your-views/nous/</w:t>
              </w:r>
            </w:hyperlink>
          </w:p>
        </w:tc>
        <w:tc>
          <w:tcPr>
            <w:tcW w:w="1985" w:type="dxa"/>
            <w:tcBorders>
              <w:top w:val="single" w:sz="4" w:space="0" w:color="auto"/>
              <w:bottom w:val="single" w:sz="4" w:space="0" w:color="auto"/>
            </w:tcBorders>
          </w:tcPr>
          <w:p w14:paraId="4C8B7F53" w14:textId="77777777" w:rsidR="007451A2" w:rsidRPr="00D71DEC" w:rsidRDefault="007451A2" w:rsidP="00455BD5">
            <w:pPr>
              <w:spacing w:line="276" w:lineRule="auto"/>
              <w:rPr>
                <w:rFonts w:ascii="Arial" w:hAnsi="Arial" w:cs="Arial"/>
                <w:sz w:val="24"/>
                <w:szCs w:val="24"/>
              </w:rPr>
            </w:pPr>
            <w:r w:rsidRPr="00D71DEC">
              <w:rPr>
                <w:rFonts w:ascii="Arial" w:hAnsi="Arial" w:cs="Arial"/>
                <w:sz w:val="24"/>
                <w:szCs w:val="24"/>
              </w:rPr>
              <w:t xml:space="preserve">76 people contributed to this </w:t>
            </w:r>
            <w:proofErr w:type="gramStart"/>
            <w:r w:rsidRPr="00D71DEC">
              <w:rPr>
                <w:rFonts w:ascii="Arial" w:hAnsi="Arial" w:cs="Arial"/>
                <w:sz w:val="24"/>
                <w:szCs w:val="24"/>
              </w:rPr>
              <w:t>engagement</w:t>
            </w:r>
            <w:proofErr w:type="gramEnd"/>
          </w:p>
          <w:p w14:paraId="1EA06D85" w14:textId="77777777" w:rsidR="007451A2" w:rsidRPr="00D71DEC" w:rsidRDefault="007451A2" w:rsidP="00455BD5">
            <w:pPr>
              <w:spacing w:line="276" w:lineRule="auto"/>
              <w:rPr>
                <w:rFonts w:ascii="Arial" w:hAnsi="Arial" w:cs="Arial"/>
                <w:sz w:val="24"/>
                <w:szCs w:val="24"/>
              </w:rPr>
            </w:pPr>
          </w:p>
          <w:p w14:paraId="0B963D0B" w14:textId="77777777" w:rsidR="007451A2" w:rsidRPr="00D71DEC" w:rsidRDefault="007451A2" w:rsidP="00455BD5">
            <w:pPr>
              <w:spacing w:line="276" w:lineRule="auto"/>
              <w:rPr>
                <w:rFonts w:ascii="Arial" w:hAnsi="Arial" w:cs="Arial"/>
                <w:sz w:val="24"/>
                <w:szCs w:val="24"/>
              </w:rPr>
            </w:pPr>
            <w:r w:rsidRPr="00D71DEC">
              <w:rPr>
                <w:rFonts w:ascii="Arial" w:hAnsi="Arial" w:cs="Arial"/>
                <w:sz w:val="24"/>
                <w:szCs w:val="24"/>
              </w:rPr>
              <w:t>75 patients</w:t>
            </w:r>
          </w:p>
          <w:p w14:paraId="6EA61271" w14:textId="77777777" w:rsidR="007451A2" w:rsidRDefault="007451A2" w:rsidP="00455BD5">
            <w:pPr>
              <w:spacing w:line="276" w:lineRule="auto"/>
              <w:rPr>
                <w:rFonts w:ascii="Arial" w:hAnsi="Arial" w:cs="Arial"/>
                <w:sz w:val="24"/>
                <w:szCs w:val="24"/>
              </w:rPr>
            </w:pPr>
            <w:r w:rsidRPr="00D71DEC">
              <w:rPr>
                <w:rFonts w:ascii="Arial" w:hAnsi="Arial" w:cs="Arial"/>
                <w:sz w:val="24"/>
                <w:szCs w:val="24"/>
              </w:rPr>
              <w:t>1 carer / family member</w:t>
            </w:r>
          </w:p>
          <w:p w14:paraId="03D04105" w14:textId="744DFB14" w:rsidR="007451A2" w:rsidRPr="002E4E9E" w:rsidRDefault="007451A2" w:rsidP="00455BD5">
            <w:pPr>
              <w:spacing w:line="276" w:lineRule="auto"/>
              <w:rPr>
                <w:rFonts w:cstheme="minorHAnsi"/>
                <w:color w:val="FF0000"/>
                <w:sz w:val="24"/>
                <w:szCs w:val="24"/>
              </w:rPr>
            </w:pPr>
          </w:p>
        </w:tc>
        <w:tc>
          <w:tcPr>
            <w:tcW w:w="850" w:type="dxa"/>
            <w:tcBorders>
              <w:top w:val="single" w:sz="4" w:space="0" w:color="auto"/>
              <w:bottom w:val="single" w:sz="4" w:space="0" w:color="auto"/>
            </w:tcBorders>
          </w:tcPr>
          <w:p w14:paraId="675B1EC0" w14:textId="18E5FDFC" w:rsidR="007451A2" w:rsidRPr="002E4E9E" w:rsidRDefault="007451A2" w:rsidP="00455BD5">
            <w:pPr>
              <w:spacing w:line="276" w:lineRule="auto"/>
              <w:rPr>
                <w:rFonts w:cstheme="minorHAnsi"/>
                <w:color w:val="FF0000"/>
                <w:sz w:val="24"/>
                <w:szCs w:val="24"/>
              </w:rPr>
            </w:pPr>
            <w:r w:rsidRPr="00D71DEC">
              <w:rPr>
                <w:rFonts w:ascii="Arial" w:hAnsi="Arial" w:cs="Arial"/>
                <w:sz w:val="24"/>
                <w:szCs w:val="24"/>
              </w:rPr>
              <w:t>2019</w:t>
            </w:r>
          </w:p>
        </w:tc>
        <w:tc>
          <w:tcPr>
            <w:tcW w:w="8505" w:type="dxa"/>
            <w:tcBorders>
              <w:top w:val="single" w:sz="4" w:space="0" w:color="auto"/>
              <w:bottom w:val="single" w:sz="4" w:space="0" w:color="auto"/>
            </w:tcBorders>
          </w:tcPr>
          <w:p w14:paraId="4A4D5FA6" w14:textId="77777777" w:rsidR="007451A2" w:rsidRPr="00D71DEC" w:rsidRDefault="007451A2" w:rsidP="00455BD5">
            <w:pPr>
              <w:pStyle w:val="ListParagraph"/>
              <w:numPr>
                <w:ilvl w:val="0"/>
                <w:numId w:val="24"/>
              </w:numPr>
              <w:spacing w:line="276" w:lineRule="auto"/>
              <w:rPr>
                <w:rFonts w:ascii="Arial" w:hAnsi="Arial" w:cs="Arial"/>
                <w:sz w:val="24"/>
                <w:szCs w:val="24"/>
              </w:rPr>
            </w:pPr>
            <w:r w:rsidRPr="00D71DEC">
              <w:rPr>
                <w:rFonts w:ascii="Arial" w:hAnsi="Arial" w:cs="Arial"/>
                <w:b/>
                <w:bCs/>
                <w:sz w:val="24"/>
                <w:szCs w:val="24"/>
              </w:rPr>
              <w:t>Satisfaction</w:t>
            </w:r>
            <w:r w:rsidRPr="00D71DEC">
              <w:rPr>
                <w:rFonts w:ascii="Arial" w:hAnsi="Arial" w:cs="Arial"/>
                <w:sz w:val="24"/>
                <w:szCs w:val="24"/>
              </w:rPr>
              <w:t xml:space="preserve"> – people’s current experiences of NOUS appointments is very positive.</w:t>
            </w:r>
          </w:p>
          <w:p w14:paraId="155B3880" w14:textId="77777777" w:rsidR="007451A2" w:rsidRPr="00D71DEC" w:rsidRDefault="007451A2" w:rsidP="00455BD5">
            <w:pPr>
              <w:pStyle w:val="ListParagraph"/>
              <w:numPr>
                <w:ilvl w:val="0"/>
                <w:numId w:val="24"/>
              </w:numPr>
              <w:spacing w:line="276" w:lineRule="auto"/>
              <w:rPr>
                <w:rFonts w:ascii="Arial" w:hAnsi="Arial" w:cs="Arial"/>
                <w:sz w:val="24"/>
                <w:szCs w:val="24"/>
              </w:rPr>
            </w:pPr>
            <w:r w:rsidRPr="00D71DEC">
              <w:rPr>
                <w:rFonts w:ascii="Arial" w:hAnsi="Arial" w:cs="Arial"/>
                <w:b/>
                <w:bCs/>
                <w:sz w:val="24"/>
                <w:szCs w:val="24"/>
              </w:rPr>
              <w:t>Environment</w:t>
            </w:r>
            <w:r w:rsidRPr="00D71DEC">
              <w:rPr>
                <w:rFonts w:ascii="Arial" w:hAnsi="Arial" w:cs="Arial"/>
                <w:sz w:val="24"/>
                <w:szCs w:val="24"/>
              </w:rPr>
              <w:t xml:space="preserve"> – people said that being able to park nearby was very </w:t>
            </w:r>
            <w:proofErr w:type="gramStart"/>
            <w:r w:rsidRPr="00D71DEC">
              <w:rPr>
                <w:rFonts w:ascii="Arial" w:hAnsi="Arial" w:cs="Arial"/>
                <w:sz w:val="24"/>
                <w:szCs w:val="24"/>
              </w:rPr>
              <w:t>important</w:t>
            </w:r>
            <w:proofErr w:type="gramEnd"/>
          </w:p>
          <w:p w14:paraId="2DB7A5F6" w14:textId="67934E21" w:rsidR="007451A2" w:rsidRPr="00236F1F" w:rsidRDefault="007451A2" w:rsidP="00455BD5">
            <w:pPr>
              <w:pStyle w:val="ListParagraph"/>
              <w:numPr>
                <w:ilvl w:val="0"/>
                <w:numId w:val="3"/>
              </w:numPr>
              <w:spacing w:line="276" w:lineRule="auto"/>
              <w:rPr>
                <w:rFonts w:ascii="Arial" w:hAnsi="Arial" w:cs="Arial"/>
                <w:b/>
                <w:bCs/>
                <w:sz w:val="24"/>
                <w:szCs w:val="24"/>
              </w:rPr>
            </w:pPr>
            <w:r w:rsidRPr="00D71DEC">
              <w:rPr>
                <w:rFonts w:ascii="Arial" w:hAnsi="Arial" w:cs="Arial"/>
                <w:b/>
                <w:bCs/>
                <w:sz w:val="24"/>
                <w:szCs w:val="24"/>
              </w:rPr>
              <w:t>Timely care</w:t>
            </w:r>
            <w:r w:rsidRPr="00D71DEC">
              <w:rPr>
                <w:rFonts w:ascii="Arial" w:hAnsi="Arial" w:cs="Arial"/>
                <w:sz w:val="24"/>
                <w:szCs w:val="24"/>
              </w:rPr>
              <w:t xml:space="preserve"> – getting appointments quickly was very important for </w:t>
            </w:r>
            <w:proofErr w:type="gramStart"/>
            <w:r w:rsidRPr="00D71DEC">
              <w:rPr>
                <w:rFonts w:ascii="Arial" w:hAnsi="Arial" w:cs="Arial"/>
                <w:sz w:val="24"/>
                <w:szCs w:val="24"/>
              </w:rPr>
              <w:t>a majority of</w:t>
            </w:r>
            <w:proofErr w:type="gramEnd"/>
            <w:r w:rsidRPr="00D71DEC">
              <w:rPr>
                <w:rFonts w:ascii="Arial" w:hAnsi="Arial" w:cs="Arial"/>
                <w:sz w:val="24"/>
                <w:szCs w:val="24"/>
              </w:rPr>
              <w:t xml:space="preserve"> people.</w:t>
            </w:r>
          </w:p>
        </w:tc>
      </w:tr>
      <w:tr w:rsidR="007451A2" w:rsidRPr="002E4E9E" w14:paraId="377C9A3B" w14:textId="77777777" w:rsidTr="00A73257">
        <w:tc>
          <w:tcPr>
            <w:tcW w:w="1702" w:type="dxa"/>
            <w:tcBorders>
              <w:top w:val="single" w:sz="4" w:space="0" w:color="auto"/>
              <w:bottom w:val="single" w:sz="4" w:space="0" w:color="FFFFFF" w:themeColor="background1"/>
            </w:tcBorders>
          </w:tcPr>
          <w:p w14:paraId="5DEBA4C9" w14:textId="77777777" w:rsidR="007451A2" w:rsidRDefault="007451A2" w:rsidP="00455BD5">
            <w:pPr>
              <w:spacing w:line="276" w:lineRule="auto"/>
              <w:rPr>
                <w:rFonts w:ascii="Arial" w:hAnsi="Arial" w:cs="Arial"/>
                <w:b/>
                <w:sz w:val="24"/>
                <w:szCs w:val="24"/>
              </w:rPr>
            </w:pPr>
            <w:r w:rsidRPr="00D71DEC">
              <w:rPr>
                <w:rFonts w:ascii="Arial" w:hAnsi="Arial" w:cs="Arial"/>
                <w:b/>
                <w:sz w:val="24"/>
                <w:szCs w:val="24"/>
              </w:rPr>
              <w:lastRenderedPageBreak/>
              <w:t>Leeds Cancer Programme</w:t>
            </w:r>
          </w:p>
          <w:p w14:paraId="341DA6DC" w14:textId="77777777" w:rsidR="007451A2" w:rsidRDefault="007451A2" w:rsidP="00455BD5">
            <w:pPr>
              <w:spacing w:line="276" w:lineRule="auto"/>
              <w:rPr>
                <w:rFonts w:ascii="Arial" w:hAnsi="Arial" w:cs="Arial"/>
                <w:b/>
                <w:sz w:val="24"/>
                <w:szCs w:val="24"/>
              </w:rPr>
            </w:pPr>
          </w:p>
          <w:p w14:paraId="5626CAF3" w14:textId="709718B7" w:rsidR="007451A2" w:rsidRPr="00D71DEC" w:rsidRDefault="007451A2" w:rsidP="00455BD5">
            <w:pPr>
              <w:spacing w:line="276" w:lineRule="auto"/>
              <w:rPr>
                <w:rFonts w:ascii="Arial" w:hAnsi="Arial" w:cs="Arial"/>
                <w:b/>
                <w:sz w:val="24"/>
                <w:szCs w:val="24"/>
              </w:rPr>
            </w:pPr>
            <w:r w:rsidRPr="00236F1F">
              <w:rPr>
                <w:rFonts w:ascii="Arial" w:hAnsi="Arial" w:cs="Arial"/>
                <w:b/>
                <w:color w:val="FFFFFF" w:themeColor="background1"/>
                <w:sz w:val="24"/>
                <w:szCs w:val="24"/>
              </w:rPr>
              <w:t>(1 of 2)</w:t>
            </w:r>
          </w:p>
        </w:tc>
        <w:tc>
          <w:tcPr>
            <w:tcW w:w="3118" w:type="dxa"/>
            <w:tcBorders>
              <w:top w:val="single" w:sz="4" w:space="0" w:color="auto"/>
              <w:bottom w:val="single" w:sz="4" w:space="0" w:color="FFFFFF" w:themeColor="background1"/>
            </w:tcBorders>
          </w:tcPr>
          <w:p w14:paraId="6F9C19AA" w14:textId="77777777" w:rsidR="007451A2" w:rsidRPr="00D71DEC" w:rsidRDefault="007451A2" w:rsidP="00455BD5">
            <w:pPr>
              <w:spacing w:line="276" w:lineRule="auto"/>
              <w:rPr>
                <w:rFonts w:ascii="Arial" w:hAnsi="Arial" w:cs="Arial"/>
                <w:b/>
                <w:sz w:val="24"/>
                <w:szCs w:val="24"/>
              </w:rPr>
            </w:pPr>
            <w:r w:rsidRPr="00D71DEC">
              <w:rPr>
                <w:rFonts w:ascii="Arial" w:hAnsi="Arial" w:cs="Arial"/>
                <w:b/>
                <w:sz w:val="24"/>
                <w:szCs w:val="24"/>
              </w:rPr>
              <w:t>Accelerate, Coordinate, Evaluate (ACE) Patient Feedback</w:t>
            </w:r>
          </w:p>
          <w:p w14:paraId="52919242" w14:textId="77777777" w:rsidR="007451A2" w:rsidRPr="00D71DEC" w:rsidRDefault="007451A2" w:rsidP="00455BD5">
            <w:pPr>
              <w:spacing w:line="276" w:lineRule="auto"/>
              <w:rPr>
                <w:rFonts w:ascii="Arial" w:hAnsi="Arial" w:cs="Arial"/>
                <w:b/>
                <w:sz w:val="24"/>
                <w:szCs w:val="24"/>
              </w:rPr>
            </w:pPr>
          </w:p>
          <w:p w14:paraId="2944B21B" w14:textId="35A4BF6D" w:rsidR="007451A2" w:rsidRPr="00D71DEC" w:rsidRDefault="00CD2C68" w:rsidP="00455BD5">
            <w:pPr>
              <w:spacing w:line="276" w:lineRule="auto"/>
              <w:rPr>
                <w:rFonts w:ascii="Arial" w:hAnsi="Arial" w:cs="Arial"/>
                <w:b/>
                <w:sz w:val="24"/>
                <w:szCs w:val="24"/>
              </w:rPr>
            </w:pPr>
            <w:hyperlink r:id="rId59" w:history="1">
              <w:r w:rsidR="007451A2" w:rsidRPr="00D71DEC">
                <w:rPr>
                  <w:rStyle w:val="Hyperlink"/>
                  <w:rFonts w:ascii="Arial" w:hAnsi="Arial" w:cs="Arial"/>
                  <w:sz w:val="24"/>
                  <w:szCs w:val="24"/>
                </w:rPr>
                <w:t>https://webarchive.nationalarchives.gov.uk/ukgwa/20220902102610/https://www.leedsccg.nhs.uk/get-involved/your-views/ace-pathway/</w:t>
              </w:r>
            </w:hyperlink>
          </w:p>
        </w:tc>
        <w:tc>
          <w:tcPr>
            <w:tcW w:w="1985" w:type="dxa"/>
            <w:tcBorders>
              <w:top w:val="single" w:sz="4" w:space="0" w:color="auto"/>
              <w:bottom w:val="single" w:sz="4" w:space="0" w:color="FFFFFF" w:themeColor="background1"/>
            </w:tcBorders>
          </w:tcPr>
          <w:p w14:paraId="4B7189E1" w14:textId="0C507D16" w:rsidR="007451A2" w:rsidRPr="00D71DEC" w:rsidRDefault="007451A2" w:rsidP="00455BD5">
            <w:pPr>
              <w:spacing w:line="276" w:lineRule="auto"/>
              <w:rPr>
                <w:rFonts w:ascii="Arial" w:hAnsi="Arial" w:cs="Arial"/>
                <w:sz w:val="24"/>
                <w:szCs w:val="24"/>
              </w:rPr>
            </w:pPr>
            <w:r w:rsidRPr="00D71DEC">
              <w:rPr>
                <w:rFonts w:ascii="Arial" w:hAnsi="Arial" w:cs="Arial"/>
                <w:sz w:val="24"/>
                <w:szCs w:val="24"/>
              </w:rPr>
              <w:t>55 people contributed to this engagement</w:t>
            </w:r>
          </w:p>
        </w:tc>
        <w:tc>
          <w:tcPr>
            <w:tcW w:w="850" w:type="dxa"/>
            <w:tcBorders>
              <w:top w:val="single" w:sz="4" w:space="0" w:color="auto"/>
              <w:bottom w:val="single" w:sz="4" w:space="0" w:color="FFFFFF" w:themeColor="background1"/>
            </w:tcBorders>
          </w:tcPr>
          <w:p w14:paraId="5DC34EEF" w14:textId="06DB6939" w:rsidR="007451A2" w:rsidRPr="00D71DEC" w:rsidRDefault="007451A2" w:rsidP="00455BD5">
            <w:pPr>
              <w:spacing w:line="276" w:lineRule="auto"/>
              <w:rPr>
                <w:rFonts w:ascii="Arial" w:hAnsi="Arial" w:cs="Arial"/>
                <w:sz w:val="24"/>
                <w:szCs w:val="24"/>
              </w:rPr>
            </w:pPr>
            <w:r w:rsidRPr="00D71DEC">
              <w:rPr>
                <w:rFonts w:ascii="Arial" w:hAnsi="Arial" w:cs="Arial"/>
                <w:sz w:val="24"/>
                <w:szCs w:val="24"/>
              </w:rPr>
              <w:t>2019</w:t>
            </w:r>
          </w:p>
        </w:tc>
        <w:tc>
          <w:tcPr>
            <w:tcW w:w="8505" w:type="dxa"/>
            <w:tcBorders>
              <w:top w:val="single" w:sz="4" w:space="0" w:color="auto"/>
              <w:bottom w:val="single" w:sz="4" w:space="0" w:color="FFFFFF" w:themeColor="background1"/>
            </w:tcBorders>
          </w:tcPr>
          <w:p w14:paraId="2A6053F9" w14:textId="77777777" w:rsidR="007451A2" w:rsidRPr="00236F1F" w:rsidRDefault="007451A2" w:rsidP="00455BD5">
            <w:pPr>
              <w:spacing w:line="276" w:lineRule="auto"/>
              <w:rPr>
                <w:rFonts w:ascii="Arial" w:hAnsi="Arial" w:cs="Arial"/>
                <w:b/>
                <w:bCs/>
                <w:sz w:val="24"/>
                <w:szCs w:val="24"/>
              </w:rPr>
            </w:pPr>
            <w:r w:rsidRPr="00236F1F">
              <w:rPr>
                <w:rFonts w:ascii="Arial" w:hAnsi="Arial" w:cs="Arial"/>
                <w:b/>
                <w:bCs/>
                <w:sz w:val="24"/>
                <w:szCs w:val="24"/>
              </w:rPr>
              <w:t>GP feedback</w:t>
            </w:r>
          </w:p>
          <w:p w14:paraId="4C824E00" w14:textId="77777777" w:rsidR="007451A2" w:rsidRPr="00236F1F" w:rsidRDefault="007451A2" w:rsidP="00455BD5">
            <w:pPr>
              <w:pStyle w:val="ListParagraph"/>
              <w:numPr>
                <w:ilvl w:val="0"/>
                <w:numId w:val="3"/>
              </w:numPr>
              <w:spacing w:line="276" w:lineRule="auto"/>
              <w:rPr>
                <w:rFonts w:ascii="Arial" w:hAnsi="Arial" w:cs="Arial"/>
                <w:sz w:val="24"/>
                <w:szCs w:val="24"/>
              </w:rPr>
            </w:pPr>
            <w:r w:rsidRPr="00236F1F">
              <w:rPr>
                <w:rFonts w:ascii="Arial" w:hAnsi="Arial" w:cs="Arial"/>
                <w:b/>
                <w:bCs/>
                <w:sz w:val="24"/>
                <w:szCs w:val="24"/>
              </w:rPr>
              <w:t>Communication –</w:t>
            </w:r>
            <w:r w:rsidRPr="00236F1F">
              <w:rPr>
                <w:rFonts w:ascii="Arial" w:hAnsi="Arial" w:cs="Arial"/>
                <w:sz w:val="24"/>
                <w:szCs w:val="24"/>
              </w:rPr>
              <w:t xml:space="preserve"> 61% of people who responded did not receive an explanation about the referral in enough detail, leading people to think they were being referred for something non-cancer related. The same number also did not receive an explanation as to what ACE was.</w:t>
            </w:r>
          </w:p>
          <w:p w14:paraId="3DF727F9" w14:textId="77777777" w:rsidR="007451A2" w:rsidRPr="00236F1F" w:rsidRDefault="007451A2" w:rsidP="00455BD5">
            <w:pPr>
              <w:pStyle w:val="ListParagraph"/>
              <w:numPr>
                <w:ilvl w:val="0"/>
                <w:numId w:val="3"/>
              </w:numPr>
              <w:spacing w:line="276" w:lineRule="auto"/>
              <w:rPr>
                <w:rFonts w:ascii="Arial" w:hAnsi="Arial" w:cs="Arial"/>
                <w:sz w:val="24"/>
                <w:szCs w:val="24"/>
              </w:rPr>
            </w:pPr>
            <w:r w:rsidRPr="00236F1F">
              <w:rPr>
                <w:rFonts w:ascii="Arial" w:hAnsi="Arial" w:cs="Arial"/>
                <w:b/>
                <w:bCs/>
                <w:sz w:val="24"/>
                <w:szCs w:val="24"/>
              </w:rPr>
              <w:t xml:space="preserve">Information </w:t>
            </w:r>
            <w:r w:rsidRPr="00236F1F">
              <w:rPr>
                <w:rFonts w:ascii="Arial" w:hAnsi="Arial" w:cs="Arial"/>
                <w:sz w:val="24"/>
                <w:szCs w:val="24"/>
              </w:rPr>
              <w:t xml:space="preserve">– </w:t>
            </w:r>
            <w:proofErr w:type="gramStart"/>
            <w:r w:rsidRPr="00236F1F">
              <w:rPr>
                <w:rFonts w:ascii="Arial" w:hAnsi="Arial" w:cs="Arial"/>
                <w:sz w:val="24"/>
                <w:szCs w:val="24"/>
              </w:rPr>
              <w:t>the majority of</w:t>
            </w:r>
            <w:proofErr w:type="gramEnd"/>
            <w:r w:rsidRPr="00236F1F">
              <w:rPr>
                <w:rFonts w:ascii="Arial" w:hAnsi="Arial" w:cs="Arial"/>
                <w:sz w:val="24"/>
                <w:szCs w:val="24"/>
              </w:rPr>
              <w:t xml:space="preserve"> people did not receive information in a leaflet form explaining ACE.</w:t>
            </w:r>
          </w:p>
          <w:p w14:paraId="4DC54A5B" w14:textId="77777777" w:rsidR="007451A2" w:rsidRPr="00236F1F" w:rsidRDefault="007451A2" w:rsidP="00455BD5">
            <w:pPr>
              <w:spacing w:line="276" w:lineRule="auto"/>
              <w:rPr>
                <w:rFonts w:ascii="Arial" w:hAnsi="Arial" w:cs="Arial"/>
                <w:sz w:val="24"/>
                <w:szCs w:val="24"/>
              </w:rPr>
            </w:pPr>
          </w:p>
          <w:p w14:paraId="24C2692A" w14:textId="77777777" w:rsidR="007451A2" w:rsidRPr="00236F1F" w:rsidRDefault="007451A2" w:rsidP="00455BD5">
            <w:pPr>
              <w:spacing w:line="276" w:lineRule="auto"/>
              <w:rPr>
                <w:rFonts w:ascii="Arial" w:hAnsi="Arial" w:cs="Arial"/>
                <w:b/>
                <w:bCs/>
                <w:sz w:val="24"/>
                <w:szCs w:val="24"/>
              </w:rPr>
            </w:pPr>
            <w:r w:rsidRPr="00236F1F">
              <w:rPr>
                <w:rFonts w:ascii="Arial" w:hAnsi="Arial" w:cs="Arial"/>
                <w:b/>
                <w:bCs/>
                <w:sz w:val="24"/>
                <w:szCs w:val="24"/>
              </w:rPr>
              <w:t>CNS feedback</w:t>
            </w:r>
          </w:p>
          <w:p w14:paraId="51493D82" w14:textId="77777777" w:rsidR="007451A2" w:rsidRPr="00236F1F" w:rsidRDefault="007451A2" w:rsidP="00455BD5">
            <w:pPr>
              <w:pStyle w:val="ListParagraph"/>
              <w:numPr>
                <w:ilvl w:val="0"/>
                <w:numId w:val="3"/>
              </w:numPr>
              <w:spacing w:line="276" w:lineRule="auto"/>
              <w:rPr>
                <w:rFonts w:ascii="Arial" w:hAnsi="Arial" w:cs="Arial"/>
                <w:sz w:val="24"/>
                <w:szCs w:val="24"/>
              </w:rPr>
            </w:pPr>
            <w:r w:rsidRPr="00236F1F">
              <w:rPr>
                <w:rFonts w:ascii="Arial" w:hAnsi="Arial" w:cs="Arial"/>
                <w:b/>
                <w:bCs/>
                <w:sz w:val="24"/>
                <w:szCs w:val="24"/>
              </w:rPr>
              <w:t>Timely care</w:t>
            </w:r>
            <w:r w:rsidRPr="00236F1F">
              <w:rPr>
                <w:rFonts w:ascii="Arial" w:hAnsi="Arial" w:cs="Arial"/>
                <w:sz w:val="24"/>
                <w:szCs w:val="24"/>
              </w:rPr>
              <w:t xml:space="preserve"> – </w:t>
            </w:r>
            <w:proofErr w:type="gramStart"/>
            <w:r w:rsidRPr="00236F1F">
              <w:rPr>
                <w:rFonts w:ascii="Arial" w:hAnsi="Arial" w:cs="Arial"/>
                <w:sz w:val="24"/>
                <w:szCs w:val="24"/>
              </w:rPr>
              <w:t>the majority of</w:t>
            </w:r>
            <w:proofErr w:type="gramEnd"/>
            <w:r w:rsidRPr="00236F1F">
              <w:rPr>
                <w:rFonts w:ascii="Arial" w:hAnsi="Arial" w:cs="Arial"/>
                <w:sz w:val="24"/>
                <w:szCs w:val="24"/>
              </w:rPr>
              <w:t xml:space="preserve"> people felt that the wait times from seeing the GP to the CNS was reasonable.</w:t>
            </w:r>
          </w:p>
          <w:p w14:paraId="01C9887C" w14:textId="1954A057" w:rsidR="007451A2" w:rsidRPr="00236F1F" w:rsidRDefault="007451A2" w:rsidP="00455BD5">
            <w:pPr>
              <w:pStyle w:val="ListParagraph"/>
              <w:numPr>
                <w:ilvl w:val="0"/>
                <w:numId w:val="3"/>
              </w:numPr>
              <w:spacing w:line="276" w:lineRule="auto"/>
              <w:rPr>
                <w:rFonts w:ascii="Arial" w:hAnsi="Arial" w:cs="Arial"/>
                <w:sz w:val="24"/>
                <w:szCs w:val="24"/>
              </w:rPr>
            </w:pPr>
            <w:r>
              <w:rPr>
                <w:rFonts w:ascii="Arial" w:hAnsi="Arial" w:cs="Arial"/>
                <w:b/>
                <w:bCs/>
                <w:sz w:val="24"/>
                <w:szCs w:val="24"/>
              </w:rPr>
              <w:t>Person</w:t>
            </w:r>
            <w:r w:rsidR="0081600A">
              <w:rPr>
                <w:rFonts w:ascii="Arial" w:hAnsi="Arial" w:cs="Arial"/>
                <w:b/>
                <w:bCs/>
                <w:sz w:val="24"/>
                <w:szCs w:val="24"/>
              </w:rPr>
              <w:t>-</w:t>
            </w:r>
            <w:r>
              <w:rPr>
                <w:rFonts w:ascii="Arial" w:hAnsi="Arial" w:cs="Arial"/>
                <w:b/>
                <w:bCs/>
                <w:sz w:val="24"/>
                <w:szCs w:val="24"/>
              </w:rPr>
              <w:t>centred</w:t>
            </w:r>
            <w:r w:rsidRPr="00236F1F">
              <w:rPr>
                <w:rFonts w:ascii="Arial" w:hAnsi="Arial" w:cs="Arial"/>
                <w:b/>
                <w:bCs/>
                <w:sz w:val="24"/>
                <w:szCs w:val="24"/>
              </w:rPr>
              <w:t xml:space="preserve"> </w:t>
            </w:r>
            <w:r w:rsidRPr="00236F1F">
              <w:rPr>
                <w:rFonts w:ascii="Arial" w:hAnsi="Arial" w:cs="Arial"/>
                <w:sz w:val="24"/>
                <w:szCs w:val="24"/>
              </w:rPr>
              <w:t>– just over half of people reported being told they could bring someone to their CNS appointment for support.</w:t>
            </w:r>
          </w:p>
          <w:p w14:paraId="28B80AA1" w14:textId="2B85B1DF" w:rsidR="007451A2" w:rsidRPr="00D71DEC" w:rsidRDefault="007451A2" w:rsidP="00455BD5">
            <w:pPr>
              <w:pStyle w:val="ListParagraph"/>
              <w:numPr>
                <w:ilvl w:val="0"/>
                <w:numId w:val="24"/>
              </w:numPr>
              <w:spacing w:line="276" w:lineRule="auto"/>
              <w:rPr>
                <w:rFonts w:ascii="Arial" w:hAnsi="Arial" w:cs="Arial"/>
                <w:b/>
                <w:bCs/>
                <w:sz w:val="24"/>
                <w:szCs w:val="24"/>
              </w:rPr>
            </w:pPr>
            <w:r w:rsidRPr="00236F1F">
              <w:rPr>
                <w:rFonts w:ascii="Arial" w:hAnsi="Arial" w:cs="Arial"/>
                <w:b/>
                <w:bCs/>
                <w:sz w:val="24"/>
                <w:szCs w:val="24"/>
              </w:rPr>
              <w:t xml:space="preserve">Communication </w:t>
            </w:r>
            <w:r w:rsidRPr="00236F1F">
              <w:rPr>
                <w:rFonts w:ascii="Arial" w:hAnsi="Arial" w:cs="Arial"/>
                <w:sz w:val="24"/>
                <w:szCs w:val="24"/>
              </w:rPr>
              <w:t xml:space="preserve">– most people felt that the instructions about their CNS appointment was clear and simple and that they received a text message reminder with the correct details (a small percentage received the wrong details). </w:t>
            </w:r>
          </w:p>
        </w:tc>
      </w:tr>
      <w:tr w:rsidR="007451A2" w:rsidRPr="002E4E9E" w14:paraId="7D36D0BA" w14:textId="77777777" w:rsidTr="00A73257">
        <w:tc>
          <w:tcPr>
            <w:tcW w:w="1702" w:type="dxa"/>
            <w:tcBorders>
              <w:top w:val="single" w:sz="4" w:space="0" w:color="FFFFFF" w:themeColor="background1"/>
              <w:bottom w:val="single" w:sz="4" w:space="0" w:color="auto"/>
            </w:tcBorders>
          </w:tcPr>
          <w:p w14:paraId="43059407" w14:textId="77777777" w:rsidR="007451A2" w:rsidRPr="00236F1F" w:rsidRDefault="007451A2" w:rsidP="00455BD5">
            <w:pPr>
              <w:spacing w:line="276" w:lineRule="auto"/>
              <w:rPr>
                <w:rFonts w:ascii="Arial" w:hAnsi="Arial" w:cs="Arial"/>
                <w:b/>
                <w:color w:val="FFFFFF" w:themeColor="background1"/>
                <w:sz w:val="24"/>
                <w:szCs w:val="24"/>
              </w:rPr>
            </w:pPr>
            <w:r w:rsidRPr="00236F1F">
              <w:rPr>
                <w:rFonts w:ascii="Arial" w:hAnsi="Arial" w:cs="Arial"/>
                <w:b/>
                <w:color w:val="FFFFFF" w:themeColor="background1"/>
                <w:sz w:val="24"/>
                <w:szCs w:val="24"/>
              </w:rPr>
              <w:t>Leeds Cancer Programme</w:t>
            </w:r>
          </w:p>
          <w:p w14:paraId="480C9D1F" w14:textId="77777777" w:rsidR="007451A2" w:rsidRPr="00236F1F" w:rsidRDefault="007451A2" w:rsidP="00455BD5">
            <w:pPr>
              <w:spacing w:line="276" w:lineRule="auto"/>
              <w:rPr>
                <w:rFonts w:ascii="Arial" w:hAnsi="Arial" w:cs="Arial"/>
                <w:b/>
                <w:color w:val="FFFFFF" w:themeColor="background1"/>
                <w:sz w:val="24"/>
                <w:szCs w:val="24"/>
              </w:rPr>
            </w:pPr>
          </w:p>
          <w:p w14:paraId="3F01127A" w14:textId="26F47A2A" w:rsidR="007451A2" w:rsidRPr="00D71DEC" w:rsidRDefault="007451A2" w:rsidP="00455BD5">
            <w:pPr>
              <w:spacing w:line="276" w:lineRule="auto"/>
              <w:rPr>
                <w:rFonts w:ascii="Arial" w:hAnsi="Arial" w:cs="Arial"/>
                <w:b/>
                <w:sz w:val="24"/>
                <w:szCs w:val="24"/>
              </w:rPr>
            </w:pPr>
            <w:r w:rsidRPr="00236F1F">
              <w:rPr>
                <w:rFonts w:ascii="Arial" w:hAnsi="Arial" w:cs="Arial"/>
                <w:b/>
                <w:color w:val="FFFFFF" w:themeColor="background1"/>
                <w:sz w:val="24"/>
                <w:szCs w:val="24"/>
              </w:rPr>
              <w:t>(2 of 2)</w:t>
            </w:r>
          </w:p>
        </w:tc>
        <w:tc>
          <w:tcPr>
            <w:tcW w:w="3118" w:type="dxa"/>
            <w:tcBorders>
              <w:top w:val="single" w:sz="4" w:space="0" w:color="FFFFFF" w:themeColor="background1"/>
              <w:bottom w:val="single" w:sz="4" w:space="0" w:color="auto"/>
            </w:tcBorders>
          </w:tcPr>
          <w:p w14:paraId="272EA3EB" w14:textId="0BFF772D" w:rsidR="007451A2" w:rsidRPr="00D71DEC" w:rsidRDefault="007451A2" w:rsidP="00455BD5">
            <w:pPr>
              <w:spacing w:line="276" w:lineRule="auto"/>
              <w:rPr>
                <w:rFonts w:ascii="Arial" w:hAnsi="Arial" w:cs="Arial"/>
                <w:b/>
                <w:sz w:val="24"/>
                <w:szCs w:val="24"/>
              </w:rPr>
            </w:pPr>
            <w:r w:rsidRPr="00236F1F">
              <w:rPr>
                <w:rFonts w:ascii="Arial" w:hAnsi="Arial" w:cs="Arial"/>
                <w:b/>
                <w:color w:val="FFFFFF" w:themeColor="background1"/>
                <w:sz w:val="24"/>
                <w:szCs w:val="24"/>
              </w:rPr>
              <w:t>Accelerate, Coordinate, Evaluate (ACE) Patient Feedback</w:t>
            </w:r>
          </w:p>
        </w:tc>
        <w:tc>
          <w:tcPr>
            <w:tcW w:w="1985" w:type="dxa"/>
            <w:tcBorders>
              <w:top w:val="single" w:sz="4" w:space="0" w:color="FFFFFF" w:themeColor="background1"/>
              <w:bottom w:val="single" w:sz="4" w:space="0" w:color="auto"/>
            </w:tcBorders>
          </w:tcPr>
          <w:p w14:paraId="628BAB9F" w14:textId="77777777" w:rsidR="007451A2" w:rsidRPr="002E4E9E" w:rsidRDefault="007451A2" w:rsidP="00455BD5">
            <w:pPr>
              <w:spacing w:line="276" w:lineRule="auto"/>
              <w:rPr>
                <w:rFonts w:cstheme="minorHAnsi"/>
                <w:color w:val="FF0000"/>
                <w:sz w:val="24"/>
                <w:szCs w:val="24"/>
              </w:rPr>
            </w:pPr>
          </w:p>
          <w:p w14:paraId="2343EE65" w14:textId="77777777" w:rsidR="007451A2" w:rsidRPr="002E4E9E" w:rsidRDefault="007451A2" w:rsidP="00455BD5">
            <w:pPr>
              <w:spacing w:line="276" w:lineRule="auto"/>
              <w:rPr>
                <w:rFonts w:cstheme="minorHAnsi"/>
                <w:color w:val="FF0000"/>
                <w:sz w:val="24"/>
                <w:szCs w:val="24"/>
              </w:rPr>
            </w:pPr>
          </w:p>
          <w:p w14:paraId="435340CB" w14:textId="77777777" w:rsidR="007451A2" w:rsidRPr="00D71DEC" w:rsidRDefault="007451A2" w:rsidP="00455BD5">
            <w:pPr>
              <w:spacing w:line="276" w:lineRule="auto"/>
              <w:rPr>
                <w:rFonts w:ascii="Arial" w:hAnsi="Arial" w:cs="Arial"/>
                <w:sz w:val="24"/>
                <w:szCs w:val="24"/>
              </w:rPr>
            </w:pPr>
          </w:p>
        </w:tc>
        <w:tc>
          <w:tcPr>
            <w:tcW w:w="850" w:type="dxa"/>
            <w:tcBorders>
              <w:top w:val="single" w:sz="4" w:space="0" w:color="FFFFFF" w:themeColor="background1"/>
              <w:bottom w:val="single" w:sz="4" w:space="0" w:color="auto"/>
            </w:tcBorders>
          </w:tcPr>
          <w:p w14:paraId="6BE97E17" w14:textId="77777777" w:rsidR="007451A2" w:rsidRPr="00D71DEC" w:rsidRDefault="007451A2" w:rsidP="00455BD5">
            <w:pPr>
              <w:spacing w:line="276" w:lineRule="auto"/>
              <w:rPr>
                <w:rFonts w:ascii="Arial" w:hAnsi="Arial" w:cs="Arial"/>
                <w:sz w:val="24"/>
                <w:szCs w:val="24"/>
              </w:rPr>
            </w:pPr>
          </w:p>
        </w:tc>
        <w:tc>
          <w:tcPr>
            <w:tcW w:w="8505" w:type="dxa"/>
            <w:tcBorders>
              <w:top w:val="single" w:sz="4" w:space="0" w:color="FFFFFF" w:themeColor="background1"/>
              <w:bottom w:val="single" w:sz="4" w:space="0" w:color="auto"/>
            </w:tcBorders>
          </w:tcPr>
          <w:p w14:paraId="001D674C" w14:textId="77777777" w:rsidR="007451A2" w:rsidRPr="00236F1F" w:rsidRDefault="007451A2" w:rsidP="00455BD5">
            <w:pPr>
              <w:pStyle w:val="ListParagraph"/>
              <w:numPr>
                <w:ilvl w:val="0"/>
                <w:numId w:val="3"/>
              </w:numPr>
              <w:spacing w:line="276" w:lineRule="auto"/>
              <w:rPr>
                <w:rFonts w:ascii="Arial" w:hAnsi="Arial" w:cs="Arial"/>
                <w:sz w:val="24"/>
                <w:szCs w:val="24"/>
              </w:rPr>
            </w:pPr>
            <w:r w:rsidRPr="00236F1F">
              <w:rPr>
                <w:rFonts w:ascii="Arial" w:hAnsi="Arial" w:cs="Arial"/>
                <w:b/>
                <w:bCs/>
                <w:sz w:val="24"/>
                <w:szCs w:val="24"/>
              </w:rPr>
              <w:t xml:space="preserve">Choice </w:t>
            </w:r>
            <w:r w:rsidRPr="00236F1F">
              <w:rPr>
                <w:rFonts w:ascii="Arial" w:hAnsi="Arial" w:cs="Arial"/>
                <w:sz w:val="24"/>
                <w:szCs w:val="24"/>
              </w:rPr>
              <w:t xml:space="preserve">– </w:t>
            </w:r>
            <w:proofErr w:type="gramStart"/>
            <w:r w:rsidRPr="00236F1F">
              <w:rPr>
                <w:rFonts w:ascii="Arial" w:hAnsi="Arial" w:cs="Arial"/>
                <w:sz w:val="24"/>
                <w:szCs w:val="24"/>
              </w:rPr>
              <w:t>the majority of</w:t>
            </w:r>
            <w:proofErr w:type="gramEnd"/>
            <w:r w:rsidRPr="00236F1F">
              <w:rPr>
                <w:rFonts w:ascii="Arial" w:hAnsi="Arial" w:cs="Arial"/>
                <w:sz w:val="24"/>
                <w:szCs w:val="24"/>
              </w:rPr>
              <w:t xml:space="preserve"> people reported having a choice as to where they wanted to attend their appointment.</w:t>
            </w:r>
          </w:p>
          <w:p w14:paraId="0310707B" w14:textId="77777777" w:rsidR="007451A2" w:rsidRPr="00236F1F" w:rsidRDefault="007451A2" w:rsidP="00455BD5">
            <w:pPr>
              <w:pStyle w:val="ListParagraph"/>
              <w:numPr>
                <w:ilvl w:val="0"/>
                <w:numId w:val="3"/>
              </w:numPr>
              <w:spacing w:line="276" w:lineRule="auto"/>
              <w:rPr>
                <w:rFonts w:ascii="Arial" w:hAnsi="Arial" w:cs="Arial"/>
                <w:sz w:val="24"/>
                <w:szCs w:val="24"/>
              </w:rPr>
            </w:pPr>
            <w:r w:rsidRPr="00236F1F">
              <w:rPr>
                <w:rFonts w:ascii="Arial" w:hAnsi="Arial" w:cs="Arial"/>
                <w:b/>
                <w:bCs/>
                <w:sz w:val="24"/>
                <w:szCs w:val="24"/>
              </w:rPr>
              <w:t xml:space="preserve">Satisfaction – </w:t>
            </w:r>
            <w:r w:rsidRPr="00236F1F">
              <w:rPr>
                <w:rFonts w:ascii="Arial" w:hAnsi="Arial" w:cs="Arial"/>
                <w:sz w:val="24"/>
                <w:szCs w:val="24"/>
              </w:rPr>
              <w:t>nearly all those who responded reported confidence in in their CNS appointment and had a positive experience in their appointments.</w:t>
            </w:r>
          </w:p>
          <w:p w14:paraId="28B7D60F" w14:textId="77777777" w:rsidR="007451A2" w:rsidRPr="00236F1F" w:rsidRDefault="007451A2" w:rsidP="00455BD5">
            <w:pPr>
              <w:pStyle w:val="ListParagraph"/>
              <w:numPr>
                <w:ilvl w:val="0"/>
                <w:numId w:val="3"/>
              </w:numPr>
              <w:spacing w:line="276" w:lineRule="auto"/>
              <w:rPr>
                <w:rFonts w:ascii="Arial" w:hAnsi="Arial" w:cs="Arial"/>
                <w:sz w:val="24"/>
                <w:szCs w:val="24"/>
              </w:rPr>
            </w:pPr>
            <w:r w:rsidRPr="00236F1F">
              <w:rPr>
                <w:rFonts w:ascii="Arial" w:hAnsi="Arial" w:cs="Arial"/>
                <w:b/>
                <w:bCs/>
                <w:sz w:val="24"/>
                <w:szCs w:val="24"/>
              </w:rPr>
              <w:t xml:space="preserve">Communication – </w:t>
            </w:r>
            <w:r w:rsidRPr="00236F1F">
              <w:rPr>
                <w:rFonts w:ascii="Arial" w:hAnsi="Arial" w:cs="Arial"/>
                <w:sz w:val="24"/>
                <w:szCs w:val="24"/>
              </w:rPr>
              <w:t>nearly all respondents reported that the next steps were clearly explained and received contact details of a named CNS if they had any questions.</w:t>
            </w:r>
          </w:p>
          <w:p w14:paraId="2F9BC838" w14:textId="77777777" w:rsidR="007451A2" w:rsidRPr="00236F1F" w:rsidRDefault="007451A2" w:rsidP="00455BD5">
            <w:pPr>
              <w:pStyle w:val="ListParagraph"/>
              <w:numPr>
                <w:ilvl w:val="0"/>
                <w:numId w:val="3"/>
              </w:numPr>
              <w:spacing w:line="276" w:lineRule="auto"/>
              <w:rPr>
                <w:rFonts w:ascii="Arial" w:hAnsi="Arial" w:cs="Arial"/>
                <w:sz w:val="24"/>
                <w:szCs w:val="24"/>
              </w:rPr>
            </w:pPr>
            <w:r w:rsidRPr="00236F1F">
              <w:rPr>
                <w:rFonts w:ascii="Arial" w:hAnsi="Arial" w:cs="Arial"/>
                <w:b/>
                <w:bCs/>
                <w:sz w:val="24"/>
                <w:szCs w:val="24"/>
              </w:rPr>
              <w:lastRenderedPageBreak/>
              <w:t>Choice –</w:t>
            </w:r>
            <w:r w:rsidRPr="00236F1F">
              <w:rPr>
                <w:rFonts w:ascii="Arial" w:hAnsi="Arial" w:cs="Arial"/>
                <w:sz w:val="24"/>
                <w:szCs w:val="24"/>
              </w:rPr>
              <w:t xml:space="preserve"> </w:t>
            </w:r>
            <w:proofErr w:type="gramStart"/>
            <w:r w:rsidRPr="00236F1F">
              <w:rPr>
                <w:rFonts w:ascii="Arial" w:hAnsi="Arial" w:cs="Arial"/>
                <w:sz w:val="24"/>
                <w:szCs w:val="24"/>
              </w:rPr>
              <w:t>the majority of</w:t>
            </w:r>
            <w:proofErr w:type="gramEnd"/>
            <w:r w:rsidRPr="00236F1F">
              <w:rPr>
                <w:rFonts w:ascii="Arial" w:hAnsi="Arial" w:cs="Arial"/>
                <w:sz w:val="24"/>
                <w:szCs w:val="24"/>
              </w:rPr>
              <w:t xml:space="preserve"> people were seen at St. James Hospital with the next most popular venue being Seacroft. Nearly all people said that the venues met their needs.</w:t>
            </w:r>
          </w:p>
          <w:p w14:paraId="77972A18" w14:textId="065CCA93" w:rsidR="007451A2" w:rsidRPr="00D71DEC" w:rsidRDefault="007451A2" w:rsidP="00455BD5">
            <w:pPr>
              <w:pStyle w:val="ListParagraph"/>
              <w:numPr>
                <w:ilvl w:val="0"/>
                <w:numId w:val="24"/>
              </w:numPr>
              <w:spacing w:line="276" w:lineRule="auto"/>
              <w:rPr>
                <w:rFonts w:ascii="Arial" w:hAnsi="Arial" w:cs="Arial"/>
                <w:b/>
                <w:bCs/>
                <w:sz w:val="24"/>
                <w:szCs w:val="24"/>
              </w:rPr>
            </w:pPr>
            <w:r w:rsidRPr="00236F1F">
              <w:rPr>
                <w:rFonts w:ascii="Arial" w:hAnsi="Arial" w:cs="Arial"/>
                <w:b/>
                <w:bCs/>
                <w:sz w:val="24"/>
                <w:szCs w:val="24"/>
              </w:rPr>
              <w:t>Resources –</w:t>
            </w:r>
            <w:r w:rsidRPr="00236F1F">
              <w:rPr>
                <w:rFonts w:ascii="Arial" w:hAnsi="Arial" w:cs="Arial"/>
                <w:sz w:val="24"/>
                <w:szCs w:val="24"/>
              </w:rPr>
              <w:t xml:space="preserve"> people told us that they felt able to speak more freely at a hospital appointment compared to a GP appointment as GP surgeries are busy.</w:t>
            </w:r>
          </w:p>
        </w:tc>
      </w:tr>
      <w:tr w:rsidR="007451A2" w:rsidRPr="002E4E9E" w14:paraId="4C859BB0" w14:textId="77777777" w:rsidTr="001F0F6C">
        <w:tc>
          <w:tcPr>
            <w:tcW w:w="1702" w:type="dxa"/>
            <w:tcBorders>
              <w:top w:val="single" w:sz="4" w:space="0" w:color="auto"/>
              <w:bottom w:val="single" w:sz="4" w:space="0" w:color="auto"/>
            </w:tcBorders>
          </w:tcPr>
          <w:p w14:paraId="4E7CFDE5" w14:textId="56F35B2C" w:rsidR="007451A2" w:rsidRPr="00236F1F" w:rsidRDefault="007451A2" w:rsidP="00455BD5">
            <w:pPr>
              <w:spacing w:line="276" w:lineRule="auto"/>
              <w:rPr>
                <w:rFonts w:ascii="Arial" w:hAnsi="Arial" w:cs="Arial"/>
                <w:b/>
                <w:color w:val="FFFFFF" w:themeColor="background1"/>
                <w:sz w:val="24"/>
                <w:szCs w:val="24"/>
              </w:rPr>
            </w:pPr>
            <w:r w:rsidRPr="00F373DA">
              <w:rPr>
                <w:rFonts w:ascii="Arial" w:hAnsi="Arial" w:cs="Arial"/>
                <w:b/>
                <w:color w:val="000000" w:themeColor="text1"/>
                <w:sz w:val="24"/>
                <w:szCs w:val="24"/>
              </w:rPr>
              <w:lastRenderedPageBreak/>
              <w:t>West Yorkshire &amp; Harrogate</w:t>
            </w:r>
            <w:r>
              <w:rPr>
                <w:rFonts w:ascii="Arial" w:hAnsi="Arial" w:cs="Arial"/>
                <w:b/>
                <w:color w:val="000000" w:themeColor="text1"/>
                <w:sz w:val="24"/>
                <w:szCs w:val="24"/>
              </w:rPr>
              <w:t xml:space="preserve"> Cancer Alliance</w:t>
            </w:r>
          </w:p>
        </w:tc>
        <w:tc>
          <w:tcPr>
            <w:tcW w:w="3118" w:type="dxa"/>
            <w:tcBorders>
              <w:top w:val="single" w:sz="4" w:space="0" w:color="auto"/>
              <w:bottom w:val="single" w:sz="4" w:space="0" w:color="auto"/>
            </w:tcBorders>
          </w:tcPr>
          <w:p w14:paraId="50FD938E" w14:textId="77777777" w:rsidR="007451A2" w:rsidRPr="00C24548" w:rsidRDefault="007451A2" w:rsidP="00455BD5">
            <w:pPr>
              <w:spacing w:line="276" w:lineRule="auto"/>
              <w:rPr>
                <w:rFonts w:ascii="Arial" w:hAnsi="Arial" w:cs="Arial"/>
                <w:b/>
                <w:color w:val="000000" w:themeColor="text1"/>
                <w:sz w:val="24"/>
                <w:szCs w:val="24"/>
              </w:rPr>
            </w:pPr>
            <w:r w:rsidRPr="00C24548">
              <w:rPr>
                <w:rFonts w:ascii="Arial" w:hAnsi="Arial" w:cs="Arial"/>
                <w:b/>
                <w:color w:val="000000" w:themeColor="text1"/>
                <w:sz w:val="24"/>
                <w:szCs w:val="24"/>
              </w:rPr>
              <w:t>Recovery Package Patient Survey Report</w:t>
            </w:r>
          </w:p>
          <w:p w14:paraId="4629C2AD" w14:textId="77777777" w:rsidR="007451A2" w:rsidRDefault="007451A2" w:rsidP="00455BD5">
            <w:pPr>
              <w:spacing w:line="276" w:lineRule="auto"/>
              <w:rPr>
                <w:rFonts w:ascii="Arial" w:hAnsi="Arial" w:cs="Arial"/>
                <w:b/>
                <w:color w:val="FFFFFF" w:themeColor="background1"/>
                <w:sz w:val="24"/>
                <w:szCs w:val="24"/>
              </w:rPr>
            </w:pPr>
          </w:p>
          <w:p w14:paraId="2C250B31" w14:textId="23E3AA55" w:rsidR="007451A2" w:rsidRPr="008871EA" w:rsidRDefault="00CD2C68" w:rsidP="00455BD5">
            <w:pPr>
              <w:spacing w:line="276" w:lineRule="auto"/>
              <w:rPr>
                <w:rFonts w:ascii="Arial" w:hAnsi="Arial" w:cs="Arial"/>
                <w:bCs/>
                <w:sz w:val="24"/>
                <w:szCs w:val="24"/>
              </w:rPr>
            </w:pPr>
            <w:hyperlink r:id="rId60" w:history="1">
              <w:r w:rsidR="007451A2" w:rsidRPr="008871EA">
                <w:rPr>
                  <w:rStyle w:val="Hyperlink"/>
                  <w:rFonts w:ascii="Arial" w:hAnsi="Arial" w:cs="Arial"/>
                  <w:bCs/>
                  <w:sz w:val="24"/>
                  <w:szCs w:val="24"/>
                </w:rPr>
                <w:t>https://webarchive.nationalarchives.gov.uk/ukgwa/20220902102644/https://www.leedsccg.nhs.uk/get-involved/your-views/cancer-recovery-package-patient-survey/</w:t>
              </w:r>
            </w:hyperlink>
            <w:r w:rsidR="007451A2" w:rsidRPr="008871EA">
              <w:rPr>
                <w:rFonts w:ascii="Arial" w:hAnsi="Arial" w:cs="Arial"/>
                <w:bCs/>
                <w:sz w:val="24"/>
                <w:szCs w:val="24"/>
              </w:rPr>
              <w:t xml:space="preserve"> </w:t>
            </w:r>
          </w:p>
        </w:tc>
        <w:tc>
          <w:tcPr>
            <w:tcW w:w="1985" w:type="dxa"/>
            <w:tcBorders>
              <w:top w:val="single" w:sz="4" w:space="0" w:color="auto"/>
              <w:bottom w:val="single" w:sz="4" w:space="0" w:color="auto"/>
            </w:tcBorders>
          </w:tcPr>
          <w:p w14:paraId="242B17D7" w14:textId="4234EA6A" w:rsidR="007451A2" w:rsidRPr="002E4E9E" w:rsidRDefault="007451A2" w:rsidP="00455BD5">
            <w:pPr>
              <w:spacing w:line="276" w:lineRule="auto"/>
              <w:rPr>
                <w:rFonts w:cstheme="minorHAnsi"/>
                <w:color w:val="FF0000"/>
                <w:sz w:val="24"/>
                <w:szCs w:val="24"/>
              </w:rPr>
            </w:pPr>
            <w:r w:rsidRPr="00C24548">
              <w:rPr>
                <w:rFonts w:ascii="Arial" w:hAnsi="Arial" w:cs="Arial"/>
                <w:bCs/>
                <w:sz w:val="24"/>
                <w:szCs w:val="24"/>
              </w:rPr>
              <w:t>86 people completed the survey – 75% women, 20% men, with the majority (37%) having received treatment in Leeds.</w:t>
            </w:r>
          </w:p>
        </w:tc>
        <w:tc>
          <w:tcPr>
            <w:tcW w:w="850" w:type="dxa"/>
            <w:tcBorders>
              <w:top w:val="single" w:sz="4" w:space="0" w:color="auto"/>
              <w:bottom w:val="single" w:sz="4" w:space="0" w:color="auto"/>
            </w:tcBorders>
          </w:tcPr>
          <w:p w14:paraId="243E600F" w14:textId="0311B237" w:rsidR="007451A2" w:rsidRPr="00D71DEC" w:rsidRDefault="007451A2" w:rsidP="00455BD5">
            <w:pPr>
              <w:spacing w:line="276" w:lineRule="auto"/>
              <w:rPr>
                <w:rFonts w:ascii="Arial" w:hAnsi="Arial" w:cs="Arial"/>
                <w:sz w:val="24"/>
                <w:szCs w:val="24"/>
              </w:rPr>
            </w:pPr>
            <w:r>
              <w:rPr>
                <w:rFonts w:ascii="Arial" w:hAnsi="Arial" w:cs="Arial"/>
                <w:sz w:val="24"/>
                <w:szCs w:val="24"/>
              </w:rPr>
              <w:t>2018</w:t>
            </w:r>
          </w:p>
        </w:tc>
        <w:tc>
          <w:tcPr>
            <w:tcW w:w="8505" w:type="dxa"/>
            <w:tcBorders>
              <w:top w:val="single" w:sz="4" w:space="0" w:color="auto"/>
              <w:bottom w:val="single" w:sz="4" w:space="0" w:color="auto"/>
            </w:tcBorders>
          </w:tcPr>
          <w:p w14:paraId="58EE99F5" w14:textId="77777777" w:rsidR="007451A2" w:rsidRDefault="007451A2" w:rsidP="00455BD5">
            <w:pPr>
              <w:spacing w:line="276" w:lineRule="auto"/>
              <w:rPr>
                <w:rFonts w:cstheme="minorHAnsi"/>
                <w:sz w:val="24"/>
                <w:szCs w:val="24"/>
              </w:rPr>
            </w:pPr>
            <w:r>
              <w:rPr>
                <w:rFonts w:cstheme="minorHAnsi"/>
                <w:sz w:val="24"/>
                <w:szCs w:val="24"/>
              </w:rPr>
              <w:t>The survey asked for p</w:t>
            </w:r>
            <w:r w:rsidRPr="00C24548">
              <w:rPr>
                <w:rFonts w:cstheme="minorHAnsi"/>
                <w:sz w:val="24"/>
                <w:szCs w:val="24"/>
              </w:rPr>
              <w:t>atient’s experience</w:t>
            </w:r>
            <w:r>
              <w:rPr>
                <w:rFonts w:cstheme="minorHAnsi"/>
                <w:sz w:val="24"/>
                <w:szCs w:val="24"/>
              </w:rPr>
              <w:t>s</w:t>
            </w:r>
            <w:r w:rsidRPr="00C24548">
              <w:rPr>
                <w:rFonts w:cstheme="minorHAnsi"/>
                <w:sz w:val="24"/>
                <w:szCs w:val="24"/>
              </w:rPr>
              <w:t xml:space="preserve"> and views of the different elements of the </w:t>
            </w:r>
            <w:r>
              <w:rPr>
                <w:rFonts w:cstheme="minorHAnsi"/>
                <w:sz w:val="24"/>
                <w:szCs w:val="24"/>
              </w:rPr>
              <w:t xml:space="preserve">cancer </w:t>
            </w:r>
            <w:r w:rsidRPr="00C24548">
              <w:rPr>
                <w:rFonts w:cstheme="minorHAnsi"/>
                <w:sz w:val="24"/>
                <w:szCs w:val="24"/>
              </w:rPr>
              <w:t>Recovery Package</w:t>
            </w:r>
            <w:r>
              <w:rPr>
                <w:rFonts w:cstheme="minorHAnsi"/>
                <w:sz w:val="24"/>
                <w:szCs w:val="24"/>
              </w:rPr>
              <w:t>. People told us that:</w:t>
            </w:r>
          </w:p>
          <w:p w14:paraId="54952BC4" w14:textId="77777777" w:rsidR="007451A2" w:rsidRDefault="007451A2" w:rsidP="00455BD5">
            <w:pPr>
              <w:pStyle w:val="ListParagraph"/>
              <w:numPr>
                <w:ilvl w:val="0"/>
                <w:numId w:val="29"/>
              </w:numPr>
              <w:spacing w:line="276" w:lineRule="auto"/>
              <w:rPr>
                <w:rFonts w:cstheme="minorHAnsi"/>
                <w:sz w:val="24"/>
                <w:szCs w:val="24"/>
              </w:rPr>
            </w:pPr>
            <w:r w:rsidRPr="00C24548">
              <w:rPr>
                <w:rFonts w:cstheme="minorHAnsi"/>
                <w:b/>
                <w:bCs/>
                <w:sz w:val="24"/>
                <w:szCs w:val="24"/>
              </w:rPr>
              <w:t>Resources</w:t>
            </w:r>
            <w:r>
              <w:rPr>
                <w:rFonts w:cstheme="minorHAnsi"/>
                <w:sz w:val="24"/>
                <w:szCs w:val="24"/>
              </w:rPr>
              <w:t xml:space="preserve"> - Implementation of the different elements of the Recovery Package were patchy across the region. People who had not received it had many ideas of how it could have helped them.</w:t>
            </w:r>
          </w:p>
          <w:p w14:paraId="79BCCDEC" w14:textId="77777777" w:rsidR="007451A2" w:rsidRDefault="007451A2" w:rsidP="00455BD5">
            <w:pPr>
              <w:pStyle w:val="ListParagraph"/>
              <w:numPr>
                <w:ilvl w:val="0"/>
                <w:numId w:val="29"/>
              </w:numPr>
              <w:spacing w:line="276" w:lineRule="auto"/>
              <w:rPr>
                <w:rFonts w:cstheme="minorHAnsi"/>
                <w:sz w:val="24"/>
                <w:szCs w:val="24"/>
              </w:rPr>
            </w:pPr>
            <w:r>
              <w:rPr>
                <w:rFonts w:cstheme="minorHAnsi"/>
                <w:b/>
                <w:bCs/>
                <w:sz w:val="24"/>
                <w:szCs w:val="24"/>
              </w:rPr>
              <w:t xml:space="preserve">Information </w:t>
            </w:r>
            <w:r>
              <w:rPr>
                <w:rFonts w:cstheme="minorHAnsi"/>
                <w:sz w:val="24"/>
                <w:szCs w:val="24"/>
              </w:rPr>
              <w:t xml:space="preserve">– Patients who did receive it were positive about it and found the information helpful. </w:t>
            </w:r>
          </w:p>
          <w:p w14:paraId="07F7E7D5" w14:textId="44BE54B1" w:rsidR="007451A2" w:rsidRPr="00236F1F" w:rsidRDefault="007451A2" w:rsidP="00455BD5">
            <w:pPr>
              <w:pStyle w:val="ListParagraph"/>
              <w:numPr>
                <w:ilvl w:val="0"/>
                <w:numId w:val="3"/>
              </w:numPr>
              <w:spacing w:line="276" w:lineRule="auto"/>
              <w:rPr>
                <w:rFonts w:ascii="Arial" w:hAnsi="Arial" w:cs="Arial"/>
                <w:b/>
                <w:bCs/>
                <w:sz w:val="24"/>
                <w:szCs w:val="24"/>
              </w:rPr>
            </w:pPr>
            <w:r>
              <w:rPr>
                <w:rFonts w:cstheme="minorHAnsi"/>
                <w:b/>
                <w:bCs/>
                <w:sz w:val="24"/>
                <w:szCs w:val="24"/>
              </w:rPr>
              <w:t>Person</w:t>
            </w:r>
            <w:r w:rsidRPr="000E27E1">
              <w:rPr>
                <w:rFonts w:cstheme="minorHAnsi"/>
                <w:b/>
                <w:bCs/>
                <w:sz w:val="24"/>
                <w:szCs w:val="24"/>
              </w:rPr>
              <w:t>-centred</w:t>
            </w:r>
            <w:r>
              <w:rPr>
                <w:rFonts w:cstheme="minorHAnsi"/>
                <w:sz w:val="24"/>
                <w:szCs w:val="24"/>
              </w:rPr>
              <w:t xml:space="preserve"> – Some patients reported how the support just ended at the end of their </w:t>
            </w:r>
            <w:r w:rsidR="00380B9F">
              <w:rPr>
                <w:rFonts w:cstheme="minorHAnsi"/>
                <w:sz w:val="24"/>
                <w:szCs w:val="24"/>
              </w:rPr>
              <w:t>treatment and</w:t>
            </w:r>
            <w:r>
              <w:rPr>
                <w:rFonts w:cstheme="minorHAnsi"/>
                <w:sz w:val="24"/>
                <w:szCs w:val="24"/>
              </w:rPr>
              <w:t xml:space="preserve"> noted how links to peer support and other options to check in about their health would have made a big difference, especially in relation to their mental wellbeing.</w:t>
            </w:r>
          </w:p>
        </w:tc>
      </w:tr>
      <w:tr w:rsidR="007451A2" w:rsidRPr="002E4E9E" w14:paraId="1B5BA5AA" w14:textId="77777777" w:rsidTr="00952EA5">
        <w:tc>
          <w:tcPr>
            <w:tcW w:w="1702" w:type="dxa"/>
            <w:tcBorders>
              <w:top w:val="single" w:sz="4" w:space="0" w:color="auto"/>
              <w:bottom w:val="single" w:sz="4" w:space="0" w:color="FFFFFF" w:themeColor="background1"/>
            </w:tcBorders>
          </w:tcPr>
          <w:p w14:paraId="33B38BE3" w14:textId="77777777" w:rsidR="007451A2" w:rsidRDefault="007451A2" w:rsidP="00455BD5">
            <w:pPr>
              <w:spacing w:line="276" w:lineRule="auto"/>
              <w:rPr>
                <w:rFonts w:ascii="Arial" w:hAnsi="Arial" w:cs="Arial"/>
                <w:b/>
                <w:sz w:val="24"/>
                <w:szCs w:val="24"/>
              </w:rPr>
            </w:pPr>
            <w:r w:rsidRPr="007A3E70">
              <w:rPr>
                <w:rFonts w:ascii="Arial" w:hAnsi="Arial" w:cs="Arial"/>
                <w:b/>
                <w:sz w:val="24"/>
                <w:szCs w:val="24"/>
              </w:rPr>
              <w:t>NHS Leeds CCG</w:t>
            </w:r>
          </w:p>
          <w:p w14:paraId="0A0A4C13" w14:textId="77777777" w:rsidR="007451A2" w:rsidRDefault="007451A2" w:rsidP="00455BD5">
            <w:pPr>
              <w:spacing w:line="276" w:lineRule="auto"/>
              <w:rPr>
                <w:rFonts w:ascii="Arial" w:hAnsi="Arial" w:cs="Arial"/>
                <w:b/>
                <w:sz w:val="24"/>
                <w:szCs w:val="24"/>
              </w:rPr>
            </w:pPr>
          </w:p>
          <w:p w14:paraId="00F27E7A" w14:textId="481528C1" w:rsidR="007451A2" w:rsidRPr="00402D90" w:rsidRDefault="007451A2" w:rsidP="00455BD5">
            <w:pPr>
              <w:spacing w:line="276" w:lineRule="auto"/>
              <w:rPr>
                <w:rFonts w:ascii="Arial" w:hAnsi="Arial" w:cs="Arial"/>
                <w:b/>
                <w:color w:val="000000" w:themeColor="text1"/>
                <w:sz w:val="24"/>
                <w:szCs w:val="24"/>
              </w:rPr>
            </w:pPr>
            <w:r w:rsidRPr="007A3E70">
              <w:rPr>
                <w:rFonts w:ascii="Arial" w:hAnsi="Arial" w:cs="Arial"/>
                <w:b/>
                <w:color w:val="FFFFFF" w:themeColor="background1"/>
                <w:sz w:val="24"/>
                <w:szCs w:val="24"/>
              </w:rPr>
              <w:t>(1 of 2)</w:t>
            </w:r>
          </w:p>
        </w:tc>
        <w:tc>
          <w:tcPr>
            <w:tcW w:w="3118" w:type="dxa"/>
            <w:tcBorders>
              <w:top w:val="single" w:sz="4" w:space="0" w:color="auto"/>
              <w:bottom w:val="single" w:sz="4" w:space="0" w:color="FFFFFF" w:themeColor="background1"/>
            </w:tcBorders>
          </w:tcPr>
          <w:p w14:paraId="6EC94243" w14:textId="77777777" w:rsidR="007451A2" w:rsidRPr="007A3E70" w:rsidRDefault="007451A2" w:rsidP="00455BD5">
            <w:pPr>
              <w:spacing w:line="276" w:lineRule="auto"/>
              <w:rPr>
                <w:rFonts w:ascii="Arial" w:hAnsi="Arial" w:cs="Arial"/>
                <w:b/>
                <w:sz w:val="24"/>
                <w:szCs w:val="24"/>
              </w:rPr>
            </w:pPr>
            <w:r w:rsidRPr="007A3E70">
              <w:rPr>
                <w:rFonts w:ascii="Arial" w:hAnsi="Arial" w:cs="Arial"/>
                <w:b/>
                <w:sz w:val="24"/>
                <w:szCs w:val="24"/>
              </w:rPr>
              <w:t xml:space="preserve">Support needs of parents / carers of children and young people dealing with mental health </w:t>
            </w:r>
            <w:proofErr w:type="gramStart"/>
            <w:r w:rsidRPr="007A3E70">
              <w:rPr>
                <w:rFonts w:ascii="Arial" w:hAnsi="Arial" w:cs="Arial"/>
                <w:b/>
                <w:sz w:val="24"/>
                <w:szCs w:val="24"/>
              </w:rPr>
              <w:t>issues</w:t>
            </w:r>
            <w:proofErr w:type="gramEnd"/>
          </w:p>
          <w:p w14:paraId="39FFEF7D" w14:textId="77777777" w:rsidR="007451A2" w:rsidRPr="007A3E70" w:rsidRDefault="007451A2" w:rsidP="00455BD5">
            <w:pPr>
              <w:spacing w:line="276" w:lineRule="auto"/>
              <w:rPr>
                <w:rFonts w:ascii="Arial" w:hAnsi="Arial" w:cs="Arial"/>
                <w:b/>
                <w:sz w:val="24"/>
                <w:szCs w:val="24"/>
              </w:rPr>
            </w:pPr>
          </w:p>
          <w:p w14:paraId="71EAABEA" w14:textId="2A935EA9" w:rsidR="007451A2" w:rsidRPr="00402D90" w:rsidRDefault="00CD2C68" w:rsidP="00455BD5">
            <w:pPr>
              <w:spacing w:line="276" w:lineRule="auto"/>
              <w:rPr>
                <w:rFonts w:ascii="Arial" w:hAnsi="Arial" w:cs="Arial"/>
                <w:b/>
                <w:color w:val="000000" w:themeColor="text1"/>
                <w:sz w:val="24"/>
                <w:szCs w:val="24"/>
              </w:rPr>
            </w:pPr>
            <w:hyperlink r:id="rId61" w:history="1">
              <w:r w:rsidR="007451A2" w:rsidRPr="007A3E70">
                <w:rPr>
                  <w:rStyle w:val="Hyperlink"/>
                  <w:rFonts w:ascii="Arial" w:hAnsi="Arial" w:cs="Arial"/>
                  <w:sz w:val="24"/>
                  <w:szCs w:val="24"/>
                </w:rPr>
                <w:t>https://webarchive.nationalarchives.gov.uk/ukgwa/20220902110406mp_/https://w</w:t>
              </w:r>
              <w:r w:rsidR="007451A2" w:rsidRPr="007A3E70">
                <w:rPr>
                  <w:rStyle w:val="Hyperlink"/>
                  <w:rFonts w:ascii="Arial" w:hAnsi="Arial" w:cs="Arial"/>
                  <w:sz w:val="24"/>
                  <w:szCs w:val="24"/>
                </w:rPr>
                <w:lastRenderedPageBreak/>
                <w:t>ww.leedsccg.nhs.uk/content/uploads/2018/10/PMH_final_-report.pdf</w:t>
              </w:r>
            </w:hyperlink>
          </w:p>
        </w:tc>
        <w:tc>
          <w:tcPr>
            <w:tcW w:w="1985" w:type="dxa"/>
            <w:tcBorders>
              <w:top w:val="single" w:sz="4" w:space="0" w:color="auto"/>
              <w:bottom w:val="single" w:sz="4" w:space="0" w:color="FFFFFF" w:themeColor="background1"/>
            </w:tcBorders>
          </w:tcPr>
          <w:p w14:paraId="52D2268B" w14:textId="72A34179" w:rsidR="007451A2" w:rsidRPr="00402D90" w:rsidRDefault="007451A2" w:rsidP="00455BD5">
            <w:pPr>
              <w:spacing w:line="276" w:lineRule="auto"/>
              <w:rPr>
                <w:rFonts w:ascii="Arial" w:hAnsi="Arial" w:cs="Arial"/>
                <w:color w:val="000000" w:themeColor="text1"/>
                <w:sz w:val="24"/>
                <w:szCs w:val="24"/>
              </w:rPr>
            </w:pPr>
            <w:r w:rsidRPr="007A3E70">
              <w:rPr>
                <w:rFonts w:ascii="Arial" w:hAnsi="Arial" w:cs="Arial"/>
                <w:sz w:val="24"/>
                <w:szCs w:val="24"/>
              </w:rPr>
              <w:lastRenderedPageBreak/>
              <w:t>277 contributed to this engagement</w:t>
            </w:r>
          </w:p>
        </w:tc>
        <w:tc>
          <w:tcPr>
            <w:tcW w:w="850" w:type="dxa"/>
            <w:tcBorders>
              <w:top w:val="single" w:sz="4" w:space="0" w:color="auto"/>
              <w:bottom w:val="single" w:sz="4" w:space="0" w:color="FFFFFF" w:themeColor="background1"/>
            </w:tcBorders>
          </w:tcPr>
          <w:p w14:paraId="631D9582" w14:textId="7C13B51E" w:rsidR="007451A2" w:rsidRPr="00402D90" w:rsidRDefault="007451A2" w:rsidP="00455BD5">
            <w:pPr>
              <w:spacing w:line="276" w:lineRule="auto"/>
              <w:rPr>
                <w:rFonts w:ascii="Arial" w:hAnsi="Arial" w:cs="Arial"/>
                <w:color w:val="000000" w:themeColor="text1"/>
                <w:sz w:val="24"/>
                <w:szCs w:val="24"/>
              </w:rPr>
            </w:pPr>
            <w:r w:rsidRPr="007A3E70">
              <w:rPr>
                <w:rFonts w:ascii="Arial" w:hAnsi="Arial" w:cs="Arial"/>
                <w:sz w:val="24"/>
                <w:szCs w:val="24"/>
              </w:rPr>
              <w:t>2018</w:t>
            </w:r>
          </w:p>
        </w:tc>
        <w:tc>
          <w:tcPr>
            <w:tcW w:w="8505" w:type="dxa"/>
            <w:tcBorders>
              <w:top w:val="single" w:sz="4" w:space="0" w:color="auto"/>
              <w:bottom w:val="single" w:sz="4" w:space="0" w:color="FFFFFF" w:themeColor="background1"/>
            </w:tcBorders>
          </w:tcPr>
          <w:p w14:paraId="1B182AF9" w14:textId="77777777" w:rsidR="007451A2" w:rsidRPr="007A3E70" w:rsidRDefault="007451A2" w:rsidP="00455BD5">
            <w:pPr>
              <w:spacing w:line="276" w:lineRule="auto"/>
              <w:rPr>
                <w:rFonts w:ascii="Arial" w:hAnsi="Arial" w:cs="Arial"/>
                <w:sz w:val="24"/>
                <w:szCs w:val="24"/>
              </w:rPr>
            </w:pPr>
            <w:r>
              <w:rPr>
                <w:rFonts w:ascii="Arial" w:hAnsi="Arial" w:cs="Arial"/>
                <w:sz w:val="24"/>
                <w:szCs w:val="24"/>
              </w:rPr>
              <w:t>T</w:t>
            </w:r>
            <w:r w:rsidRPr="007A3E70">
              <w:rPr>
                <w:rFonts w:ascii="Arial" w:hAnsi="Arial" w:cs="Arial"/>
                <w:sz w:val="24"/>
                <w:szCs w:val="24"/>
              </w:rPr>
              <w:t>his engagement sought the views of parents and carers around services and support for children and young people with mental health issues, and aimed to find out what parents and carers in general would like should they have concerns about the mental health of a child</w:t>
            </w:r>
            <w:r>
              <w:rPr>
                <w:rFonts w:ascii="Arial" w:hAnsi="Arial" w:cs="Arial"/>
                <w:sz w:val="24"/>
                <w:szCs w:val="24"/>
              </w:rPr>
              <w:t xml:space="preserve"> </w:t>
            </w:r>
            <w:r w:rsidRPr="007A3E70">
              <w:rPr>
                <w:rFonts w:ascii="Arial" w:hAnsi="Arial" w:cs="Arial"/>
                <w:sz w:val="24"/>
                <w:szCs w:val="24"/>
              </w:rPr>
              <w:t>/</w:t>
            </w:r>
            <w:r>
              <w:rPr>
                <w:rFonts w:ascii="Arial" w:hAnsi="Arial" w:cs="Arial"/>
                <w:sz w:val="24"/>
                <w:szCs w:val="24"/>
              </w:rPr>
              <w:t xml:space="preserve"> </w:t>
            </w:r>
            <w:r w:rsidRPr="007A3E70">
              <w:rPr>
                <w:rFonts w:ascii="Arial" w:hAnsi="Arial" w:cs="Arial"/>
                <w:sz w:val="24"/>
                <w:szCs w:val="24"/>
              </w:rPr>
              <w:t>young person within their care:</w:t>
            </w:r>
          </w:p>
          <w:p w14:paraId="09355BAA" w14:textId="77777777" w:rsidR="007451A2" w:rsidRPr="007A3E70" w:rsidRDefault="007451A2" w:rsidP="00455BD5">
            <w:pPr>
              <w:pStyle w:val="ListParagraph"/>
              <w:numPr>
                <w:ilvl w:val="0"/>
                <w:numId w:val="3"/>
              </w:numPr>
              <w:spacing w:line="276" w:lineRule="auto"/>
              <w:rPr>
                <w:rFonts w:ascii="Arial" w:hAnsi="Arial" w:cs="Arial"/>
                <w:sz w:val="24"/>
                <w:szCs w:val="24"/>
              </w:rPr>
            </w:pPr>
            <w:r w:rsidRPr="007A3E70">
              <w:rPr>
                <w:rFonts w:ascii="Arial" w:hAnsi="Arial" w:cs="Arial"/>
                <w:b/>
                <w:bCs/>
                <w:sz w:val="24"/>
                <w:szCs w:val="24"/>
              </w:rPr>
              <w:t>Timely care</w:t>
            </w:r>
            <w:r>
              <w:rPr>
                <w:rFonts w:ascii="Arial" w:hAnsi="Arial" w:cs="Arial"/>
                <w:b/>
                <w:bCs/>
                <w:sz w:val="24"/>
                <w:szCs w:val="24"/>
              </w:rPr>
              <w:t xml:space="preserve"> / communication</w:t>
            </w:r>
            <w:r w:rsidRPr="007A3E70">
              <w:rPr>
                <w:rFonts w:ascii="Arial" w:hAnsi="Arial" w:cs="Arial"/>
                <w:b/>
                <w:bCs/>
                <w:sz w:val="24"/>
                <w:szCs w:val="24"/>
              </w:rPr>
              <w:t xml:space="preserve"> - </w:t>
            </w:r>
            <w:r w:rsidRPr="00F54116">
              <w:rPr>
                <w:rFonts w:ascii="Arial" w:hAnsi="Arial" w:cs="Arial"/>
                <w:sz w:val="24"/>
                <w:szCs w:val="24"/>
              </w:rPr>
              <w:t>p</w:t>
            </w:r>
            <w:r w:rsidRPr="007A3E70">
              <w:rPr>
                <w:rFonts w:ascii="Arial" w:hAnsi="Arial" w:cs="Arial"/>
                <w:sz w:val="24"/>
                <w:szCs w:val="24"/>
              </w:rPr>
              <w:t xml:space="preserve">arents and carers reported waiting long periods of time to access support for their children </w:t>
            </w:r>
            <w:r>
              <w:rPr>
                <w:rFonts w:ascii="Arial" w:hAnsi="Arial" w:cs="Arial"/>
                <w:sz w:val="24"/>
                <w:szCs w:val="24"/>
              </w:rPr>
              <w:t>/</w:t>
            </w:r>
            <w:r w:rsidRPr="007A3E70">
              <w:rPr>
                <w:rFonts w:ascii="Arial" w:hAnsi="Arial" w:cs="Arial"/>
                <w:sz w:val="24"/>
                <w:szCs w:val="24"/>
              </w:rPr>
              <w:t xml:space="preserve"> young pe</w:t>
            </w:r>
            <w:r>
              <w:rPr>
                <w:rFonts w:ascii="Arial" w:hAnsi="Arial" w:cs="Arial"/>
                <w:sz w:val="24"/>
                <w:szCs w:val="24"/>
              </w:rPr>
              <w:t>rson</w:t>
            </w:r>
            <w:r w:rsidRPr="007A3E70">
              <w:rPr>
                <w:rFonts w:ascii="Arial" w:hAnsi="Arial" w:cs="Arial"/>
                <w:sz w:val="24"/>
                <w:szCs w:val="24"/>
              </w:rPr>
              <w:t>, without advice or information during this time.</w:t>
            </w:r>
          </w:p>
          <w:p w14:paraId="5F0A4DFD" w14:textId="77777777" w:rsidR="007451A2" w:rsidRPr="007A3E70" w:rsidRDefault="007451A2" w:rsidP="00455BD5">
            <w:pPr>
              <w:pStyle w:val="ListParagraph"/>
              <w:numPr>
                <w:ilvl w:val="0"/>
                <w:numId w:val="3"/>
              </w:numPr>
              <w:spacing w:line="276" w:lineRule="auto"/>
              <w:rPr>
                <w:rFonts w:ascii="Arial" w:hAnsi="Arial" w:cs="Arial"/>
                <w:sz w:val="24"/>
                <w:szCs w:val="24"/>
              </w:rPr>
            </w:pPr>
            <w:r w:rsidRPr="007A3E70">
              <w:rPr>
                <w:rFonts w:ascii="Arial" w:hAnsi="Arial" w:cs="Arial"/>
                <w:b/>
                <w:bCs/>
                <w:sz w:val="24"/>
                <w:szCs w:val="24"/>
              </w:rPr>
              <w:lastRenderedPageBreak/>
              <w:t>Person</w:t>
            </w:r>
            <w:r>
              <w:rPr>
                <w:rFonts w:ascii="Arial" w:hAnsi="Arial" w:cs="Arial"/>
                <w:b/>
                <w:bCs/>
                <w:sz w:val="24"/>
                <w:szCs w:val="24"/>
              </w:rPr>
              <w:t>-</w:t>
            </w:r>
            <w:r w:rsidRPr="007A3E70">
              <w:rPr>
                <w:rFonts w:ascii="Arial" w:hAnsi="Arial" w:cs="Arial"/>
                <w:b/>
                <w:bCs/>
                <w:sz w:val="24"/>
                <w:szCs w:val="24"/>
              </w:rPr>
              <w:t>centred</w:t>
            </w:r>
            <w:r w:rsidRPr="007A3E70">
              <w:rPr>
                <w:rFonts w:ascii="Arial" w:hAnsi="Arial" w:cs="Arial"/>
                <w:sz w:val="24"/>
                <w:szCs w:val="24"/>
              </w:rPr>
              <w:t xml:space="preserve"> - parents and carers felt that there was a lack of acknowledgment of the effects of certain conditions, such as Autism, on a child's or young person's mental health.</w:t>
            </w:r>
          </w:p>
          <w:p w14:paraId="00FD9577" w14:textId="295EDCD2" w:rsidR="007451A2" w:rsidRPr="001F0F6C" w:rsidRDefault="007451A2" w:rsidP="00455BD5">
            <w:pPr>
              <w:pStyle w:val="ListParagraph"/>
              <w:numPr>
                <w:ilvl w:val="0"/>
                <w:numId w:val="3"/>
              </w:numPr>
              <w:spacing w:line="276" w:lineRule="auto"/>
              <w:rPr>
                <w:rFonts w:ascii="Arial" w:hAnsi="Arial" w:cs="Arial"/>
                <w:bCs/>
                <w:color w:val="000000" w:themeColor="text1"/>
                <w:sz w:val="24"/>
                <w:szCs w:val="24"/>
              </w:rPr>
            </w:pPr>
            <w:r w:rsidRPr="001F0F6C">
              <w:rPr>
                <w:rFonts w:ascii="Arial" w:hAnsi="Arial" w:cs="Arial"/>
                <w:b/>
                <w:bCs/>
                <w:sz w:val="24"/>
                <w:szCs w:val="24"/>
              </w:rPr>
              <w:t>Involvement in care</w:t>
            </w:r>
            <w:r w:rsidRPr="001F0F6C">
              <w:rPr>
                <w:rFonts w:ascii="Arial" w:hAnsi="Arial" w:cs="Arial"/>
                <w:sz w:val="24"/>
                <w:szCs w:val="24"/>
              </w:rPr>
              <w:t xml:space="preserve"> - parents and carers reported that they were not always listened to regarding their child's or young person's symptoms and behaviour.</w:t>
            </w:r>
          </w:p>
        </w:tc>
      </w:tr>
      <w:tr w:rsidR="007451A2" w:rsidRPr="002E4E9E" w14:paraId="689816E4" w14:textId="77777777" w:rsidTr="001F0F6C">
        <w:tc>
          <w:tcPr>
            <w:tcW w:w="1702" w:type="dxa"/>
            <w:tcBorders>
              <w:top w:val="single" w:sz="4" w:space="0" w:color="FFFFFF" w:themeColor="background1"/>
              <w:bottom w:val="single" w:sz="4" w:space="0" w:color="auto"/>
            </w:tcBorders>
          </w:tcPr>
          <w:p w14:paraId="374A2C12" w14:textId="77777777" w:rsidR="007451A2" w:rsidRPr="007A3E70" w:rsidRDefault="007451A2" w:rsidP="00455BD5">
            <w:pPr>
              <w:spacing w:line="276" w:lineRule="auto"/>
              <w:rPr>
                <w:rFonts w:ascii="Arial" w:hAnsi="Arial" w:cs="Arial"/>
                <w:b/>
                <w:color w:val="FFFFFF" w:themeColor="background1"/>
                <w:sz w:val="24"/>
                <w:szCs w:val="24"/>
              </w:rPr>
            </w:pPr>
            <w:r w:rsidRPr="007A3E70">
              <w:rPr>
                <w:rFonts w:ascii="Arial" w:hAnsi="Arial" w:cs="Arial"/>
                <w:b/>
                <w:color w:val="FFFFFF" w:themeColor="background1"/>
                <w:sz w:val="24"/>
                <w:szCs w:val="24"/>
              </w:rPr>
              <w:lastRenderedPageBreak/>
              <w:t>NHS Leeds CCG</w:t>
            </w:r>
          </w:p>
          <w:p w14:paraId="338988D4" w14:textId="77777777" w:rsidR="007451A2" w:rsidRPr="007A3E70" w:rsidRDefault="007451A2" w:rsidP="00455BD5">
            <w:pPr>
              <w:spacing w:line="276" w:lineRule="auto"/>
              <w:rPr>
                <w:rFonts w:ascii="Arial" w:hAnsi="Arial" w:cs="Arial"/>
                <w:b/>
                <w:color w:val="FFFFFF" w:themeColor="background1"/>
                <w:sz w:val="24"/>
                <w:szCs w:val="24"/>
              </w:rPr>
            </w:pPr>
          </w:p>
          <w:p w14:paraId="04A010C8" w14:textId="3E530222" w:rsidR="007451A2" w:rsidRPr="00402D90" w:rsidRDefault="007451A2" w:rsidP="00455BD5">
            <w:pPr>
              <w:spacing w:line="276" w:lineRule="auto"/>
              <w:rPr>
                <w:rFonts w:ascii="Arial" w:hAnsi="Arial" w:cs="Arial"/>
                <w:b/>
                <w:color w:val="000000" w:themeColor="text1"/>
                <w:sz w:val="24"/>
                <w:szCs w:val="24"/>
              </w:rPr>
            </w:pPr>
            <w:r w:rsidRPr="007A3E70">
              <w:rPr>
                <w:rFonts w:ascii="Arial" w:hAnsi="Arial" w:cs="Arial"/>
                <w:b/>
                <w:color w:val="FFFFFF" w:themeColor="background1"/>
                <w:sz w:val="24"/>
                <w:szCs w:val="24"/>
              </w:rPr>
              <w:t>(2 of 2)</w:t>
            </w:r>
          </w:p>
        </w:tc>
        <w:tc>
          <w:tcPr>
            <w:tcW w:w="3118" w:type="dxa"/>
            <w:tcBorders>
              <w:top w:val="single" w:sz="4" w:space="0" w:color="FFFFFF" w:themeColor="background1"/>
              <w:bottom w:val="single" w:sz="4" w:space="0" w:color="auto"/>
            </w:tcBorders>
          </w:tcPr>
          <w:p w14:paraId="0BB07072" w14:textId="1185B962" w:rsidR="007451A2" w:rsidRPr="00402D90" w:rsidRDefault="007451A2" w:rsidP="00455BD5">
            <w:pPr>
              <w:spacing w:line="276" w:lineRule="auto"/>
              <w:rPr>
                <w:rFonts w:ascii="Arial" w:hAnsi="Arial" w:cs="Arial"/>
                <w:b/>
                <w:color w:val="000000" w:themeColor="text1"/>
                <w:sz w:val="24"/>
                <w:szCs w:val="24"/>
              </w:rPr>
            </w:pPr>
            <w:r w:rsidRPr="007A3E70">
              <w:rPr>
                <w:rFonts w:ascii="Arial" w:hAnsi="Arial" w:cs="Arial"/>
                <w:b/>
                <w:color w:val="FFFFFF" w:themeColor="background1"/>
                <w:sz w:val="24"/>
                <w:szCs w:val="24"/>
              </w:rPr>
              <w:t>Support needs of parents / carers of children and young people dealing with mental health issues</w:t>
            </w:r>
          </w:p>
        </w:tc>
        <w:tc>
          <w:tcPr>
            <w:tcW w:w="1985" w:type="dxa"/>
            <w:tcBorders>
              <w:top w:val="single" w:sz="4" w:space="0" w:color="FFFFFF" w:themeColor="background1"/>
              <w:bottom w:val="single" w:sz="4" w:space="0" w:color="auto"/>
            </w:tcBorders>
          </w:tcPr>
          <w:p w14:paraId="0AD68A34" w14:textId="77777777" w:rsidR="007451A2" w:rsidRPr="00402D90" w:rsidRDefault="007451A2" w:rsidP="00455BD5">
            <w:pPr>
              <w:spacing w:line="276" w:lineRule="auto"/>
              <w:rPr>
                <w:rFonts w:ascii="Arial" w:hAnsi="Arial" w:cs="Arial"/>
                <w:color w:val="000000" w:themeColor="text1"/>
                <w:sz w:val="24"/>
                <w:szCs w:val="24"/>
              </w:rPr>
            </w:pPr>
          </w:p>
        </w:tc>
        <w:tc>
          <w:tcPr>
            <w:tcW w:w="850" w:type="dxa"/>
            <w:tcBorders>
              <w:top w:val="single" w:sz="4" w:space="0" w:color="FFFFFF" w:themeColor="background1"/>
              <w:bottom w:val="single" w:sz="4" w:space="0" w:color="auto"/>
            </w:tcBorders>
          </w:tcPr>
          <w:p w14:paraId="638096A0" w14:textId="77777777" w:rsidR="007451A2" w:rsidRPr="00402D90" w:rsidRDefault="007451A2" w:rsidP="00455BD5">
            <w:pPr>
              <w:spacing w:line="276" w:lineRule="auto"/>
              <w:rPr>
                <w:rFonts w:ascii="Arial" w:hAnsi="Arial" w:cs="Arial"/>
                <w:color w:val="000000" w:themeColor="text1"/>
                <w:sz w:val="24"/>
                <w:szCs w:val="24"/>
              </w:rPr>
            </w:pPr>
          </w:p>
        </w:tc>
        <w:tc>
          <w:tcPr>
            <w:tcW w:w="8505" w:type="dxa"/>
            <w:tcBorders>
              <w:top w:val="single" w:sz="4" w:space="0" w:color="FFFFFF" w:themeColor="background1"/>
              <w:bottom w:val="single" w:sz="4" w:space="0" w:color="auto"/>
            </w:tcBorders>
          </w:tcPr>
          <w:p w14:paraId="52258EB6" w14:textId="77777777" w:rsidR="007451A2" w:rsidRPr="007A3E70" w:rsidRDefault="007451A2" w:rsidP="00455BD5">
            <w:pPr>
              <w:pStyle w:val="ListParagraph"/>
              <w:numPr>
                <w:ilvl w:val="0"/>
                <w:numId w:val="3"/>
              </w:numPr>
              <w:spacing w:line="276" w:lineRule="auto"/>
              <w:rPr>
                <w:rFonts w:ascii="Arial" w:hAnsi="Arial" w:cs="Arial"/>
                <w:sz w:val="24"/>
                <w:szCs w:val="24"/>
              </w:rPr>
            </w:pPr>
            <w:r w:rsidRPr="007A3E70">
              <w:rPr>
                <w:rFonts w:ascii="Arial" w:hAnsi="Arial" w:cs="Arial"/>
                <w:b/>
                <w:bCs/>
                <w:sz w:val="24"/>
                <w:szCs w:val="24"/>
              </w:rPr>
              <w:t xml:space="preserve">Communication </w:t>
            </w:r>
            <w:r>
              <w:rPr>
                <w:rFonts w:ascii="Arial" w:hAnsi="Arial" w:cs="Arial"/>
                <w:sz w:val="24"/>
                <w:szCs w:val="24"/>
              </w:rPr>
              <w:t>–</w:t>
            </w:r>
            <w:r w:rsidRPr="007A3E70">
              <w:rPr>
                <w:rFonts w:ascii="Arial" w:hAnsi="Arial" w:cs="Arial"/>
                <w:sz w:val="24"/>
                <w:szCs w:val="24"/>
              </w:rPr>
              <w:t xml:space="preserve"> </w:t>
            </w:r>
            <w:r>
              <w:rPr>
                <w:rFonts w:ascii="Arial" w:hAnsi="Arial" w:cs="Arial"/>
                <w:sz w:val="24"/>
                <w:szCs w:val="24"/>
              </w:rPr>
              <w:t xml:space="preserve">people told us they had </w:t>
            </w:r>
            <w:r w:rsidRPr="007A3E70">
              <w:rPr>
                <w:rFonts w:ascii="Arial" w:hAnsi="Arial" w:cs="Arial"/>
                <w:sz w:val="24"/>
                <w:szCs w:val="24"/>
              </w:rPr>
              <w:t>difficulty in obtaining a referral with parents and carers feeling the criteria for support was too high.</w:t>
            </w:r>
          </w:p>
          <w:p w14:paraId="05E0B91B" w14:textId="77777777" w:rsidR="007451A2" w:rsidRPr="007A3E70" w:rsidRDefault="007451A2" w:rsidP="00455BD5">
            <w:pPr>
              <w:pStyle w:val="ListParagraph"/>
              <w:numPr>
                <w:ilvl w:val="0"/>
                <w:numId w:val="3"/>
              </w:numPr>
              <w:spacing w:line="276" w:lineRule="auto"/>
              <w:rPr>
                <w:rFonts w:ascii="Arial" w:hAnsi="Arial" w:cs="Arial"/>
                <w:sz w:val="24"/>
                <w:szCs w:val="24"/>
              </w:rPr>
            </w:pPr>
            <w:r w:rsidRPr="007A3E70">
              <w:rPr>
                <w:rFonts w:ascii="Arial" w:hAnsi="Arial" w:cs="Arial"/>
                <w:b/>
                <w:bCs/>
                <w:sz w:val="24"/>
                <w:szCs w:val="24"/>
              </w:rPr>
              <w:t xml:space="preserve">Information </w:t>
            </w:r>
            <w:r w:rsidRPr="007A3E70">
              <w:rPr>
                <w:rFonts w:ascii="Arial" w:hAnsi="Arial" w:cs="Arial"/>
                <w:sz w:val="24"/>
                <w:szCs w:val="24"/>
              </w:rPr>
              <w:t>- lack of clarity around what services are available and the pathways to accessing that support.</w:t>
            </w:r>
          </w:p>
          <w:p w14:paraId="7BF1AAA4" w14:textId="77777777" w:rsidR="007451A2" w:rsidRPr="007A3E70" w:rsidRDefault="007451A2" w:rsidP="00455BD5">
            <w:pPr>
              <w:pStyle w:val="ListParagraph"/>
              <w:numPr>
                <w:ilvl w:val="0"/>
                <w:numId w:val="3"/>
              </w:numPr>
              <w:spacing w:line="276" w:lineRule="auto"/>
              <w:rPr>
                <w:rFonts w:ascii="Arial" w:hAnsi="Arial" w:cs="Arial"/>
                <w:sz w:val="24"/>
                <w:szCs w:val="24"/>
              </w:rPr>
            </w:pPr>
            <w:r w:rsidRPr="007A3E70">
              <w:rPr>
                <w:rFonts w:ascii="Arial" w:hAnsi="Arial" w:cs="Arial"/>
                <w:b/>
                <w:bCs/>
                <w:sz w:val="24"/>
                <w:szCs w:val="24"/>
              </w:rPr>
              <w:t xml:space="preserve">Information </w:t>
            </w:r>
            <w:r>
              <w:rPr>
                <w:rFonts w:ascii="Arial" w:hAnsi="Arial" w:cs="Arial"/>
                <w:sz w:val="24"/>
                <w:szCs w:val="24"/>
              </w:rPr>
              <w:t xml:space="preserve">– people told us about a </w:t>
            </w:r>
            <w:r w:rsidRPr="007A3E70">
              <w:rPr>
                <w:rFonts w:ascii="Arial" w:hAnsi="Arial" w:cs="Arial"/>
                <w:sz w:val="24"/>
                <w:szCs w:val="24"/>
              </w:rPr>
              <w:t>lack of guidance, support and advice for parents and carers.</w:t>
            </w:r>
          </w:p>
          <w:p w14:paraId="571F58A2" w14:textId="1D81C45E" w:rsidR="007451A2" w:rsidRPr="001F0F6C" w:rsidRDefault="007451A2" w:rsidP="00455BD5">
            <w:pPr>
              <w:pStyle w:val="ListParagraph"/>
              <w:numPr>
                <w:ilvl w:val="0"/>
                <w:numId w:val="3"/>
              </w:numPr>
              <w:spacing w:line="276" w:lineRule="auto"/>
              <w:rPr>
                <w:rFonts w:ascii="Arial" w:hAnsi="Arial" w:cs="Arial"/>
                <w:bCs/>
                <w:color w:val="000000" w:themeColor="text1"/>
                <w:sz w:val="24"/>
                <w:szCs w:val="24"/>
              </w:rPr>
            </w:pPr>
            <w:r w:rsidRPr="001F0F6C">
              <w:rPr>
                <w:rFonts w:ascii="Arial" w:hAnsi="Arial" w:cs="Arial"/>
                <w:b/>
                <w:bCs/>
                <w:sz w:val="24"/>
                <w:szCs w:val="24"/>
              </w:rPr>
              <w:t xml:space="preserve">Communication / joint working </w:t>
            </w:r>
            <w:r w:rsidRPr="001F0F6C">
              <w:rPr>
                <w:rFonts w:ascii="Arial" w:hAnsi="Arial" w:cs="Arial"/>
                <w:sz w:val="24"/>
                <w:szCs w:val="24"/>
              </w:rPr>
              <w:t>– people told us that communication between services could be better.</w:t>
            </w:r>
          </w:p>
        </w:tc>
      </w:tr>
      <w:tr w:rsidR="007451A2" w:rsidRPr="002E4E9E" w14:paraId="64FF7FE2" w14:textId="77777777" w:rsidTr="001F0F6C">
        <w:tc>
          <w:tcPr>
            <w:tcW w:w="1702" w:type="dxa"/>
            <w:tcBorders>
              <w:top w:val="single" w:sz="4" w:space="0" w:color="auto"/>
              <w:bottom w:val="single" w:sz="4" w:space="0" w:color="FFFFFF" w:themeColor="background1"/>
            </w:tcBorders>
          </w:tcPr>
          <w:p w14:paraId="5AC73CD2" w14:textId="77777777" w:rsidR="007451A2" w:rsidRDefault="007451A2" w:rsidP="00455BD5">
            <w:pPr>
              <w:spacing w:line="276" w:lineRule="auto"/>
              <w:rPr>
                <w:rFonts w:ascii="Arial" w:hAnsi="Arial" w:cs="Arial"/>
                <w:b/>
                <w:color w:val="000000" w:themeColor="text1"/>
                <w:sz w:val="24"/>
                <w:szCs w:val="24"/>
              </w:rPr>
            </w:pPr>
            <w:r w:rsidRPr="00402D90">
              <w:rPr>
                <w:rFonts w:ascii="Arial" w:hAnsi="Arial" w:cs="Arial"/>
                <w:b/>
                <w:color w:val="000000" w:themeColor="text1"/>
                <w:sz w:val="24"/>
                <w:szCs w:val="24"/>
              </w:rPr>
              <w:t>NHS Leeds CCG</w:t>
            </w:r>
          </w:p>
          <w:p w14:paraId="287533A2" w14:textId="77777777" w:rsidR="007451A2" w:rsidRDefault="007451A2" w:rsidP="00455BD5">
            <w:pPr>
              <w:spacing w:line="276" w:lineRule="auto"/>
              <w:rPr>
                <w:rFonts w:ascii="Arial" w:hAnsi="Arial" w:cs="Arial"/>
                <w:b/>
                <w:color w:val="000000" w:themeColor="text1"/>
                <w:sz w:val="24"/>
                <w:szCs w:val="24"/>
              </w:rPr>
            </w:pPr>
          </w:p>
          <w:p w14:paraId="244ED62E" w14:textId="334AA48B" w:rsidR="007451A2" w:rsidRPr="00F373DA" w:rsidRDefault="007451A2" w:rsidP="00455BD5">
            <w:pPr>
              <w:spacing w:line="276" w:lineRule="auto"/>
              <w:rPr>
                <w:rFonts w:ascii="Arial" w:hAnsi="Arial" w:cs="Arial"/>
                <w:b/>
                <w:color w:val="000000" w:themeColor="text1"/>
                <w:sz w:val="24"/>
                <w:szCs w:val="24"/>
              </w:rPr>
            </w:pPr>
            <w:r w:rsidRPr="00A7426B">
              <w:rPr>
                <w:rFonts w:ascii="Arial" w:hAnsi="Arial" w:cs="Arial"/>
                <w:b/>
                <w:color w:val="FFFFFF" w:themeColor="background1"/>
                <w:sz w:val="24"/>
                <w:szCs w:val="24"/>
              </w:rPr>
              <w:t>(1 of 3)</w:t>
            </w:r>
          </w:p>
        </w:tc>
        <w:tc>
          <w:tcPr>
            <w:tcW w:w="3118" w:type="dxa"/>
            <w:tcBorders>
              <w:top w:val="single" w:sz="4" w:space="0" w:color="auto"/>
              <w:bottom w:val="single" w:sz="4" w:space="0" w:color="FFFFFF" w:themeColor="background1"/>
            </w:tcBorders>
          </w:tcPr>
          <w:p w14:paraId="51974867" w14:textId="08BBD92C" w:rsidR="007451A2" w:rsidRDefault="007451A2" w:rsidP="00455BD5">
            <w:pPr>
              <w:spacing w:line="276" w:lineRule="auto"/>
              <w:rPr>
                <w:rFonts w:ascii="Arial" w:hAnsi="Arial" w:cs="Arial"/>
                <w:bCs/>
                <w:color w:val="000000" w:themeColor="text1"/>
                <w:sz w:val="24"/>
                <w:szCs w:val="24"/>
              </w:rPr>
            </w:pPr>
            <w:r w:rsidRPr="00402D90">
              <w:rPr>
                <w:rFonts w:ascii="Arial" w:hAnsi="Arial" w:cs="Arial"/>
                <w:b/>
                <w:color w:val="000000" w:themeColor="text1"/>
                <w:sz w:val="24"/>
                <w:szCs w:val="24"/>
              </w:rPr>
              <w:t>Frailty</w:t>
            </w:r>
          </w:p>
          <w:p w14:paraId="2BDB73B2" w14:textId="77777777" w:rsidR="007451A2" w:rsidRDefault="007451A2" w:rsidP="00455BD5">
            <w:pPr>
              <w:spacing w:line="276" w:lineRule="auto"/>
              <w:rPr>
                <w:rFonts w:ascii="Arial" w:hAnsi="Arial" w:cs="Arial"/>
                <w:bCs/>
                <w:color w:val="000000" w:themeColor="text1"/>
                <w:sz w:val="24"/>
                <w:szCs w:val="24"/>
              </w:rPr>
            </w:pPr>
          </w:p>
          <w:p w14:paraId="7F7B72A8" w14:textId="6D1130BC" w:rsidR="007451A2" w:rsidRPr="00246DA8" w:rsidRDefault="00CD2C68" w:rsidP="00455BD5">
            <w:pPr>
              <w:spacing w:line="276" w:lineRule="auto"/>
              <w:rPr>
                <w:rFonts w:ascii="Arial" w:hAnsi="Arial" w:cs="Arial"/>
                <w:bCs/>
                <w:color w:val="000000" w:themeColor="text1"/>
                <w:sz w:val="24"/>
                <w:szCs w:val="24"/>
              </w:rPr>
            </w:pPr>
            <w:hyperlink r:id="rId62" w:history="1">
              <w:r w:rsidR="007451A2" w:rsidRPr="00246DA8">
                <w:rPr>
                  <w:rStyle w:val="Hyperlink"/>
                  <w:rFonts w:ascii="Arial" w:hAnsi="Arial" w:cs="Arial"/>
                  <w:bCs/>
                  <w:sz w:val="24"/>
                  <w:szCs w:val="24"/>
                </w:rPr>
                <w:t>https://webarchive.nationalarchives.gov.uk/ukgwa/20220902102538/https://www.leedsccg.nhs.uk/get-involved/your-views/frailty-what-matters/</w:t>
              </w:r>
            </w:hyperlink>
            <w:r w:rsidR="007451A2" w:rsidRPr="00246DA8">
              <w:rPr>
                <w:rFonts w:ascii="Arial" w:hAnsi="Arial" w:cs="Arial"/>
                <w:bCs/>
                <w:color w:val="000000" w:themeColor="text1"/>
                <w:sz w:val="24"/>
                <w:szCs w:val="24"/>
              </w:rPr>
              <w:t xml:space="preserve"> </w:t>
            </w:r>
          </w:p>
        </w:tc>
        <w:tc>
          <w:tcPr>
            <w:tcW w:w="1985" w:type="dxa"/>
            <w:tcBorders>
              <w:top w:val="single" w:sz="4" w:space="0" w:color="auto"/>
              <w:bottom w:val="single" w:sz="4" w:space="0" w:color="FFFFFF" w:themeColor="background1"/>
            </w:tcBorders>
          </w:tcPr>
          <w:p w14:paraId="59FC17B4" w14:textId="77777777" w:rsidR="007451A2" w:rsidRPr="00402D90" w:rsidRDefault="007451A2" w:rsidP="00455BD5">
            <w:pPr>
              <w:spacing w:line="276" w:lineRule="auto"/>
              <w:rPr>
                <w:rFonts w:ascii="Arial" w:hAnsi="Arial" w:cs="Arial"/>
                <w:color w:val="000000" w:themeColor="text1"/>
                <w:sz w:val="24"/>
                <w:szCs w:val="24"/>
              </w:rPr>
            </w:pPr>
            <w:r w:rsidRPr="00402D90">
              <w:rPr>
                <w:rFonts w:ascii="Arial" w:hAnsi="Arial" w:cs="Arial"/>
                <w:color w:val="000000" w:themeColor="text1"/>
                <w:sz w:val="24"/>
                <w:szCs w:val="24"/>
              </w:rPr>
              <w:t>134 people, of which 96 were people living with frailty, and 38 were carers.</w:t>
            </w:r>
          </w:p>
          <w:p w14:paraId="372635CC" w14:textId="77777777" w:rsidR="007451A2" w:rsidRPr="00402D90" w:rsidRDefault="007451A2" w:rsidP="00455BD5">
            <w:pPr>
              <w:spacing w:line="276" w:lineRule="auto"/>
              <w:rPr>
                <w:rFonts w:ascii="Arial" w:hAnsi="Arial" w:cs="Arial"/>
                <w:color w:val="000000" w:themeColor="text1"/>
                <w:sz w:val="24"/>
                <w:szCs w:val="24"/>
              </w:rPr>
            </w:pPr>
          </w:p>
          <w:p w14:paraId="3DEA8FF7" w14:textId="4FEAB20B" w:rsidR="007451A2" w:rsidRPr="00C24548" w:rsidRDefault="007451A2" w:rsidP="00455BD5">
            <w:pPr>
              <w:spacing w:line="276" w:lineRule="auto"/>
              <w:rPr>
                <w:rFonts w:ascii="Arial" w:hAnsi="Arial" w:cs="Arial"/>
                <w:bCs/>
                <w:sz w:val="24"/>
                <w:szCs w:val="24"/>
              </w:rPr>
            </w:pPr>
            <w:r w:rsidRPr="00402D90">
              <w:rPr>
                <w:rFonts w:ascii="Arial" w:hAnsi="Arial" w:cs="Arial"/>
                <w:color w:val="000000" w:themeColor="text1"/>
                <w:sz w:val="24"/>
                <w:szCs w:val="24"/>
              </w:rPr>
              <w:t>Demographics available in link</w:t>
            </w:r>
          </w:p>
        </w:tc>
        <w:tc>
          <w:tcPr>
            <w:tcW w:w="850" w:type="dxa"/>
            <w:tcBorders>
              <w:top w:val="single" w:sz="4" w:space="0" w:color="auto"/>
              <w:bottom w:val="single" w:sz="4" w:space="0" w:color="FFFFFF" w:themeColor="background1"/>
            </w:tcBorders>
          </w:tcPr>
          <w:p w14:paraId="6AA1D729" w14:textId="79BD2F27" w:rsidR="007451A2" w:rsidRDefault="007451A2" w:rsidP="00455BD5">
            <w:pPr>
              <w:spacing w:line="276" w:lineRule="auto"/>
              <w:rPr>
                <w:rFonts w:ascii="Arial" w:hAnsi="Arial" w:cs="Arial"/>
                <w:sz w:val="24"/>
                <w:szCs w:val="24"/>
              </w:rPr>
            </w:pPr>
            <w:r w:rsidRPr="00402D90">
              <w:rPr>
                <w:rFonts w:ascii="Arial" w:hAnsi="Arial" w:cs="Arial"/>
                <w:color w:val="000000" w:themeColor="text1"/>
                <w:sz w:val="24"/>
                <w:szCs w:val="24"/>
              </w:rPr>
              <w:t>2018</w:t>
            </w:r>
          </w:p>
        </w:tc>
        <w:tc>
          <w:tcPr>
            <w:tcW w:w="8505" w:type="dxa"/>
            <w:tcBorders>
              <w:top w:val="single" w:sz="4" w:space="0" w:color="auto"/>
              <w:bottom w:val="single" w:sz="4" w:space="0" w:color="FFFFFF" w:themeColor="background1"/>
            </w:tcBorders>
          </w:tcPr>
          <w:p w14:paraId="43001D7E" w14:textId="76B4296A" w:rsidR="007451A2" w:rsidRPr="00246DA8" w:rsidRDefault="007451A2" w:rsidP="00455BD5">
            <w:pPr>
              <w:spacing w:line="276" w:lineRule="auto"/>
              <w:rPr>
                <w:rFonts w:ascii="Arial" w:hAnsi="Arial" w:cs="Arial"/>
                <w:color w:val="000000" w:themeColor="text1"/>
                <w:sz w:val="24"/>
                <w:szCs w:val="24"/>
              </w:rPr>
            </w:pPr>
            <w:bookmarkStart w:id="3" w:name="_Hlk119501316"/>
            <w:r w:rsidRPr="00402D90">
              <w:rPr>
                <w:rFonts w:ascii="Arial" w:hAnsi="Arial" w:cs="Arial"/>
                <w:bCs/>
                <w:color w:val="000000" w:themeColor="text1"/>
                <w:sz w:val="24"/>
                <w:szCs w:val="24"/>
              </w:rPr>
              <w:t>Engagement was to understand what matters to people living with frailty, those at end of life and their carers</w:t>
            </w:r>
            <w:r>
              <w:rPr>
                <w:rFonts w:ascii="Arial" w:hAnsi="Arial" w:cs="Arial"/>
                <w:bCs/>
                <w:color w:val="000000" w:themeColor="text1"/>
                <w:sz w:val="24"/>
                <w:szCs w:val="24"/>
              </w:rPr>
              <w:t>.</w:t>
            </w:r>
          </w:p>
          <w:p w14:paraId="0D6EC236" w14:textId="298734C4" w:rsidR="007451A2" w:rsidRPr="00402D90" w:rsidRDefault="007451A2" w:rsidP="00161F14">
            <w:pPr>
              <w:pStyle w:val="ListParagraph"/>
              <w:numPr>
                <w:ilvl w:val="0"/>
                <w:numId w:val="36"/>
              </w:numPr>
              <w:spacing w:line="276" w:lineRule="auto"/>
              <w:rPr>
                <w:rFonts w:ascii="Arial" w:hAnsi="Arial" w:cs="Arial"/>
                <w:color w:val="000000" w:themeColor="text1"/>
                <w:sz w:val="24"/>
                <w:szCs w:val="24"/>
              </w:rPr>
            </w:pPr>
            <w:r w:rsidRPr="00402D90">
              <w:rPr>
                <w:rFonts w:ascii="Arial" w:hAnsi="Arial" w:cs="Arial"/>
                <w:b/>
                <w:bCs/>
                <w:color w:val="000000" w:themeColor="text1"/>
                <w:sz w:val="24"/>
                <w:szCs w:val="24"/>
              </w:rPr>
              <w:t>Wider determinants</w:t>
            </w:r>
            <w:r w:rsidRPr="00402D90">
              <w:rPr>
                <w:rFonts w:ascii="Arial" w:hAnsi="Arial" w:cs="Arial"/>
                <w:color w:val="000000" w:themeColor="text1"/>
                <w:sz w:val="24"/>
                <w:szCs w:val="24"/>
              </w:rPr>
              <w:t xml:space="preserve"> – people told us it was important to socially connected and maintain hobbies and interests. People living with frailty told us that being physically active and healthy was important to them. Being mobile and being able to go for a walk, play golf and go dancing was very important to people.</w:t>
            </w:r>
            <w:r w:rsidRPr="00402D90">
              <w:rPr>
                <w:rFonts w:ascii="Arial" w:hAnsi="Arial" w:cs="Arial"/>
                <w:sz w:val="24"/>
                <w:szCs w:val="24"/>
              </w:rPr>
              <w:t xml:space="preserve"> </w:t>
            </w:r>
            <w:r w:rsidRPr="00402D90">
              <w:rPr>
                <w:rFonts w:ascii="Arial" w:hAnsi="Arial" w:cs="Arial"/>
                <w:color w:val="000000" w:themeColor="text1"/>
                <w:sz w:val="24"/>
                <w:szCs w:val="24"/>
              </w:rPr>
              <w:t>Both people living with frailty and their carers told us that access to transport was important to them. People said that poor access to transport had a big impact on other areas of their life that mattered to them.</w:t>
            </w:r>
          </w:p>
          <w:p w14:paraId="5DC83754" w14:textId="76A943B0" w:rsidR="007451A2" w:rsidRPr="00D2429A" w:rsidRDefault="007451A2" w:rsidP="00161F14">
            <w:pPr>
              <w:pStyle w:val="ListParagraph"/>
              <w:numPr>
                <w:ilvl w:val="0"/>
                <w:numId w:val="36"/>
              </w:numPr>
              <w:spacing w:line="276" w:lineRule="auto"/>
              <w:rPr>
                <w:rFonts w:cstheme="minorHAnsi"/>
                <w:sz w:val="24"/>
                <w:szCs w:val="24"/>
              </w:rPr>
            </w:pPr>
            <w:r w:rsidRPr="00D2429A">
              <w:rPr>
                <w:rFonts w:ascii="Arial" w:hAnsi="Arial" w:cs="Arial"/>
                <w:b/>
                <w:bCs/>
                <w:color w:val="000000" w:themeColor="text1"/>
                <w:sz w:val="24"/>
                <w:szCs w:val="24"/>
              </w:rPr>
              <w:t>Person centred</w:t>
            </w:r>
            <w:r w:rsidRPr="00D2429A">
              <w:rPr>
                <w:rFonts w:ascii="Arial" w:hAnsi="Arial" w:cs="Arial"/>
                <w:color w:val="000000" w:themeColor="text1"/>
                <w:sz w:val="24"/>
                <w:szCs w:val="24"/>
              </w:rPr>
              <w:t xml:space="preserve"> – people told us it was important to them to be treated with dignity and respect and that they had a good relationship with people </w:t>
            </w:r>
            <w:r w:rsidRPr="00D2429A">
              <w:rPr>
                <w:rFonts w:ascii="Arial" w:hAnsi="Arial" w:cs="Arial"/>
                <w:color w:val="000000" w:themeColor="text1"/>
                <w:sz w:val="24"/>
                <w:szCs w:val="24"/>
              </w:rPr>
              <w:lastRenderedPageBreak/>
              <w:t>delivering their care. People living with frailty told us that independence was very important for them. They told us that being able to do everyday activities such as maintaining their personal care, going to the shops, and looking after their home was very important to them.</w:t>
            </w:r>
            <w:r w:rsidRPr="00D2429A">
              <w:rPr>
                <w:rFonts w:ascii="Arial" w:hAnsi="Arial" w:cs="Arial"/>
                <w:sz w:val="24"/>
                <w:szCs w:val="24"/>
              </w:rPr>
              <w:t xml:space="preserve"> </w:t>
            </w:r>
            <w:bookmarkEnd w:id="3"/>
          </w:p>
        </w:tc>
      </w:tr>
      <w:tr w:rsidR="007451A2" w:rsidRPr="002E4E9E" w14:paraId="1D5398A0" w14:textId="77777777" w:rsidTr="00952EA5">
        <w:tc>
          <w:tcPr>
            <w:tcW w:w="1702" w:type="dxa"/>
            <w:tcBorders>
              <w:top w:val="single" w:sz="4" w:space="0" w:color="FFFFFF" w:themeColor="background1"/>
              <w:bottom w:val="single" w:sz="4" w:space="0" w:color="FFFFFF" w:themeColor="background1"/>
            </w:tcBorders>
          </w:tcPr>
          <w:p w14:paraId="1A3AB580" w14:textId="77777777" w:rsidR="007451A2" w:rsidRPr="00A7426B" w:rsidRDefault="007451A2" w:rsidP="00455BD5">
            <w:pPr>
              <w:spacing w:line="276" w:lineRule="auto"/>
              <w:rPr>
                <w:rFonts w:ascii="Arial" w:hAnsi="Arial" w:cs="Arial"/>
                <w:b/>
                <w:color w:val="FFFFFF" w:themeColor="background1"/>
                <w:sz w:val="24"/>
                <w:szCs w:val="24"/>
              </w:rPr>
            </w:pPr>
            <w:r w:rsidRPr="00A7426B">
              <w:rPr>
                <w:rFonts w:ascii="Arial" w:hAnsi="Arial" w:cs="Arial"/>
                <w:b/>
                <w:color w:val="FFFFFF" w:themeColor="background1"/>
                <w:sz w:val="24"/>
                <w:szCs w:val="24"/>
              </w:rPr>
              <w:lastRenderedPageBreak/>
              <w:t>NHS Leeds CCG</w:t>
            </w:r>
          </w:p>
          <w:p w14:paraId="5951B6C1" w14:textId="77777777" w:rsidR="007451A2" w:rsidRPr="00A7426B" w:rsidRDefault="007451A2" w:rsidP="00455BD5">
            <w:pPr>
              <w:spacing w:line="276" w:lineRule="auto"/>
              <w:rPr>
                <w:rFonts w:ascii="Arial" w:hAnsi="Arial" w:cs="Arial"/>
                <w:b/>
                <w:color w:val="FFFFFF" w:themeColor="background1"/>
                <w:sz w:val="24"/>
                <w:szCs w:val="24"/>
              </w:rPr>
            </w:pPr>
          </w:p>
          <w:p w14:paraId="167B1E75" w14:textId="2EDD005A" w:rsidR="007451A2" w:rsidRPr="00F373DA" w:rsidRDefault="007451A2" w:rsidP="00455BD5">
            <w:pPr>
              <w:spacing w:line="276" w:lineRule="auto"/>
              <w:rPr>
                <w:rFonts w:ascii="Arial" w:hAnsi="Arial" w:cs="Arial"/>
                <w:b/>
                <w:color w:val="000000" w:themeColor="text1"/>
                <w:sz w:val="24"/>
                <w:szCs w:val="24"/>
              </w:rPr>
            </w:pPr>
            <w:r w:rsidRPr="00A7426B">
              <w:rPr>
                <w:rFonts w:ascii="Arial" w:hAnsi="Arial" w:cs="Arial"/>
                <w:b/>
                <w:color w:val="FFFFFF" w:themeColor="background1"/>
                <w:sz w:val="24"/>
                <w:szCs w:val="24"/>
              </w:rPr>
              <w:t>(2 of 3)</w:t>
            </w:r>
          </w:p>
        </w:tc>
        <w:tc>
          <w:tcPr>
            <w:tcW w:w="3118" w:type="dxa"/>
            <w:tcBorders>
              <w:top w:val="single" w:sz="4" w:space="0" w:color="FFFFFF" w:themeColor="background1"/>
              <w:bottom w:val="single" w:sz="4" w:space="0" w:color="FFFFFF" w:themeColor="background1"/>
            </w:tcBorders>
          </w:tcPr>
          <w:p w14:paraId="0C4C25CE" w14:textId="6F63484C" w:rsidR="007451A2" w:rsidRPr="00C24548" w:rsidRDefault="007451A2" w:rsidP="00455BD5">
            <w:pPr>
              <w:spacing w:line="276" w:lineRule="auto"/>
              <w:rPr>
                <w:rFonts w:ascii="Arial" w:hAnsi="Arial" w:cs="Arial"/>
                <w:b/>
                <w:color w:val="000000" w:themeColor="text1"/>
                <w:sz w:val="24"/>
                <w:szCs w:val="24"/>
              </w:rPr>
            </w:pPr>
            <w:r w:rsidRPr="00A7426B">
              <w:rPr>
                <w:rFonts w:ascii="Arial" w:hAnsi="Arial" w:cs="Arial"/>
                <w:b/>
                <w:color w:val="FFFFFF" w:themeColor="background1"/>
                <w:sz w:val="24"/>
                <w:szCs w:val="24"/>
              </w:rPr>
              <w:t xml:space="preserve">Frailty - </w:t>
            </w:r>
            <w:r w:rsidRPr="00A7426B">
              <w:rPr>
                <w:rFonts w:ascii="Arial" w:hAnsi="Arial" w:cs="Arial"/>
                <w:bCs/>
                <w:color w:val="FFFFFF" w:themeColor="background1"/>
                <w:sz w:val="24"/>
                <w:szCs w:val="24"/>
              </w:rPr>
              <w:t>Engagement was to understand what matters to people living with frailty, those at end of life and their carers</w:t>
            </w:r>
          </w:p>
        </w:tc>
        <w:tc>
          <w:tcPr>
            <w:tcW w:w="1985" w:type="dxa"/>
            <w:tcBorders>
              <w:top w:val="single" w:sz="4" w:space="0" w:color="FFFFFF" w:themeColor="background1"/>
              <w:bottom w:val="single" w:sz="4" w:space="0" w:color="FFFFFF" w:themeColor="background1"/>
            </w:tcBorders>
          </w:tcPr>
          <w:p w14:paraId="605310C2" w14:textId="77777777" w:rsidR="007451A2" w:rsidRPr="00C24548" w:rsidRDefault="007451A2" w:rsidP="00455BD5">
            <w:pPr>
              <w:spacing w:line="276" w:lineRule="auto"/>
              <w:rPr>
                <w:rFonts w:ascii="Arial" w:hAnsi="Arial" w:cs="Arial"/>
                <w:bCs/>
                <w:sz w:val="24"/>
                <w:szCs w:val="24"/>
              </w:rPr>
            </w:pPr>
          </w:p>
        </w:tc>
        <w:tc>
          <w:tcPr>
            <w:tcW w:w="850" w:type="dxa"/>
            <w:tcBorders>
              <w:top w:val="single" w:sz="4" w:space="0" w:color="FFFFFF" w:themeColor="background1"/>
              <w:bottom w:val="single" w:sz="4" w:space="0" w:color="FFFFFF" w:themeColor="background1"/>
            </w:tcBorders>
          </w:tcPr>
          <w:p w14:paraId="6DB6DE85" w14:textId="77777777" w:rsidR="007451A2" w:rsidRDefault="007451A2" w:rsidP="00455BD5">
            <w:pPr>
              <w:spacing w:line="276" w:lineRule="auto"/>
              <w:rPr>
                <w:rFonts w:ascii="Arial" w:hAnsi="Arial" w:cs="Arial"/>
                <w:sz w:val="24"/>
                <w:szCs w:val="24"/>
              </w:rPr>
            </w:pPr>
          </w:p>
        </w:tc>
        <w:tc>
          <w:tcPr>
            <w:tcW w:w="8505" w:type="dxa"/>
            <w:tcBorders>
              <w:top w:val="single" w:sz="4" w:space="0" w:color="FFFFFF" w:themeColor="background1"/>
              <w:bottom w:val="single" w:sz="4" w:space="0" w:color="FFFFFF" w:themeColor="background1"/>
            </w:tcBorders>
          </w:tcPr>
          <w:p w14:paraId="4ED97003" w14:textId="77777777" w:rsidR="007451A2" w:rsidRPr="00402D90" w:rsidRDefault="007451A2" w:rsidP="00161F14">
            <w:pPr>
              <w:pStyle w:val="ListParagraph"/>
              <w:numPr>
                <w:ilvl w:val="0"/>
                <w:numId w:val="36"/>
              </w:numPr>
              <w:spacing w:line="276" w:lineRule="auto"/>
              <w:rPr>
                <w:rFonts w:ascii="Arial" w:hAnsi="Arial" w:cs="Arial"/>
                <w:color w:val="000000" w:themeColor="text1"/>
                <w:sz w:val="24"/>
                <w:szCs w:val="24"/>
              </w:rPr>
            </w:pPr>
            <w:r w:rsidRPr="00402D90">
              <w:rPr>
                <w:rFonts w:ascii="Arial" w:hAnsi="Arial" w:cs="Arial"/>
                <w:b/>
                <w:bCs/>
                <w:color w:val="000000" w:themeColor="text1"/>
                <w:sz w:val="24"/>
                <w:szCs w:val="24"/>
              </w:rPr>
              <w:t xml:space="preserve">Information - </w:t>
            </w:r>
            <w:r w:rsidRPr="00402D90">
              <w:rPr>
                <w:rFonts w:ascii="Arial" w:hAnsi="Arial" w:cs="Arial"/>
                <w:color w:val="000000" w:themeColor="text1"/>
                <w:sz w:val="24"/>
                <w:szCs w:val="24"/>
              </w:rPr>
              <w:t>Another important aspect of good healthcare for both people living with frailty and their carers was receiving good quality, up-to-date and accurate health information.</w:t>
            </w:r>
          </w:p>
          <w:p w14:paraId="06AB0C38" w14:textId="6D12002B" w:rsidR="007451A2" w:rsidRPr="00402D90" w:rsidRDefault="007451A2" w:rsidP="00161F14">
            <w:pPr>
              <w:pStyle w:val="ListParagraph"/>
              <w:numPr>
                <w:ilvl w:val="0"/>
                <w:numId w:val="36"/>
              </w:numPr>
              <w:spacing w:line="276" w:lineRule="auto"/>
              <w:rPr>
                <w:rFonts w:ascii="Arial" w:hAnsi="Arial" w:cs="Arial"/>
                <w:color w:val="000000" w:themeColor="text1"/>
                <w:sz w:val="24"/>
                <w:szCs w:val="24"/>
              </w:rPr>
            </w:pPr>
            <w:r w:rsidRPr="00402D90">
              <w:rPr>
                <w:rFonts w:ascii="Arial" w:hAnsi="Arial" w:cs="Arial"/>
                <w:b/>
                <w:bCs/>
                <w:color w:val="000000" w:themeColor="text1"/>
                <w:sz w:val="24"/>
                <w:szCs w:val="24"/>
              </w:rPr>
              <w:t xml:space="preserve">Involvement in care - </w:t>
            </w:r>
            <w:r w:rsidRPr="00402D90">
              <w:rPr>
                <w:rFonts w:ascii="Arial" w:hAnsi="Arial" w:cs="Arial"/>
                <w:color w:val="000000" w:themeColor="text1"/>
                <w:sz w:val="24"/>
                <w:szCs w:val="24"/>
              </w:rPr>
              <w:t>Carers told us that it was very important to them to be recognised as caregivers by professionals and to be involved in the planning of care. People living with frailty told us that feeling rushed during consultations made them feel less respected, listened to and less involved in their care.</w:t>
            </w:r>
          </w:p>
          <w:p w14:paraId="1B837607" w14:textId="6B006DBF" w:rsidR="007451A2" w:rsidRPr="00D2429A" w:rsidRDefault="007451A2" w:rsidP="00161F14">
            <w:pPr>
              <w:pStyle w:val="ListParagraph"/>
              <w:numPr>
                <w:ilvl w:val="0"/>
                <w:numId w:val="36"/>
              </w:numPr>
              <w:spacing w:line="276" w:lineRule="auto"/>
              <w:rPr>
                <w:rFonts w:cstheme="minorHAnsi"/>
                <w:sz w:val="24"/>
                <w:szCs w:val="24"/>
              </w:rPr>
            </w:pPr>
            <w:r w:rsidRPr="00D2429A">
              <w:rPr>
                <w:rFonts w:ascii="Arial" w:hAnsi="Arial" w:cs="Arial"/>
                <w:b/>
                <w:bCs/>
                <w:color w:val="000000" w:themeColor="text1"/>
                <w:sz w:val="24"/>
                <w:szCs w:val="24"/>
              </w:rPr>
              <w:t>Resources -</w:t>
            </w:r>
            <w:r w:rsidRPr="00D2429A">
              <w:rPr>
                <w:rFonts w:ascii="Arial" w:hAnsi="Arial" w:cs="Arial"/>
                <w:color w:val="000000" w:themeColor="text1"/>
                <w:sz w:val="24"/>
                <w:szCs w:val="24"/>
              </w:rPr>
              <w:t xml:space="preserve"> Carers also talked about the importance of independence. They told us that independence for them meant being in control of their life. People told us that this included having flexibility and freedom and being able to meet the needs of their pets and family while fulfilling their role as a carer. Carers also told us that it was important that they had time to look after their own needs. Access to respite care was seen as important my many of the carers we spoke to.</w:t>
            </w:r>
          </w:p>
        </w:tc>
      </w:tr>
      <w:tr w:rsidR="007451A2" w:rsidRPr="002E4E9E" w14:paraId="7693DA4D" w14:textId="77777777" w:rsidTr="007E6455">
        <w:tc>
          <w:tcPr>
            <w:tcW w:w="1702" w:type="dxa"/>
            <w:tcBorders>
              <w:top w:val="single" w:sz="4" w:space="0" w:color="FFFFFF" w:themeColor="background1"/>
              <w:bottom w:val="single" w:sz="4" w:space="0" w:color="auto"/>
            </w:tcBorders>
          </w:tcPr>
          <w:p w14:paraId="0A7F3B71" w14:textId="77777777" w:rsidR="007451A2" w:rsidRPr="00A7426B" w:rsidRDefault="007451A2" w:rsidP="00455BD5">
            <w:pPr>
              <w:spacing w:line="276" w:lineRule="auto"/>
              <w:rPr>
                <w:rFonts w:ascii="Arial" w:hAnsi="Arial" w:cs="Arial"/>
                <w:b/>
                <w:color w:val="FFFFFF" w:themeColor="background1"/>
                <w:sz w:val="24"/>
                <w:szCs w:val="24"/>
              </w:rPr>
            </w:pPr>
            <w:r w:rsidRPr="00A7426B">
              <w:rPr>
                <w:rFonts w:ascii="Arial" w:hAnsi="Arial" w:cs="Arial"/>
                <w:b/>
                <w:color w:val="FFFFFF" w:themeColor="background1"/>
                <w:sz w:val="24"/>
                <w:szCs w:val="24"/>
              </w:rPr>
              <w:t>NHS Leeds CCG</w:t>
            </w:r>
          </w:p>
          <w:p w14:paraId="4E1805B0" w14:textId="77777777" w:rsidR="007451A2" w:rsidRPr="00A7426B" w:rsidRDefault="007451A2" w:rsidP="00455BD5">
            <w:pPr>
              <w:spacing w:line="276" w:lineRule="auto"/>
              <w:rPr>
                <w:rFonts w:ascii="Arial" w:hAnsi="Arial" w:cs="Arial"/>
                <w:b/>
                <w:color w:val="FFFFFF" w:themeColor="background1"/>
                <w:sz w:val="24"/>
                <w:szCs w:val="24"/>
              </w:rPr>
            </w:pPr>
          </w:p>
          <w:p w14:paraId="70247B9C" w14:textId="0A9F0E27" w:rsidR="007451A2" w:rsidRPr="00F373DA" w:rsidRDefault="007451A2" w:rsidP="00455BD5">
            <w:pPr>
              <w:spacing w:line="276" w:lineRule="auto"/>
              <w:rPr>
                <w:rFonts w:ascii="Arial" w:hAnsi="Arial" w:cs="Arial"/>
                <w:b/>
                <w:color w:val="000000" w:themeColor="text1"/>
                <w:sz w:val="24"/>
                <w:szCs w:val="24"/>
              </w:rPr>
            </w:pPr>
            <w:r w:rsidRPr="00A7426B">
              <w:rPr>
                <w:rFonts w:ascii="Arial" w:hAnsi="Arial" w:cs="Arial"/>
                <w:b/>
                <w:color w:val="FFFFFF" w:themeColor="background1"/>
                <w:sz w:val="24"/>
                <w:szCs w:val="24"/>
              </w:rPr>
              <w:t>(3 of 3)</w:t>
            </w:r>
          </w:p>
        </w:tc>
        <w:tc>
          <w:tcPr>
            <w:tcW w:w="3118" w:type="dxa"/>
            <w:tcBorders>
              <w:top w:val="single" w:sz="4" w:space="0" w:color="FFFFFF" w:themeColor="background1"/>
              <w:bottom w:val="single" w:sz="4" w:space="0" w:color="auto"/>
            </w:tcBorders>
          </w:tcPr>
          <w:p w14:paraId="42A70C5A" w14:textId="12EEA026" w:rsidR="007451A2" w:rsidRPr="00C24548" w:rsidRDefault="007451A2" w:rsidP="00455BD5">
            <w:pPr>
              <w:spacing w:line="276" w:lineRule="auto"/>
              <w:rPr>
                <w:rFonts w:ascii="Arial" w:hAnsi="Arial" w:cs="Arial"/>
                <w:b/>
                <w:color w:val="000000" w:themeColor="text1"/>
                <w:sz w:val="24"/>
                <w:szCs w:val="24"/>
              </w:rPr>
            </w:pPr>
            <w:r w:rsidRPr="00A7426B">
              <w:rPr>
                <w:rFonts w:ascii="Arial" w:hAnsi="Arial" w:cs="Arial"/>
                <w:b/>
                <w:color w:val="FFFFFF" w:themeColor="background1"/>
                <w:sz w:val="24"/>
                <w:szCs w:val="24"/>
              </w:rPr>
              <w:t xml:space="preserve">Frailty - </w:t>
            </w:r>
            <w:r w:rsidRPr="00A7426B">
              <w:rPr>
                <w:rFonts w:ascii="Arial" w:hAnsi="Arial" w:cs="Arial"/>
                <w:bCs/>
                <w:color w:val="FFFFFF" w:themeColor="background1"/>
                <w:sz w:val="24"/>
                <w:szCs w:val="24"/>
              </w:rPr>
              <w:t>Engagement was to understand what matters to people living with frailty, those at end of life and their carers</w:t>
            </w:r>
          </w:p>
        </w:tc>
        <w:tc>
          <w:tcPr>
            <w:tcW w:w="1985" w:type="dxa"/>
            <w:tcBorders>
              <w:top w:val="single" w:sz="4" w:space="0" w:color="FFFFFF" w:themeColor="background1"/>
              <w:bottom w:val="single" w:sz="4" w:space="0" w:color="auto"/>
            </w:tcBorders>
          </w:tcPr>
          <w:p w14:paraId="1D91BC21" w14:textId="77777777" w:rsidR="007451A2" w:rsidRPr="00C24548" w:rsidRDefault="007451A2" w:rsidP="00455BD5">
            <w:pPr>
              <w:spacing w:line="276" w:lineRule="auto"/>
              <w:rPr>
                <w:rFonts w:ascii="Arial" w:hAnsi="Arial" w:cs="Arial"/>
                <w:bCs/>
                <w:sz w:val="24"/>
                <w:szCs w:val="24"/>
              </w:rPr>
            </w:pPr>
          </w:p>
        </w:tc>
        <w:tc>
          <w:tcPr>
            <w:tcW w:w="850" w:type="dxa"/>
            <w:tcBorders>
              <w:top w:val="single" w:sz="4" w:space="0" w:color="FFFFFF" w:themeColor="background1"/>
              <w:bottom w:val="single" w:sz="4" w:space="0" w:color="auto"/>
            </w:tcBorders>
          </w:tcPr>
          <w:p w14:paraId="7AEAF2E2" w14:textId="77777777" w:rsidR="007451A2" w:rsidRDefault="007451A2" w:rsidP="00455BD5">
            <w:pPr>
              <w:spacing w:line="276" w:lineRule="auto"/>
              <w:rPr>
                <w:rFonts w:ascii="Arial" w:hAnsi="Arial" w:cs="Arial"/>
                <w:sz w:val="24"/>
                <w:szCs w:val="24"/>
              </w:rPr>
            </w:pPr>
          </w:p>
        </w:tc>
        <w:tc>
          <w:tcPr>
            <w:tcW w:w="8505" w:type="dxa"/>
            <w:tcBorders>
              <w:top w:val="single" w:sz="4" w:space="0" w:color="FFFFFF" w:themeColor="background1"/>
              <w:bottom w:val="single" w:sz="4" w:space="0" w:color="auto"/>
            </w:tcBorders>
          </w:tcPr>
          <w:p w14:paraId="67828B33" w14:textId="77777777" w:rsidR="007451A2" w:rsidRPr="00402D90" w:rsidRDefault="007451A2" w:rsidP="00455BD5">
            <w:pPr>
              <w:spacing w:line="276" w:lineRule="auto"/>
              <w:rPr>
                <w:rFonts w:ascii="Arial" w:hAnsi="Arial" w:cs="Arial"/>
                <w:b/>
                <w:bCs/>
                <w:color w:val="000000" w:themeColor="text1"/>
                <w:sz w:val="24"/>
                <w:szCs w:val="24"/>
              </w:rPr>
            </w:pPr>
            <w:r w:rsidRPr="00402D90">
              <w:rPr>
                <w:rFonts w:ascii="Arial" w:hAnsi="Arial" w:cs="Arial"/>
                <w:b/>
                <w:bCs/>
                <w:color w:val="000000" w:themeColor="text1"/>
                <w:sz w:val="24"/>
                <w:szCs w:val="24"/>
              </w:rPr>
              <w:t>Feedback from people with protected characteristics:</w:t>
            </w:r>
          </w:p>
          <w:p w14:paraId="12BED607" w14:textId="77777777" w:rsidR="007451A2" w:rsidRPr="00402D90" w:rsidRDefault="007451A2" w:rsidP="00161F14">
            <w:pPr>
              <w:pStyle w:val="ListParagraph"/>
              <w:numPr>
                <w:ilvl w:val="0"/>
                <w:numId w:val="36"/>
              </w:numPr>
              <w:spacing w:line="276" w:lineRule="auto"/>
              <w:rPr>
                <w:rFonts w:ascii="Arial" w:hAnsi="Arial" w:cs="Arial"/>
                <w:color w:val="000000" w:themeColor="text1"/>
                <w:sz w:val="24"/>
                <w:szCs w:val="24"/>
              </w:rPr>
            </w:pPr>
            <w:r w:rsidRPr="00402D90">
              <w:rPr>
                <w:rFonts w:ascii="Arial" w:hAnsi="Arial" w:cs="Arial"/>
                <w:b/>
                <w:bCs/>
                <w:color w:val="000000" w:themeColor="text1"/>
                <w:sz w:val="24"/>
                <w:szCs w:val="24"/>
              </w:rPr>
              <w:t xml:space="preserve">Health inequalities – Ethnicity - </w:t>
            </w:r>
            <w:r w:rsidRPr="00402D90">
              <w:rPr>
                <w:rFonts w:ascii="Arial" w:hAnsi="Arial" w:cs="Arial"/>
                <w:color w:val="000000" w:themeColor="text1"/>
                <w:sz w:val="24"/>
                <w:szCs w:val="24"/>
              </w:rPr>
              <w:t>13% of the people we spoke to were from diverse ethnic communities. Their feedback was consistent with the views of the wider population. Some people from this community told us that:</w:t>
            </w:r>
          </w:p>
          <w:p w14:paraId="3E258CA1" w14:textId="77777777" w:rsidR="007451A2" w:rsidRPr="00402D90" w:rsidRDefault="007451A2" w:rsidP="00161F14">
            <w:pPr>
              <w:pStyle w:val="ListParagraph"/>
              <w:numPr>
                <w:ilvl w:val="1"/>
                <w:numId w:val="36"/>
              </w:numPr>
              <w:spacing w:line="276" w:lineRule="auto"/>
              <w:rPr>
                <w:rFonts w:ascii="Arial" w:hAnsi="Arial" w:cs="Arial"/>
                <w:color w:val="000000" w:themeColor="text1"/>
                <w:sz w:val="24"/>
                <w:szCs w:val="24"/>
              </w:rPr>
            </w:pPr>
            <w:r w:rsidRPr="00402D90">
              <w:rPr>
                <w:rFonts w:ascii="Arial" w:hAnsi="Arial" w:cs="Arial"/>
                <w:color w:val="000000" w:themeColor="text1"/>
                <w:sz w:val="24"/>
                <w:szCs w:val="24"/>
              </w:rPr>
              <w:t xml:space="preserve">it can be a struggle to book appointments with GP for people who do not speak </w:t>
            </w:r>
            <w:proofErr w:type="gramStart"/>
            <w:r w:rsidRPr="00402D90">
              <w:rPr>
                <w:rFonts w:ascii="Arial" w:hAnsi="Arial" w:cs="Arial"/>
                <w:color w:val="000000" w:themeColor="text1"/>
                <w:sz w:val="24"/>
                <w:szCs w:val="24"/>
              </w:rPr>
              <w:t>English</w:t>
            </w:r>
            <w:proofErr w:type="gramEnd"/>
          </w:p>
          <w:p w14:paraId="4190DE45" w14:textId="77777777" w:rsidR="007451A2" w:rsidRPr="00402D90" w:rsidRDefault="007451A2" w:rsidP="00161F14">
            <w:pPr>
              <w:pStyle w:val="ListParagraph"/>
              <w:numPr>
                <w:ilvl w:val="1"/>
                <w:numId w:val="36"/>
              </w:numPr>
              <w:spacing w:line="276" w:lineRule="auto"/>
              <w:rPr>
                <w:rFonts w:ascii="Arial" w:hAnsi="Arial" w:cs="Arial"/>
                <w:color w:val="000000" w:themeColor="text1"/>
                <w:sz w:val="24"/>
                <w:szCs w:val="24"/>
              </w:rPr>
            </w:pPr>
            <w:r w:rsidRPr="00402D90">
              <w:rPr>
                <w:rFonts w:ascii="Arial" w:hAnsi="Arial" w:cs="Arial"/>
                <w:color w:val="000000" w:themeColor="text1"/>
                <w:sz w:val="24"/>
                <w:szCs w:val="24"/>
              </w:rPr>
              <w:lastRenderedPageBreak/>
              <w:t xml:space="preserve">they would like for GP consultations to be longer for frail older </w:t>
            </w:r>
            <w:proofErr w:type="gramStart"/>
            <w:r w:rsidRPr="00402D90">
              <w:rPr>
                <w:rFonts w:ascii="Arial" w:hAnsi="Arial" w:cs="Arial"/>
                <w:color w:val="000000" w:themeColor="text1"/>
                <w:sz w:val="24"/>
                <w:szCs w:val="24"/>
              </w:rPr>
              <w:t>people</w:t>
            </w:r>
            <w:proofErr w:type="gramEnd"/>
          </w:p>
          <w:p w14:paraId="2274D172" w14:textId="76E0E8E5" w:rsidR="007451A2" w:rsidRPr="00246DA8" w:rsidRDefault="007451A2" w:rsidP="00161F14">
            <w:pPr>
              <w:pStyle w:val="ListParagraph"/>
              <w:numPr>
                <w:ilvl w:val="1"/>
                <w:numId w:val="36"/>
              </w:numPr>
              <w:spacing w:line="276" w:lineRule="auto"/>
              <w:rPr>
                <w:rFonts w:ascii="Arial" w:hAnsi="Arial" w:cs="Arial"/>
                <w:color w:val="000000" w:themeColor="text1"/>
                <w:sz w:val="24"/>
                <w:szCs w:val="24"/>
              </w:rPr>
            </w:pPr>
            <w:r w:rsidRPr="00402D90">
              <w:rPr>
                <w:rFonts w:ascii="Arial" w:hAnsi="Arial" w:cs="Arial"/>
                <w:color w:val="000000" w:themeColor="text1"/>
                <w:sz w:val="24"/>
                <w:szCs w:val="24"/>
              </w:rPr>
              <w:t>it is important to them to be able to speak in their own language.</w:t>
            </w:r>
          </w:p>
        </w:tc>
      </w:tr>
      <w:tr w:rsidR="007451A2" w:rsidRPr="002E4E9E" w14:paraId="547F1E77" w14:textId="77777777" w:rsidTr="007E6455">
        <w:tc>
          <w:tcPr>
            <w:tcW w:w="1702" w:type="dxa"/>
            <w:tcBorders>
              <w:top w:val="single" w:sz="4" w:space="0" w:color="auto"/>
              <w:bottom w:val="single" w:sz="4" w:space="0" w:color="FFFFFF" w:themeColor="background1"/>
            </w:tcBorders>
          </w:tcPr>
          <w:p w14:paraId="384D63E3" w14:textId="77777777" w:rsidR="007451A2" w:rsidRDefault="007451A2" w:rsidP="00455BD5">
            <w:pPr>
              <w:spacing w:line="276" w:lineRule="auto"/>
              <w:rPr>
                <w:rFonts w:ascii="Arial" w:hAnsi="Arial" w:cs="Arial"/>
                <w:b/>
                <w:sz w:val="24"/>
                <w:szCs w:val="24"/>
              </w:rPr>
            </w:pPr>
            <w:r>
              <w:rPr>
                <w:rFonts w:ascii="Arial" w:hAnsi="Arial" w:cs="Arial"/>
                <w:b/>
                <w:sz w:val="24"/>
                <w:szCs w:val="24"/>
              </w:rPr>
              <w:lastRenderedPageBreak/>
              <w:t>NHS Leeds CCG</w:t>
            </w:r>
          </w:p>
          <w:p w14:paraId="20270E77" w14:textId="77777777" w:rsidR="007451A2" w:rsidRDefault="007451A2" w:rsidP="00455BD5">
            <w:pPr>
              <w:spacing w:line="276" w:lineRule="auto"/>
              <w:rPr>
                <w:rFonts w:ascii="Arial" w:hAnsi="Arial" w:cs="Arial"/>
                <w:b/>
                <w:sz w:val="24"/>
                <w:szCs w:val="24"/>
              </w:rPr>
            </w:pPr>
          </w:p>
          <w:p w14:paraId="0890FEDB" w14:textId="7BCD59F6" w:rsidR="007451A2" w:rsidRPr="00D30E56" w:rsidRDefault="007451A2" w:rsidP="00455BD5">
            <w:pPr>
              <w:spacing w:line="276" w:lineRule="auto"/>
              <w:rPr>
                <w:rFonts w:ascii="Arial" w:hAnsi="Arial" w:cs="Arial"/>
                <w:b/>
                <w:sz w:val="24"/>
                <w:szCs w:val="24"/>
              </w:rPr>
            </w:pPr>
            <w:r w:rsidRPr="007E6455">
              <w:rPr>
                <w:rFonts w:ascii="Arial" w:hAnsi="Arial" w:cs="Arial"/>
                <w:b/>
                <w:color w:val="FFFFFF" w:themeColor="background1"/>
                <w:sz w:val="24"/>
                <w:szCs w:val="24"/>
              </w:rPr>
              <w:t>(1 of 3)</w:t>
            </w:r>
          </w:p>
        </w:tc>
        <w:tc>
          <w:tcPr>
            <w:tcW w:w="3118" w:type="dxa"/>
            <w:tcBorders>
              <w:top w:val="single" w:sz="4" w:space="0" w:color="auto"/>
              <w:bottom w:val="single" w:sz="4" w:space="0" w:color="FFFFFF" w:themeColor="background1"/>
            </w:tcBorders>
          </w:tcPr>
          <w:p w14:paraId="045852E2" w14:textId="77777777" w:rsidR="007451A2" w:rsidRDefault="007451A2" w:rsidP="00455BD5">
            <w:pPr>
              <w:spacing w:line="276" w:lineRule="auto"/>
              <w:rPr>
                <w:rFonts w:ascii="Arial" w:hAnsi="Arial" w:cs="Arial"/>
                <w:b/>
                <w:sz w:val="24"/>
                <w:szCs w:val="24"/>
              </w:rPr>
            </w:pPr>
            <w:r>
              <w:rPr>
                <w:rFonts w:ascii="Arial" w:hAnsi="Arial" w:cs="Arial"/>
                <w:b/>
                <w:sz w:val="24"/>
                <w:szCs w:val="24"/>
              </w:rPr>
              <w:t xml:space="preserve">Changing the </w:t>
            </w:r>
            <w:proofErr w:type="gramStart"/>
            <w:r>
              <w:rPr>
                <w:rFonts w:ascii="Arial" w:hAnsi="Arial" w:cs="Arial"/>
                <w:b/>
                <w:sz w:val="24"/>
                <w:szCs w:val="24"/>
              </w:rPr>
              <w:t>way</w:t>
            </w:r>
            <w:proofErr w:type="gramEnd"/>
            <w:r>
              <w:rPr>
                <w:rFonts w:ascii="Arial" w:hAnsi="Arial" w:cs="Arial"/>
                <w:b/>
                <w:sz w:val="24"/>
                <w:szCs w:val="24"/>
              </w:rPr>
              <w:t xml:space="preserve"> we prescribe</w:t>
            </w:r>
          </w:p>
          <w:p w14:paraId="2ECF8173" w14:textId="77777777" w:rsidR="007451A2" w:rsidRDefault="007451A2" w:rsidP="00455BD5">
            <w:pPr>
              <w:spacing w:line="276" w:lineRule="auto"/>
              <w:rPr>
                <w:rFonts w:ascii="Arial" w:hAnsi="Arial" w:cs="Arial"/>
                <w:b/>
                <w:sz w:val="24"/>
                <w:szCs w:val="24"/>
              </w:rPr>
            </w:pPr>
          </w:p>
          <w:p w14:paraId="3D8DD886" w14:textId="21CDFBB6" w:rsidR="007451A2" w:rsidRPr="00D30E56" w:rsidRDefault="00CD2C68" w:rsidP="00455BD5">
            <w:pPr>
              <w:spacing w:line="276" w:lineRule="auto"/>
              <w:rPr>
                <w:rFonts w:ascii="Arial" w:hAnsi="Arial" w:cs="Arial"/>
                <w:bCs/>
                <w:sz w:val="24"/>
                <w:szCs w:val="24"/>
              </w:rPr>
            </w:pPr>
            <w:hyperlink r:id="rId63" w:history="1">
              <w:r w:rsidR="007451A2" w:rsidRPr="00D30E56">
                <w:rPr>
                  <w:rStyle w:val="Hyperlink"/>
                  <w:rFonts w:ascii="Arial" w:hAnsi="Arial" w:cs="Arial"/>
                  <w:bCs/>
                  <w:sz w:val="24"/>
                  <w:szCs w:val="24"/>
                </w:rPr>
                <w:t>https://webarchive.nationalarchives.gov.uk/ukgwa/20220902102630/https://www.leedsccg.nhs.uk/get-involved/your-views/prescribing-changes-across-leeds/</w:t>
              </w:r>
            </w:hyperlink>
            <w:r w:rsidR="007451A2" w:rsidRPr="00D30E56">
              <w:rPr>
                <w:rFonts w:ascii="Arial" w:hAnsi="Arial" w:cs="Arial"/>
                <w:bCs/>
                <w:sz w:val="24"/>
                <w:szCs w:val="24"/>
              </w:rPr>
              <w:t xml:space="preserve"> </w:t>
            </w:r>
          </w:p>
        </w:tc>
        <w:tc>
          <w:tcPr>
            <w:tcW w:w="1985" w:type="dxa"/>
            <w:tcBorders>
              <w:top w:val="single" w:sz="4" w:space="0" w:color="auto"/>
              <w:bottom w:val="single" w:sz="4" w:space="0" w:color="FFFFFF" w:themeColor="background1"/>
            </w:tcBorders>
          </w:tcPr>
          <w:p w14:paraId="51B9068C" w14:textId="77777777" w:rsidR="007451A2" w:rsidRDefault="007451A2" w:rsidP="00455BD5">
            <w:pPr>
              <w:spacing w:line="276" w:lineRule="auto"/>
              <w:rPr>
                <w:rFonts w:ascii="Arial" w:hAnsi="Arial" w:cs="Arial"/>
                <w:bCs/>
                <w:sz w:val="24"/>
                <w:szCs w:val="24"/>
              </w:rPr>
            </w:pPr>
            <w:r>
              <w:rPr>
                <w:rFonts w:ascii="Arial" w:hAnsi="Arial" w:cs="Arial"/>
                <w:bCs/>
                <w:sz w:val="24"/>
                <w:szCs w:val="24"/>
              </w:rPr>
              <w:t xml:space="preserve">3,259 people were </w:t>
            </w:r>
            <w:proofErr w:type="gramStart"/>
            <w:r>
              <w:rPr>
                <w:rFonts w:ascii="Arial" w:hAnsi="Arial" w:cs="Arial"/>
                <w:bCs/>
                <w:sz w:val="24"/>
                <w:szCs w:val="24"/>
              </w:rPr>
              <w:t>involved</w:t>
            </w:r>
            <w:proofErr w:type="gramEnd"/>
          </w:p>
          <w:p w14:paraId="3B1BAD80" w14:textId="77777777" w:rsidR="007451A2" w:rsidRDefault="007451A2" w:rsidP="00455BD5">
            <w:pPr>
              <w:spacing w:line="276" w:lineRule="auto"/>
              <w:rPr>
                <w:rFonts w:ascii="Arial" w:hAnsi="Arial" w:cs="Arial"/>
                <w:bCs/>
                <w:sz w:val="24"/>
                <w:szCs w:val="24"/>
              </w:rPr>
            </w:pPr>
          </w:p>
          <w:p w14:paraId="05B852AB" w14:textId="02D9A3D1" w:rsidR="007451A2" w:rsidRPr="00D30E56" w:rsidRDefault="007451A2" w:rsidP="00455BD5">
            <w:pPr>
              <w:spacing w:line="276" w:lineRule="auto"/>
              <w:rPr>
                <w:rFonts w:ascii="Arial" w:hAnsi="Arial" w:cs="Arial"/>
                <w:bCs/>
                <w:sz w:val="24"/>
                <w:szCs w:val="24"/>
              </w:rPr>
            </w:pPr>
            <w:r>
              <w:rPr>
                <w:rFonts w:ascii="Arial" w:hAnsi="Arial" w:cs="Arial"/>
                <w:bCs/>
                <w:sz w:val="24"/>
                <w:szCs w:val="24"/>
              </w:rPr>
              <w:t>Demographics available in report</w:t>
            </w:r>
          </w:p>
        </w:tc>
        <w:tc>
          <w:tcPr>
            <w:tcW w:w="850" w:type="dxa"/>
            <w:tcBorders>
              <w:top w:val="single" w:sz="4" w:space="0" w:color="auto"/>
              <w:bottom w:val="single" w:sz="4" w:space="0" w:color="FFFFFF" w:themeColor="background1"/>
            </w:tcBorders>
          </w:tcPr>
          <w:p w14:paraId="0B481043" w14:textId="5AF8B9D1" w:rsidR="007451A2" w:rsidRPr="00D30E56" w:rsidRDefault="007451A2" w:rsidP="00455BD5">
            <w:pPr>
              <w:spacing w:line="276" w:lineRule="auto"/>
              <w:rPr>
                <w:rFonts w:ascii="Arial" w:hAnsi="Arial" w:cs="Arial"/>
                <w:sz w:val="24"/>
                <w:szCs w:val="24"/>
              </w:rPr>
            </w:pPr>
            <w:r>
              <w:rPr>
                <w:rFonts w:ascii="Arial" w:hAnsi="Arial" w:cs="Arial"/>
                <w:sz w:val="24"/>
                <w:szCs w:val="24"/>
              </w:rPr>
              <w:t>2017</w:t>
            </w:r>
          </w:p>
        </w:tc>
        <w:tc>
          <w:tcPr>
            <w:tcW w:w="8505" w:type="dxa"/>
            <w:tcBorders>
              <w:top w:val="single" w:sz="4" w:space="0" w:color="auto"/>
              <w:bottom w:val="single" w:sz="4" w:space="0" w:color="FFFFFF" w:themeColor="background1"/>
            </w:tcBorders>
          </w:tcPr>
          <w:p w14:paraId="687F9533" w14:textId="111E58AB" w:rsidR="007451A2" w:rsidRDefault="007451A2" w:rsidP="00455BD5">
            <w:pPr>
              <w:spacing w:line="276" w:lineRule="auto"/>
              <w:rPr>
                <w:rFonts w:ascii="Arial" w:hAnsi="Arial" w:cs="Arial"/>
                <w:color w:val="000000" w:themeColor="text1"/>
                <w:sz w:val="24"/>
                <w:szCs w:val="24"/>
              </w:rPr>
            </w:pPr>
            <w:r>
              <w:rPr>
                <w:rFonts w:ascii="Arial" w:hAnsi="Arial" w:cs="Arial"/>
                <w:color w:val="000000" w:themeColor="text1"/>
                <w:sz w:val="24"/>
                <w:szCs w:val="24"/>
              </w:rPr>
              <w:t>This engagement sought the views of people on proposed changes to the way that Leeds prescribed gluten-free products, over-the-counter medicines, and branded medicines.</w:t>
            </w:r>
          </w:p>
          <w:p w14:paraId="31926F0C" w14:textId="77777777" w:rsidR="007451A2" w:rsidRDefault="007451A2" w:rsidP="00455BD5">
            <w:pPr>
              <w:spacing w:line="276" w:lineRule="auto"/>
              <w:rPr>
                <w:rFonts w:ascii="Arial" w:hAnsi="Arial" w:cs="Arial"/>
                <w:color w:val="000000" w:themeColor="text1"/>
                <w:sz w:val="24"/>
                <w:szCs w:val="24"/>
              </w:rPr>
            </w:pPr>
          </w:p>
          <w:p w14:paraId="2A4F25AF" w14:textId="77777777" w:rsidR="007451A2" w:rsidRDefault="007451A2" w:rsidP="00455BD5">
            <w:pPr>
              <w:spacing w:line="276" w:lineRule="auto"/>
              <w:rPr>
                <w:rFonts w:ascii="Arial" w:hAnsi="Arial" w:cs="Arial"/>
                <w:b/>
                <w:bCs/>
                <w:color w:val="000000" w:themeColor="text1"/>
                <w:sz w:val="24"/>
                <w:szCs w:val="24"/>
              </w:rPr>
            </w:pPr>
            <w:r w:rsidRPr="00D30E56">
              <w:rPr>
                <w:rFonts w:ascii="Arial" w:hAnsi="Arial" w:cs="Arial"/>
                <w:b/>
                <w:bCs/>
                <w:color w:val="000000" w:themeColor="text1"/>
                <w:sz w:val="24"/>
                <w:szCs w:val="24"/>
              </w:rPr>
              <w:t>Gluten-free products</w:t>
            </w:r>
          </w:p>
          <w:p w14:paraId="0B1F87EC" w14:textId="02514895" w:rsidR="007451A2" w:rsidRDefault="007451A2" w:rsidP="00161F14">
            <w:pPr>
              <w:pStyle w:val="ListParagraph"/>
              <w:numPr>
                <w:ilvl w:val="0"/>
                <w:numId w:val="63"/>
              </w:numPr>
              <w:spacing w:line="276" w:lineRule="auto"/>
              <w:rPr>
                <w:rFonts w:ascii="Arial" w:hAnsi="Arial" w:cs="Arial"/>
                <w:b/>
                <w:bCs/>
                <w:color w:val="000000" w:themeColor="text1"/>
                <w:sz w:val="24"/>
                <w:szCs w:val="24"/>
              </w:rPr>
            </w:pPr>
            <w:r>
              <w:rPr>
                <w:rFonts w:ascii="Arial" w:hAnsi="Arial" w:cs="Arial"/>
                <w:b/>
                <w:bCs/>
                <w:color w:val="000000" w:themeColor="text1"/>
                <w:sz w:val="24"/>
                <w:szCs w:val="24"/>
              </w:rPr>
              <w:t>Healthy inequality / person</w:t>
            </w:r>
            <w:r w:rsidR="0081600A">
              <w:rPr>
                <w:rFonts w:ascii="Arial" w:hAnsi="Arial" w:cs="Arial"/>
                <w:b/>
                <w:bCs/>
                <w:color w:val="000000" w:themeColor="text1"/>
                <w:sz w:val="24"/>
                <w:szCs w:val="24"/>
              </w:rPr>
              <w:t>-</w:t>
            </w:r>
            <w:r>
              <w:rPr>
                <w:rFonts w:ascii="Arial" w:hAnsi="Arial" w:cs="Arial"/>
                <w:b/>
                <w:bCs/>
                <w:color w:val="000000" w:themeColor="text1"/>
                <w:sz w:val="24"/>
                <w:szCs w:val="24"/>
              </w:rPr>
              <w:t>centred –</w:t>
            </w:r>
            <w:r>
              <w:rPr>
                <w:rFonts w:ascii="Arial" w:hAnsi="Arial" w:cs="Arial"/>
                <w:color w:val="000000" w:themeColor="text1"/>
                <w:sz w:val="24"/>
                <w:szCs w:val="24"/>
              </w:rPr>
              <w:t xml:space="preserve"> </w:t>
            </w:r>
            <w:proofErr w:type="gramStart"/>
            <w:r>
              <w:rPr>
                <w:rFonts w:ascii="Arial" w:hAnsi="Arial" w:cs="Arial"/>
                <w:color w:val="000000" w:themeColor="text1"/>
                <w:sz w:val="24"/>
                <w:szCs w:val="24"/>
              </w:rPr>
              <w:t>the majority of</w:t>
            </w:r>
            <w:proofErr w:type="gramEnd"/>
            <w:r>
              <w:rPr>
                <w:rFonts w:ascii="Arial" w:hAnsi="Arial" w:cs="Arial"/>
                <w:color w:val="000000" w:themeColor="text1"/>
                <w:sz w:val="24"/>
                <w:szCs w:val="24"/>
              </w:rPr>
              <w:t xml:space="preserve"> people (65%) who fed back were in support of not routinely prescribing gluten-free products providing that people who cannot afford to purchase them should still be able to access them to stay healthy.</w:t>
            </w:r>
          </w:p>
          <w:p w14:paraId="7DE5E1C0" w14:textId="77777777" w:rsidR="007451A2" w:rsidRPr="00D30E56" w:rsidRDefault="007451A2" w:rsidP="00161F14">
            <w:pPr>
              <w:pStyle w:val="ListParagraph"/>
              <w:numPr>
                <w:ilvl w:val="0"/>
                <w:numId w:val="63"/>
              </w:numPr>
              <w:spacing w:line="276" w:lineRule="auto"/>
              <w:rPr>
                <w:rFonts w:ascii="Arial" w:hAnsi="Arial" w:cs="Arial"/>
                <w:b/>
                <w:bCs/>
                <w:color w:val="000000" w:themeColor="text1"/>
                <w:sz w:val="24"/>
                <w:szCs w:val="24"/>
              </w:rPr>
            </w:pPr>
            <w:r>
              <w:rPr>
                <w:rFonts w:ascii="Arial" w:hAnsi="Arial" w:cs="Arial"/>
                <w:b/>
                <w:bCs/>
                <w:color w:val="000000" w:themeColor="text1"/>
                <w:sz w:val="24"/>
                <w:szCs w:val="24"/>
              </w:rPr>
              <w:t xml:space="preserve">Healthy inequality – </w:t>
            </w:r>
            <w:r>
              <w:rPr>
                <w:rFonts w:ascii="Arial" w:hAnsi="Arial" w:cs="Arial"/>
                <w:color w:val="000000" w:themeColor="text1"/>
                <w:sz w:val="24"/>
                <w:szCs w:val="24"/>
              </w:rPr>
              <w:t xml:space="preserve">people told us about their concerns of creating a “false economy” by the risk of people needing to access more NHS services in the future due to the implications of not receiving gluten-free items. </w:t>
            </w:r>
          </w:p>
          <w:p w14:paraId="7582002F" w14:textId="3517E809" w:rsidR="007451A2" w:rsidRPr="00D30E56" w:rsidRDefault="007451A2" w:rsidP="00161F14">
            <w:pPr>
              <w:pStyle w:val="ListParagraph"/>
              <w:numPr>
                <w:ilvl w:val="0"/>
                <w:numId w:val="63"/>
              </w:numPr>
              <w:spacing w:line="276" w:lineRule="auto"/>
              <w:rPr>
                <w:rFonts w:ascii="Arial" w:hAnsi="Arial" w:cs="Arial"/>
                <w:b/>
                <w:bCs/>
                <w:color w:val="000000" w:themeColor="text1"/>
                <w:sz w:val="24"/>
                <w:szCs w:val="24"/>
              </w:rPr>
            </w:pPr>
            <w:r>
              <w:rPr>
                <w:rFonts w:ascii="Arial" w:hAnsi="Arial" w:cs="Arial"/>
                <w:b/>
                <w:bCs/>
                <w:color w:val="000000" w:themeColor="text1"/>
                <w:sz w:val="24"/>
                <w:szCs w:val="24"/>
              </w:rPr>
              <w:t>Person</w:t>
            </w:r>
            <w:r w:rsidR="0081600A">
              <w:rPr>
                <w:rFonts w:ascii="Arial" w:hAnsi="Arial" w:cs="Arial"/>
                <w:b/>
                <w:bCs/>
                <w:color w:val="000000" w:themeColor="text1"/>
                <w:sz w:val="24"/>
                <w:szCs w:val="24"/>
              </w:rPr>
              <w:t>-</w:t>
            </w:r>
            <w:r>
              <w:rPr>
                <w:rFonts w:ascii="Arial" w:hAnsi="Arial" w:cs="Arial"/>
                <w:b/>
                <w:bCs/>
                <w:color w:val="000000" w:themeColor="text1"/>
                <w:sz w:val="24"/>
                <w:szCs w:val="24"/>
              </w:rPr>
              <w:t xml:space="preserve">centred / health inequality – </w:t>
            </w:r>
            <w:r>
              <w:rPr>
                <w:rFonts w:ascii="Arial" w:hAnsi="Arial" w:cs="Arial"/>
                <w:color w:val="000000" w:themeColor="text1"/>
                <w:sz w:val="24"/>
                <w:szCs w:val="24"/>
              </w:rPr>
              <w:t>people with co-morbid conditions or other impairments (such as a learning disability) could be greatly impacted.</w:t>
            </w:r>
          </w:p>
          <w:p w14:paraId="239B098F" w14:textId="77777777" w:rsidR="007451A2" w:rsidRPr="00D30E56" w:rsidRDefault="007451A2" w:rsidP="00161F14">
            <w:pPr>
              <w:pStyle w:val="ListParagraph"/>
              <w:numPr>
                <w:ilvl w:val="0"/>
                <w:numId w:val="63"/>
              </w:numPr>
              <w:spacing w:line="276" w:lineRule="auto"/>
              <w:rPr>
                <w:rFonts w:ascii="Arial" w:hAnsi="Arial" w:cs="Arial"/>
                <w:b/>
                <w:bCs/>
                <w:color w:val="000000" w:themeColor="text1"/>
                <w:sz w:val="24"/>
                <w:szCs w:val="24"/>
              </w:rPr>
            </w:pPr>
            <w:r>
              <w:rPr>
                <w:rFonts w:ascii="Arial" w:hAnsi="Arial" w:cs="Arial"/>
                <w:b/>
                <w:bCs/>
                <w:color w:val="000000" w:themeColor="text1"/>
                <w:sz w:val="24"/>
                <w:szCs w:val="24"/>
              </w:rPr>
              <w:t xml:space="preserve">Health inequality – </w:t>
            </w:r>
            <w:r>
              <w:rPr>
                <w:rFonts w:ascii="Arial" w:hAnsi="Arial" w:cs="Arial"/>
                <w:color w:val="000000" w:themeColor="text1"/>
                <w:sz w:val="24"/>
                <w:szCs w:val="24"/>
              </w:rPr>
              <w:t>people raised concerns about those with visual impairments or difficulties in reading labels may struggle to identify gluten-free products.</w:t>
            </w:r>
          </w:p>
          <w:p w14:paraId="32A4E0F3" w14:textId="77777777" w:rsidR="007451A2" w:rsidRPr="00B43F4A" w:rsidRDefault="007451A2" w:rsidP="00161F14">
            <w:pPr>
              <w:pStyle w:val="ListParagraph"/>
              <w:numPr>
                <w:ilvl w:val="0"/>
                <w:numId w:val="63"/>
              </w:numPr>
              <w:spacing w:line="276" w:lineRule="auto"/>
              <w:rPr>
                <w:rFonts w:ascii="Arial" w:hAnsi="Arial" w:cs="Arial"/>
                <w:b/>
                <w:bCs/>
                <w:color w:val="000000" w:themeColor="text1"/>
                <w:sz w:val="24"/>
                <w:szCs w:val="24"/>
              </w:rPr>
            </w:pPr>
            <w:r>
              <w:rPr>
                <w:rFonts w:ascii="Arial" w:hAnsi="Arial" w:cs="Arial"/>
                <w:b/>
                <w:bCs/>
                <w:color w:val="000000" w:themeColor="text1"/>
                <w:sz w:val="24"/>
                <w:szCs w:val="24"/>
              </w:rPr>
              <w:t xml:space="preserve">Information – </w:t>
            </w:r>
            <w:r>
              <w:rPr>
                <w:rFonts w:ascii="Arial" w:hAnsi="Arial" w:cs="Arial"/>
                <w:color w:val="000000" w:themeColor="text1"/>
                <w:sz w:val="24"/>
                <w:szCs w:val="24"/>
              </w:rPr>
              <w:t>people identified a need to provide education on how to maintain a gluten-free diet / lifestyle.</w:t>
            </w:r>
          </w:p>
          <w:p w14:paraId="66A49F46" w14:textId="5259BA70" w:rsidR="007451A2" w:rsidRPr="00D30E56" w:rsidRDefault="007451A2" w:rsidP="00161F14">
            <w:pPr>
              <w:pStyle w:val="ListParagraph"/>
              <w:numPr>
                <w:ilvl w:val="0"/>
                <w:numId w:val="63"/>
              </w:numPr>
              <w:spacing w:line="276" w:lineRule="auto"/>
              <w:rPr>
                <w:rFonts w:ascii="Arial" w:hAnsi="Arial" w:cs="Arial"/>
                <w:b/>
                <w:bCs/>
                <w:color w:val="000000" w:themeColor="text1"/>
                <w:sz w:val="24"/>
                <w:szCs w:val="24"/>
              </w:rPr>
            </w:pPr>
            <w:r>
              <w:rPr>
                <w:rFonts w:ascii="Arial" w:hAnsi="Arial" w:cs="Arial"/>
                <w:b/>
                <w:bCs/>
                <w:color w:val="000000" w:themeColor="text1"/>
                <w:sz w:val="24"/>
                <w:szCs w:val="24"/>
              </w:rPr>
              <w:lastRenderedPageBreak/>
              <w:t xml:space="preserve">Health inequality – </w:t>
            </w:r>
            <w:r>
              <w:rPr>
                <w:rFonts w:ascii="Arial" w:hAnsi="Arial" w:cs="Arial"/>
                <w:color w:val="000000" w:themeColor="text1"/>
                <w:sz w:val="24"/>
                <w:szCs w:val="24"/>
              </w:rPr>
              <w:t>people raised concerns about “postcode lotteries” where there were inconsistencies in what services / medicines are provided.</w:t>
            </w:r>
          </w:p>
        </w:tc>
      </w:tr>
      <w:tr w:rsidR="007451A2" w:rsidRPr="002E4E9E" w14:paraId="4E89CEFD" w14:textId="77777777" w:rsidTr="007E6455">
        <w:tc>
          <w:tcPr>
            <w:tcW w:w="1702" w:type="dxa"/>
            <w:tcBorders>
              <w:top w:val="single" w:sz="4" w:space="0" w:color="FFFFFF" w:themeColor="background1"/>
              <w:bottom w:val="single" w:sz="4" w:space="0" w:color="FFFFFF" w:themeColor="background1"/>
            </w:tcBorders>
          </w:tcPr>
          <w:p w14:paraId="5380AAEE" w14:textId="77777777" w:rsidR="007451A2" w:rsidRPr="007E6455" w:rsidRDefault="007451A2" w:rsidP="00455BD5">
            <w:pPr>
              <w:spacing w:line="276" w:lineRule="auto"/>
              <w:rPr>
                <w:rFonts w:ascii="Arial" w:hAnsi="Arial" w:cs="Arial"/>
                <w:b/>
                <w:color w:val="FFFFFF" w:themeColor="background1"/>
                <w:sz w:val="24"/>
                <w:szCs w:val="24"/>
              </w:rPr>
            </w:pPr>
            <w:r w:rsidRPr="007E6455">
              <w:rPr>
                <w:rFonts w:ascii="Arial" w:hAnsi="Arial" w:cs="Arial"/>
                <w:b/>
                <w:color w:val="FFFFFF" w:themeColor="background1"/>
                <w:sz w:val="24"/>
                <w:szCs w:val="24"/>
              </w:rPr>
              <w:lastRenderedPageBreak/>
              <w:t>NHS Leeds CCG</w:t>
            </w:r>
          </w:p>
          <w:p w14:paraId="0A2A5657" w14:textId="77777777" w:rsidR="007451A2" w:rsidRPr="007E6455" w:rsidRDefault="007451A2" w:rsidP="00455BD5">
            <w:pPr>
              <w:spacing w:line="276" w:lineRule="auto"/>
              <w:rPr>
                <w:rFonts w:ascii="Arial" w:hAnsi="Arial" w:cs="Arial"/>
                <w:b/>
                <w:color w:val="FFFFFF" w:themeColor="background1"/>
                <w:sz w:val="24"/>
                <w:szCs w:val="24"/>
              </w:rPr>
            </w:pPr>
          </w:p>
          <w:p w14:paraId="11A384DB" w14:textId="486C16D2" w:rsidR="007451A2" w:rsidRPr="007E6455" w:rsidRDefault="007451A2" w:rsidP="00455BD5">
            <w:pPr>
              <w:spacing w:line="276" w:lineRule="auto"/>
              <w:rPr>
                <w:rFonts w:ascii="Arial" w:hAnsi="Arial" w:cs="Arial"/>
                <w:b/>
                <w:color w:val="FFFFFF" w:themeColor="background1"/>
                <w:sz w:val="24"/>
                <w:szCs w:val="24"/>
              </w:rPr>
            </w:pPr>
            <w:r w:rsidRPr="007E6455">
              <w:rPr>
                <w:rFonts w:ascii="Arial" w:hAnsi="Arial" w:cs="Arial"/>
                <w:b/>
                <w:color w:val="FFFFFF" w:themeColor="background1"/>
                <w:sz w:val="24"/>
                <w:szCs w:val="24"/>
              </w:rPr>
              <w:t>(2 of 3)</w:t>
            </w:r>
          </w:p>
        </w:tc>
        <w:tc>
          <w:tcPr>
            <w:tcW w:w="3118" w:type="dxa"/>
            <w:tcBorders>
              <w:top w:val="single" w:sz="4" w:space="0" w:color="FFFFFF" w:themeColor="background1"/>
              <w:bottom w:val="single" w:sz="4" w:space="0" w:color="FFFFFF" w:themeColor="background1"/>
            </w:tcBorders>
          </w:tcPr>
          <w:p w14:paraId="2A3C1CEF" w14:textId="77777777" w:rsidR="007451A2" w:rsidRPr="007E6455" w:rsidRDefault="007451A2" w:rsidP="00455BD5">
            <w:pPr>
              <w:spacing w:line="276" w:lineRule="auto"/>
              <w:rPr>
                <w:rFonts w:ascii="Arial" w:hAnsi="Arial" w:cs="Arial"/>
                <w:b/>
                <w:color w:val="FFFFFF" w:themeColor="background1"/>
                <w:sz w:val="24"/>
                <w:szCs w:val="24"/>
              </w:rPr>
            </w:pPr>
            <w:r w:rsidRPr="007E6455">
              <w:rPr>
                <w:rFonts w:ascii="Arial" w:hAnsi="Arial" w:cs="Arial"/>
                <w:b/>
                <w:color w:val="FFFFFF" w:themeColor="background1"/>
                <w:sz w:val="24"/>
                <w:szCs w:val="24"/>
              </w:rPr>
              <w:t xml:space="preserve">Changing the </w:t>
            </w:r>
            <w:proofErr w:type="gramStart"/>
            <w:r w:rsidRPr="007E6455">
              <w:rPr>
                <w:rFonts w:ascii="Arial" w:hAnsi="Arial" w:cs="Arial"/>
                <w:b/>
                <w:color w:val="FFFFFF" w:themeColor="background1"/>
                <w:sz w:val="24"/>
                <w:szCs w:val="24"/>
              </w:rPr>
              <w:t>way</w:t>
            </w:r>
            <w:proofErr w:type="gramEnd"/>
            <w:r w:rsidRPr="007E6455">
              <w:rPr>
                <w:rFonts w:ascii="Arial" w:hAnsi="Arial" w:cs="Arial"/>
                <w:b/>
                <w:color w:val="FFFFFF" w:themeColor="background1"/>
                <w:sz w:val="24"/>
                <w:szCs w:val="24"/>
              </w:rPr>
              <w:t xml:space="preserve"> we prescribe</w:t>
            </w:r>
          </w:p>
          <w:p w14:paraId="5F2ECE7F" w14:textId="77777777" w:rsidR="007451A2" w:rsidRPr="007E6455" w:rsidRDefault="007451A2" w:rsidP="00455BD5">
            <w:pPr>
              <w:spacing w:line="276" w:lineRule="auto"/>
              <w:rPr>
                <w:rFonts w:ascii="Arial" w:hAnsi="Arial" w:cs="Arial"/>
                <w:b/>
                <w:color w:val="FFFFFF" w:themeColor="background1"/>
                <w:sz w:val="24"/>
                <w:szCs w:val="24"/>
              </w:rPr>
            </w:pPr>
          </w:p>
          <w:p w14:paraId="492C8639" w14:textId="75B44243" w:rsidR="007451A2" w:rsidRPr="007E6455" w:rsidRDefault="007451A2" w:rsidP="00455BD5">
            <w:pPr>
              <w:spacing w:line="276" w:lineRule="auto"/>
              <w:rPr>
                <w:rFonts w:ascii="Arial" w:hAnsi="Arial" w:cs="Arial"/>
                <w:b/>
                <w:color w:val="FFFFFF" w:themeColor="background1"/>
                <w:sz w:val="24"/>
                <w:szCs w:val="24"/>
              </w:rPr>
            </w:pPr>
          </w:p>
        </w:tc>
        <w:tc>
          <w:tcPr>
            <w:tcW w:w="1985" w:type="dxa"/>
            <w:tcBorders>
              <w:top w:val="single" w:sz="4" w:space="0" w:color="FFFFFF" w:themeColor="background1"/>
              <w:bottom w:val="single" w:sz="4" w:space="0" w:color="FFFFFF" w:themeColor="background1"/>
            </w:tcBorders>
          </w:tcPr>
          <w:p w14:paraId="4C26092E" w14:textId="77777777" w:rsidR="007451A2" w:rsidRDefault="007451A2" w:rsidP="00455BD5">
            <w:pPr>
              <w:spacing w:line="276" w:lineRule="auto"/>
              <w:rPr>
                <w:rFonts w:ascii="Arial" w:hAnsi="Arial" w:cs="Arial"/>
                <w:bCs/>
                <w:sz w:val="24"/>
                <w:szCs w:val="24"/>
              </w:rPr>
            </w:pPr>
          </w:p>
        </w:tc>
        <w:tc>
          <w:tcPr>
            <w:tcW w:w="850" w:type="dxa"/>
            <w:tcBorders>
              <w:top w:val="single" w:sz="4" w:space="0" w:color="FFFFFF" w:themeColor="background1"/>
              <w:bottom w:val="single" w:sz="4" w:space="0" w:color="FFFFFF" w:themeColor="background1"/>
            </w:tcBorders>
          </w:tcPr>
          <w:p w14:paraId="6A3B06B2" w14:textId="77777777" w:rsidR="007451A2" w:rsidRDefault="007451A2" w:rsidP="00455BD5">
            <w:pPr>
              <w:spacing w:line="276" w:lineRule="auto"/>
              <w:rPr>
                <w:rFonts w:ascii="Arial" w:hAnsi="Arial" w:cs="Arial"/>
                <w:sz w:val="24"/>
                <w:szCs w:val="24"/>
              </w:rPr>
            </w:pPr>
          </w:p>
        </w:tc>
        <w:tc>
          <w:tcPr>
            <w:tcW w:w="8505" w:type="dxa"/>
            <w:tcBorders>
              <w:top w:val="single" w:sz="4" w:space="0" w:color="FFFFFF" w:themeColor="background1"/>
              <w:bottom w:val="single" w:sz="4" w:space="0" w:color="FFFFFF" w:themeColor="background1"/>
            </w:tcBorders>
          </w:tcPr>
          <w:p w14:paraId="35D737CC" w14:textId="1510F77E" w:rsidR="007451A2" w:rsidRPr="00B43F4A" w:rsidRDefault="007451A2" w:rsidP="00455BD5">
            <w:pPr>
              <w:spacing w:line="276" w:lineRule="auto"/>
              <w:rPr>
                <w:rFonts w:ascii="Arial" w:hAnsi="Arial" w:cs="Arial"/>
                <w:b/>
                <w:bCs/>
                <w:color w:val="000000" w:themeColor="text1"/>
                <w:sz w:val="24"/>
                <w:szCs w:val="24"/>
              </w:rPr>
            </w:pPr>
            <w:r w:rsidRPr="00B43F4A">
              <w:rPr>
                <w:rFonts w:ascii="Arial" w:hAnsi="Arial" w:cs="Arial"/>
                <w:b/>
                <w:bCs/>
                <w:color w:val="000000" w:themeColor="text1"/>
                <w:sz w:val="24"/>
                <w:szCs w:val="24"/>
              </w:rPr>
              <w:t xml:space="preserve">Over the </w:t>
            </w:r>
            <w:r>
              <w:rPr>
                <w:rFonts w:ascii="Arial" w:hAnsi="Arial" w:cs="Arial"/>
                <w:b/>
                <w:bCs/>
                <w:color w:val="000000" w:themeColor="text1"/>
                <w:sz w:val="24"/>
                <w:szCs w:val="24"/>
              </w:rPr>
              <w:t>C</w:t>
            </w:r>
            <w:r w:rsidRPr="00B43F4A">
              <w:rPr>
                <w:rFonts w:ascii="Arial" w:hAnsi="Arial" w:cs="Arial"/>
                <w:b/>
                <w:bCs/>
                <w:color w:val="000000" w:themeColor="text1"/>
                <w:sz w:val="24"/>
                <w:szCs w:val="24"/>
              </w:rPr>
              <w:t>ounter (OTC) medicines</w:t>
            </w:r>
          </w:p>
          <w:p w14:paraId="67BC57C7" w14:textId="4BB71AAF" w:rsidR="007451A2" w:rsidRDefault="007451A2" w:rsidP="00161F14">
            <w:pPr>
              <w:pStyle w:val="ListParagraph"/>
              <w:numPr>
                <w:ilvl w:val="0"/>
                <w:numId w:val="64"/>
              </w:numPr>
              <w:spacing w:line="276" w:lineRule="auto"/>
              <w:rPr>
                <w:rFonts w:ascii="Arial" w:hAnsi="Arial" w:cs="Arial"/>
                <w:b/>
                <w:bCs/>
                <w:color w:val="000000" w:themeColor="text1"/>
                <w:sz w:val="24"/>
                <w:szCs w:val="24"/>
              </w:rPr>
            </w:pPr>
            <w:r>
              <w:rPr>
                <w:rFonts w:ascii="Arial" w:hAnsi="Arial" w:cs="Arial"/>
                <w:b/>
                <w:bCs/>
                <w:color w:val="000000" w:themeColor="text1"/>
                <w:sz w:val="24"/>
                <w:szCs w:val="24"/>
              </w:rPr>
              <w:t>Healthy inequality / person centred –</w:t>
            </w:r>
            <w:r>
              <w:rPr>
                <w:rFonts w:ascii="Arial" w:hAnsi="Arial" w:cs="Arial"/>
                <w:color w:val="000000" w:themeColor="text1"/>
                <w:sz w:val="24"/>
                <w:szCs w:val="24"/>
              </w:rPr>
              <w:t xml:space="preserve"> </w:t>
            </w:r>
            <w:proofErr w:type="gramStart"/>
            <w:r>
              <w:rPr>
                <w:rFonts w:ascii="Arial" w:hAnsi="Arial" w:cs="Arial"/>
                <w:color w:val="000000" w:themeColor="text1"/>
                <w:sz w:val="24"/>
                <w:szCs w:val="24"/>
              </w:rPr>
              <w:t>the majority of</w:t>
            </w:r>
            <w:proofErr w:type="gramEnd"/>
            <w:r>
              <w:rPr>
                <w:rFonts w:ascii="Arial" w:hAnsi="Arial" w:cs="Arial"/>
                <w:color w:val="000000" w:themeColor="text1"/>
                <w:sz w:val="24"/>
                <w:szCs w:val="24"/>
              </w:rPr>
              <w:t xml:space="preserve"> people (82%) who fed back were in support of not routinely prescribing over the counter medicines providing that people who cannot afford to purchase them should still be able to access them to stay healthy.</w:t>
            </w:r>
          </w:p>
          <w:p w14:paraId="10C736DA" w14:textId="79766FC1" w:rsidR="007451A2" w:rsidRDefault="007451A2" w:rsidP="00161F14">
            <w:pPr>
              <w:pStyle w:val="ListParagraph"/>
              <w:numPr>
                <w:ilvl w:val="0"/>
                <w:numId w:val="64"/>
              </w:numPr>
              <w:spacing w:line="276" w:lineRule="auto"/>
              <w:rPr>
                <w:rFonts w:ascii="Arial" w:hAnsi="Arial" w:cs="Arial"/>
                <w:color w:val="000000" w:themeColor="text1"/>
                <w:sz w:val="24"/>
                <w:szCs w:val="24"/>
              </w:rPr>
            </w:pPr>
            <w:r>
              <w:rPr>
                <w:rFonts w:ascii="Arial" w:hAnsi="Arial" w:cs="Arial"/>
                <w:b/>
                <w:bCs/>
                <w:color w:val="000000" w:themeColor="text1"/>
                <w:sz w:val="24"/>
                <w:szCs w:val="24"/>
              </w:rPr>
              <w:t>Person</w:t>
            </w:r>
            <w:r w:rsidR="0081600A">
              <w:rPr>
                <w:rFonts w:ascii="Arial" w:hAnsi="Arial" w:cs="Arial"/>
                <w:b/>
                <w:bCs/>
                <w:color w:val="000000" w:themeColor="text1"/>
                <w:sz w:val="24"/>
                <w:szCs w:val="24"/>
              </w:rPr>
              <w:t>-</w:t>
            </w:r>
            <w:r>
              <w:rPr>
                <w:rFonts w:ascii="Arial" w:hAnsi="Arial" w:cs="Arial"/>
                <w:b/>
                <w:bCs/>
                <w:color w:val="000000" w:themeColor="text1"/>
                <w:sz w:val="24"/>
                <w:szCs w:val="24"/>
              </w:rPr>
              <w:t xml:space="preserve">centred </w:t>
            </w:r>
            <w:r>
              <w:rPr>
                <w:rFonts w:ascii="Arial" w:hAnsi="Arial" w:cs="Arial"/>
                <w:color w:val="000000" w:themeColor="text1"/>
                <w:sz w:val="24"/>
                <w:szCs w:val="24"/>
              </w:rPr>
              <w:t xml:space="preserve">– people’s individual circumstances (such as long-term conditions) need to be taken into consideration when deciding </w:t>
            </w:r>
            <w:proofErr w:type="gramStart"/>
            <w:r>
              <w:rPr>
                <w:rFonts w:ascii="Arial" w:hAnsi="Arial" w:cs="Arial"/>
                <w:color w:val="000000" w:themeColor="text1"/>
                <w:sz w:val="24"/>
                <w:szCs w:val="24"/>
              </w:rPr>
              <w:t>whether or not</w:t>
            </w:r>
            <w:proofErr w:type="gramEnd"/>
            <w:r>
              <w:rPr>
                <w:rFonts w:ascii="Arial" w:hAnsi="Arial" w:cs="Arial"/>
                <w:color w:val="000000" w:themeColor="text1"/>
                <w:sz w:val="24"/>
                <w:szCs w:val="24"/>
              </w:rPr>
              <w:t xml:space="preserve"> to prescribe OTC medicines.</w:t>
            </w:r>
          </w:p>
          <w:p w14:paraId="458FF5ED" w14:textId="77777777" w:rsidR="007451A2" w:rsidRPr="00D30E56" w:rsidRDefault="007451A2" w:rsidP="00161F14">
            <w:pPr>
              <w:pStyle w:val="ListParagraph"/>
              <w:numPr>
                <w:ilvl w:val="0"/>
                <w:numId w:val="64"/>
              </w:numPr>
              <w:spacing w:line="276" w:lineRule="auto"/>
              <w:rPr>
                <w:rFonts w:ascii="Arial" w:hAnsi="Arial" w:cs="Arial"/>
                <w:b/>
                <w:bCs/>
                <w:color w:val="000000" w:themeColor="text1"/>
                <w:sz w:val="24"/>
                <w:szCs w:val="24"/>
              </w:rPr>
            </w:pPr>
            <w:r>
              <w:rPr>
                <w:rFonts w:ascii="Arial" w:hAnsi="Arial" w:cs="Arial"/>
                <w:b/>
                <w:bCs/>
                <w:color w:val="000000" w:themeColor="text1"/>
                <w:sz w:val="24"/>
                <w:szCs w:val="24"/>
              </w:rPr>
              <w:t xml:space="preserve">Healthy inequality – </w:t>
            </w:r>
            <w:r>
              <w:rPr>
                <w:rFonts w:ascii="Arial" w:hAnsi="Arial" w:cs="Arial"/>
                <w:color w:val="000000" w:themeColor="text1"/>
                <w:sz w:val="24"/>
                <w:szCs w:val="24"/>
              </w:rPr>
              <w:t xml:space="preserve">people told us about their concerns of creating a “false economy” by the risk of people needing to access more NHS services in the future due to the implications of not receiving gluten-free items. </w:t>
            </w:r>
          </w:p>
          <w:p w14:paraId="30D067AE" w14:textId="77777777" w:rsidR="007451A2" w:rsidRDefault="007451A2" w:rsidP="00161F14">
            <w:pPr>
              <w:pStyle w:val="ListParagraph"/>
              <w:numPr>
                <w:ilvl w:val="0"/>
                <w:numId w:val="64"/>
              </w:numPr>
              <w:spacing w:line="276" w:lineRule="auto"/>
              <w:rPr>
                <w:rFonts w:ascii="Arial" w:hAnsi="Arial" w:cs="Arial"/>
                <w:color w:val="000000" w:themeColor="text1"/>
                <w:sz w:val="24"/>
                <w:szCs w:val="24"/>
              </w:rPr>
            </w:pPr>
            <w:r w:rsidRPr="00B43F4A">
              <w:rPr>
                <w:rFonts w:ascii="Arial" w:hAnsi="Arial" w:cs="Arial"/>
                <w:b/>
                <w:bCs/>
                <w:color w:val="000000" w:themeColor="text1"/>
                <w:sz w:val="24"/>
                <w:szCs w:val="24"/>
              </w:rPr>
              <w:t>Information</w:t>
            </w:r>
            <w:r>
              <w:rPr>
                <w:rFonts w:ascii="Arial" w:hAnsi="Arial" w:cs="Arial"/>
                <w:color w:val="000000" w:themeColor="text1"/>
                <w:sz w:val="24"/>
                <w:szCs w:val="24"/>
              </w:rPr>
              <w:t xml:space="preserve"> – people told us that better education and information is needed to help people make informed choices.</w:t>
            </w:r>
          </w:p>
          <w:p w14:paraId="757CC476" w14:textId="4F187185" w:rsidR="007451A2" w:rsidRPr="00B43F4A" w:rsidRDefault="007451A2" w:rsidP="00161F14">
            <w:pPr>
              <w:pStyle w:val="ListParagraph"/>
              <w:numPr>
                <w:ilvl w:val="0"/>
                <w:numId w:val="64"/>
              </w:numPr>
              <w:spacing w:line="276" w:lineRule="auto"/>
              <w:rPr>
                <w:rFonts w:ascii="Arial" w:hAnsi="Arial" w:cs="Arial"/>
                <w:color w:val="000000" w:themeColor="text1"/>
                <w:sz w:val="24"/>
                <w:szCs w:val="24"/>
              </w:rPr>
            </w:pPr>
            <w:r>
              <w:rPr>
                <w:rFonts w:ascii="Arial" w:hAnsi="Arial" w:cs="Arial"/>
                <w:b/>
                <w:bCs/>
                <w:color w:val="000000" w:themeColor="text1"/>
                <w:sz w:val="24"/>
                <w:szCs w:val="24"/>
              </w:rPr>
              <w:t>Person</w:t>
            </w:r>
            <w:r w:rsidR="0081600A">
              <w:rPr>
                <w:rFonts w:ascii="Arial" w:hAnsi="Arial" w:cs="Arial"/>
                <w:b/>
                <w:bCs/>
                <w:color w:val="000000" w:themeColor="text1"/>
                <w:sz w:val="24"/>
                <w:szCs w:val="24"/>
              </w:rPr>
              <w:t>-</w:t>
            </w:r>
            <w:r>
              <w:rPr>
                <w:rFonts w:ascii="Arial" w:hAnsi="Arial" w:cs="Arial"/>
                <w:b/>
                <w:bCs/>
                <w:color w:val="000000" w:themeColor="text1"/>
                <w:sz w:val="24"/>
                <w:szCs w:val="24"/>
              </w:rPr>
              <w:t xml:space="preserve">centred </w:t>
            </w:r>
            <w:r w:rsidRPr="00B43F4A">
              <w:rPr>
                <w:rFonts w:ascii="Arial" w:hAnsi="Arial" w:cs="Arial"/>
                <w:b/>
                <w:bCs/>
                <w:color w:val="000000" w:themeColor="text1"/>
                <w:sz w:val="24"/>
                <w:szCs w:val="24"/>
              </w:rPr>
              <w:t>/ resource</w:t>
            </w:r>
            <w:r>
              <w:rPr>
                <w:rFonts w:ascii="Arial" w:hAnsi="Arial" w:cs="Arial"/>
                <w:color w:val="000000" w:themeColor="text1"/>
                <w:sz w:val="24"/>
                <w:szCs w:val="24"/>
              </w:rPr>
              <w:t xml:space="preserve"> – people identified an issue with limitations on the number of certain medications a person can buy.</w:t>
            </w:r>
          </w:p>
        </w:tc>
      </w:tr>
      <w:tr w:rsidR="007451A2" w:rsidRPr="002E4E9E" w14:paraId="5E3F5FD2" w14:textId="77777777" w:rsidTr="007E6455">
        <w:tc>
          <w:tcPr>
            <w:tcW w:w="1702" w:type="dxa"/>
            <w:tcBorders>
              <w:top w:val="single" w:sz="4" w:space="0" w:color="FFFFFF" w:themeColor="background1"/>
            </w:tcBorders>
          </w:tcPr>
          <w:p w14:paraId="54478B51" w14:textId="77777777" w:rsidR="007451A2" w:rsidRPr="007E6455" w:rsidRDefault="007451A2" w:rsidP="00455BD5">
            <w:pPr>
              <w:spacing w:line="276" w:lineRule="auto"/>
              <w:rPr>
                <w:rFonts w:ascii="Arial" w:hAnsi="Arial" w:cs="Arial"/>
                <w:b/>
                <w:color w:val="FFFFFF" w:themeColor="background1"/>
                <w:sz w:val="24"/>
                <w:szCs w:val="24"/>
              </w:rPr>
            </w:pPr>
            <w:r w:rsidRPr="007E6455">
              <w:rPr>
                <w:rFonts w:ascii="Arial" w:hAnsi="Arial" w:cs="Arial"/>
                <w:b/>
                <w:color w:val="FFFFFF" w:themeColor="background1"/>
                <w:sz w:val="24"/>
                <w:szCs w:val="24"/>
              </w:rPr>
              <w:t>NHS Leeds CCG</w:t>
            </w:r>
          </w:p>
          <w:p w14:paraId="57B88927" w14:textId="77777777" w:rsidR="007451A2" w:rsidRPr="007E6455" w:rsidRDefault="007451A2" w:rsidP="00455BD5">
            <w:pPr>
              <w:spacing w:line="276" w:lineRule="auto"/>
              <w:rPr>
                <w:rFonts w:ascii="Arial" w:hAnsi="Arial" w:cs="Arial"/>
                <w:b/>
                <w:color w:val="FFFFFF" w:themeColor="background1"/>
                <w:sz w:val="24"/>
                <w:szCs w:val="24"/>
              </w:rPr>
            </w:pPr>
          </w:p>
          <w:p w14:paraId="2966CFEB" w14:textId="6D55E3DD" w:rsidR="007451A2" w:rsidRDefault="007451A2" w:rsidP="00455BD5">
            <w:pPr>
              <w:spacing w:line="276" w:lineRule="auto"/>
              <w:rPr>
                <w:rFonts w:ascii="Arial" w:hAnsi="Arial" w:cs="Arial"/>
                <w:b/>
                <w:sz w:val="24"/>
                <w:szCs w:val="24"/>
              </w:rPr>
            </w:pPr>
            <w:r w:rsidRPr="007E6455">
              <w:rPr>
                <w:rFonts w:ascii="Arial" w:hAnsi="Arial" w:cs="Arial"/>
                <w:b/>
                <w:color w:val="FFFFFF" w:themeColor="background1"/>
                <w:sz w:val="24"/>
                <w:szCs w:val="24"/>
              </w:rPr>
              <w:t>(</w:t>
            </w:r>
            <w:r>
              <w:rPr>
                <w:rFonts w:ascii="Arial" w:hAnsi="Arial" w:cs="Arial"/>
                <w:b/>
                <w:color w:val="FFFFFF" w:themeColor="background1"/>
                <w:sz w:val="24"/>
                <w:szCs w:val="24"/>
              </w:rPr>
              <w:t>3</w:t>
            </w:r>
            <w:r w:rsidRPr="007E6455">
              <w:rPr>
                <w:rFonts w:ascii="Arial" w:hAnsi="Arial" w:cs="Arial"/>
                <w:b/>
                <w:color w:val="FFFFFF" w:themeColor="background1"/>
                <w:sz w:val="24"/>
                <w:szCs w:val="24"/>
              </w:rPr>
              <w:t xml:space="preserve"> of 3)</w:t>
            </w:r>
          </w:p>
        </w:tc>
        <w:tc>
          <w:tcPr>
            <w:tcW w:w="3118" w:type="dxa"/>
            <w:tcBorders>
              <w:top w:val="single" w:sz="4" w:space="0" w:color="FFFFFF" w:themeColor="background1"/>
            </w:tcBorders>
          </w:tcPr>
          <w:p w14:paraId="0B777776" w14:textId="77777777" w:rsidR="007451A2" w:rsidRPr="007E6455" w:rsidRDefault="007451A2" w:rsidP="00455BD5">
            <w:pPr>
              <w:spacing w:line="276" w:lineRule="auto"/>
              <w:rPr>
                <w:rFonts w:ascii="Arial" w:hAnsi="Arial" w:cs="Arial"/>
                <w:b/>
                <w:color w:val="FFFFFF" w:themeColor="background1"/>
                <w:sz w:val="24"/>
                <w:szCs w:val="24"/>
              </w:rPr>
            </w:pPr>
            <w:r w:rsidRPr="007E6455">
              <w:rPr>
                <w:rFonts w:ascii="Arial" w:hAnsi="Arial" w:cs="Arial"/>
                <w:b/>
                <w:color w:val="FFFFFF" w:themeColor="background1"/>
                <w:sz w:val="24"/>
                <w:szCs w:val="24"/>
              </w:rPr>
              <w:t xml:space="preserve">Changing the </w:t>
            </w:r>
            <w:proofErr w:type="gramStart"/>
            <w:r w:rsidRPr="007E6455">
              <w:rPr>
                <w:rFonts w:ascii="Arial" w:hAnsi="Arial" w:cs="Arial"/>
                <w:b/>
                <w:color w:val="FFFFFF" w:themeColor="background1"/>
                <w:sz w:val="24"/>
                <w:szCs w:val="24"/>
              </w:rPr>
              <w:t>way</w:t>
            </w:r>
            <w:proofErr w:type="gramEnd"/>
            <w:r w:rsidRPr="007E6455">
              <w:rPr>
                <w:rFonts w:ascii="Arial" w:hAnsi="Arial" w:cs="Arial"/>
                <w:b/>
                <w:color w:val="FFFFFF" w:themeColor="background1"/>
                <w:sz w:val="24"/>
                <w:szCs w:val="24"/>
              </w:rPr>
              <w:t xml:space="preserve"> we prescribe</w:t>
            </w:r>
          </w:p>
          <w:p w14:paraId="012EABCF" w14:textId="77777777" w:rsidR="007451A2" w:rsidRPr="007E6455" w:rsidRDefault="007451A2" w:rsidP="00455BD5">
            <w:pPr>
              <w:spacing w:line="276" w:lineRule="auto"/>
              <w:rPr>
                <w:rFonts w:ascii="Arial" w:hAnsi="Arial" w:cs="Arial"/>
                <w:b/>
                <w:color w:val="FFFFFF" w:themeColor="background1"/>
                <w:sz w:val="24"/>
                <w:szCs w:val="24"/>
              </w:rPr>
            </w:pPr>
          </w:p>
          <w:p w14:paraId="68434542" w14:textId="77777777" w:rsidR="007451A2" w:rsidRDefault="007451A2" w:rsidP="00455BD5">
            <w:pPr>
              <w:spacing w:line="276" w:lineRule="auto"/>
              <w:rPr>
                <w:rFonts w:ascii="Arial" w:hAnsi="Arial" w:cs="Arial"/>
                <w:b/>
                <w:sz w:val="24"/>
                <w:szCs w:val="24"/>
              </w:rPr>
            </w:pPr>
          </w:p>
        </w:tc>
        <w:tc>
          <w:tcPr>
            <w:tcW w:w="1985" w:type="dxa"/>
            <w:tcBorders>
              <w:top w:val="single" w:sz="4" w:space="0" w:color="FFFFFF" w:themeColor="background1"/>
            </w:tcBorders>
          </w:tcPr>
          <w:p w14:paraId="77C4DB7A" w14:textId="77777777" w:rsidR="007451A2" w:rsidRDefault="007451A2" w:rsidP="00455BD5">
            <w:pPr>
              <w:spacing w:line="276" w:lineRule="auto"/>
              <w:rPr>
                <w:rFonts w:ascii="Arial" w:hAnsi="Arial" w:cs="Arial"/>
                <w:bCs/>
                <w:sz w:val="24"/>
                <w:szCs w:val="24"/>
              </w:rPr>
            </w:pPr>
          </w:p>
        </w:tc>
        <w:tc>
          <w:tcPr>
            <w:tcW w:w="850" w:type="dxa"/>
            <w:tcBorders>
              <w:top w:val="single" w:sz="4" w:space="0" w:color="FFFFFF" w:themeColor="background1"/>
            </w:tcBorders>
          </w:tcPr>
          <w:p w14:paraId="5624C3BE" w14:textId="77777777" w:rsidR="007451A2" w:rsidRDefault="007451A2" w:rsidP="00455BD5">
            <w:pPr>
              <w:spacing w:line="276" w:lineRule="auto"/>
              <w:rPr>
                <w:rFonts w:ascii="Arial" w:hAnsi="Arial" w:cs="Arial"/>
                <w:sz w:val="24"/>
                <w:szCs w:val="24"/>
              </w:rPr>
            </w:pPr>
          </w:p>
        </w:tc>
        <w:tc>
          <w:tcPr>
            <w:tcW w:w="8505" w:type="dxa"/>
            <w:tcBorders>
              <w:top w:val="single" w:sz="4" w:space="0" w:color="FFFFFF" w:themeColor="background1"/>
            </w:tcBorders>
          </w:tcPr>
          <w:p w14:paraId="26CC887C" w14:textId="77777777" w:rsidR="007451A2" w:rsidRDefault="007451A2" w:rsidP="00455BD5">
            <w:pPr>
              <w:spacing w:line="276" w:lineRule="auto"/>
              <w:rPr>
                <w:rFonts w:ascii="Arial" w:hAnsi="Arial" w:cs="Arial"/>
                <w:b/>
                <w:bCs/>
                <w:color w:val="000000" w:themeColor="text1"/>
                <w:sz w:val="24"/>
                <w:szCs w:val="24"/>
              </w:rPr>
            </w:pPr>
            <w:r>
              <w:rPr>
                <w:rFonts w:ascii="Arial" w:hAnsi="Arial" w:cs="Arial"/>
                <w:b/>
                <w:bCs/>
                <w:color w:val="000000" w:themeColor="text1"/>
                <w:sz w:val="24"/>
                <w:szCs w:val="24"/>
              </w:rPr>
              <w:t>Branded medicines</w:t>
            </w:r>
          </w:p>
          <w:p w14:paraId="18B656DD" w14:textId="4993C255" w:rsidR="007451A2" w:rsidRPr="00B43F4A" w:rsidRDefault="007451A2" w:rsidP="00161F14">
            <w:pPr>
              <w:pStyle w:val="ListParagraph"/>
              <w:numPr>
                <w:ilvl w:val="0"/>
                <w:numId w:val="65"/>
              </w:numPr>
              <w:spacing w:line="276" w:lineRule="auto"/>
              <w:rPr>
                <w:rFonts w:ascii="Arial" w:hAnsi="Arial" w:cs="Arial"/>
                <w:b/>
                <w:bCs/>
                <w:color w:val="000000" w:themeColor="text1"/>
                <w:sz w:val="24"/>
                <w:szCs w:val="24"/>
              </w:rPr>
            </w:pPr>
            <w:r>
              <w:rPr>
                <w:rFonts w:ascii="Arial" w:hAnsi="Arial" w:cs="Arial"/>
                <w:b/>
                <w:bCs/>
                <w:color w:val="000000" w:themeColor="text1"/>
                <w:sz w:val="24"/>
                <w:szCs w:val="24"/>
              </w:rPr>
              <w:t>Person</w:t>
            </w:r>
            <w:r w:rsidR="0081600A">
              <w:rPr>
                <w:rFonts w:ascii="Arial" w:hAnsi="Arial" w:cs="Arial"/>
                <w:b/>
                <w:bCs/>
                <w:color w:val="000000" w:themeColor="text1"/>
                <w:sz w:val="24"/>
                <w:szCs w:val="24"/>
              </w:rPr>
              <w:t>-</w:t>
            </w:r>
            <w:r>
              <w:rPr>
                <w:rFonts w:ascii="Arial" w:hAnsi="Arial" w:cs="Arial"/>
                <w:b/>
                <w:bCs/>
                <w:color w:val="000000" w:themeColor="text1"/>
                <w:sz w:val="24"/>
                <w:szCs w:val="24"/>
              </w:rPr>
              <w:t xml:space="preserve">centred / clinical treatment – </w:t>
            </w:r>
            <w:proofErr w:type="gramStart"/>
            <w:r>
              <w:rPr>
                <w:rFonts w:ascii="Arial" w:hAnsi="Arial" w:cs="Arial"/>
                <w:color w:val="000000" w:themeColor="text1"/>
                <w:sz w:val="24"/>
                <w:szCs w:val="24"/>
              </w:rPr>
              <w:t>the majority of</w:t>
            </w:r>
            <w:proofErr w:type="gramEnd"/>
            <w:r>
              <w:rPr>
                <w:rFonts w:ascii="Arial" w:hAnsi="Arial" w:cs="Arial"/>
                <w:color w:val="000000" w:themeColor="text1"/>
                <w:sz w:val="24"/>
                <w:szCs w:val="24"/>
              </w:rPr>
              <w:t xml:space="preserve"> people (84%) were in favour of switching prescribing to non-branded medicines providing the medicines perform in the same way as the branded medicine and that progress was monitored.</w:t>
            </w:r>
          </w:p>
          <w:p w14:paraId="402D9A65" w14:textId="69736CC2" w:rsidR="007451A2" w:rsidRPr="007E6455" w:rsidRDefault="007451A2" w:rsidP="00161F14">
            <w:pPr>
              <w:pStyle w:val="ListParagraph"/>
              <w:numPr>
                <w:ilvl w:val="0"/>
                <w:numId w:val="65"/>
              </w:numPr>
              <w:spacing w:line="276" w:lineRule="auto"/>
              <w:rPr>
                <w:rFonts w:ascii="Arial" w:hAnsi="Arial" w:cs="Arial"/>
                <w:b/>
                <w:bCs/>
                <w:color w:val="000000" w:themeColor="text1"/>
                <w:sz w:val="24"/>
                <w:szCs w:val="24"/>
              </w:rPr>
            </w:pPr>
            <w:r>
              <w:rPr>
                <w:rFonts w:ascii="Arial" w:hAnsi="Arial" w:cs="Arial"/>
                <w:b/>
                <w:bCs/>
                <w:color w:val="000000" w:themeColor="text1"/>
                <w:sz w:val="24"/>
                <w:szCs w:val="24"/>
              </w:rPr>
              <w:t xml:space="preserve">Communication / information – </w:t>
            </w:r>
            <w:r>
              <w:rPr>
                <w:rFonts w:ascii="Arial" w:hAnsi="Arial" w:cs="Arial"/>
                <w:color w:val="000000" w:themeColor="text1"/>
                <w:sz w:val="24"/>
                <w:szCs w:val="24"/>
              </w:rPr>
              <w:t xml:space="preserve">people told us that there needed to be better communication and information to patients about changes to their </w:t>
            </w:r>
            <w:r>
              <w:rPr>
                <w:rFonts w:ascii="Arial" w:hAnsi="Arial" w:cs="Arial"/>
                <w:color w:val="000000" w:themeColor="text1"/>
                <w:sz w:val="24"/>
                <w:szCs w:val="24"/>
              </w:rPr>
              <w:lastRenderedPageBreak/>
              <w:t xml:space="preserve">medicines to help them better understand and make informed decisions. This includes information about potential changes in packaging / suppliers regularly. </w:t>
            </w:r>
          </w:p>
          <w:p w14:paraId="5B762391" w14:textId="56DE8C92" w:rsidR="007451A2" w:rsidRPr="00B43F4A" w:rsidRDefault="007451A2" w:rsidP="00161F14">
            <w:pPr>
              <w:pStyle w:val="ListParagraph"/>
              <w:numPr>
                <w:ilvl w:val="0"/>
                <w:numId w:val="65"/>
              </w:numPr>
              <w:spacing w:line="276" w:lineRule="auto"/>
              <w:rPr>
                <w:rFonts w:ascii="Arial" w:hAnsi="Arial" w:cs="Arial"/>
                <w:b/>
                <w:bCs/>
                <w:color w:val="000000" w:themeColor="text1"/>
                <w:sz w:val="24"/>
                <w:szCs w:val="24"/>
              </w:rPr>
            </w:pPr>
            <w:r>
              <w:rPr>
                <w:rFonts w:ascii="Arial" w:hAnsi="Arial" w:cs="Arial"/>
                <w:b/>
                <w:bCs/>
                <w:color w:val="000000" w:themeColor="text1"/>
                <w:sz w:val="24"/>
                <w:szCs w:val="24"/>
              </w:rPr>
              <w:t>Person</w:t>
            </w:r>
            <w:r w:rsidR="0081600A">
              <w:rPr>
                <w:rFonts w:ascii="Arial" w:hAnsi="Arial" w:cs="Arial"/>
                <w:b/>
                <w:bCs/>
                <w:color w:val="000000" w:themeColor="text1"/>
                <w:sz w:val="24"/>
                <w:szCs w:val="24"/>
              </w:rPr>
              <w:t>-</w:t>
            </w:r>
            <w:r>
              <w:rPr>
                <w:rFonts w:ascii="Arial" w:hAnsi="Arial" w:cs="Arial"/>
                <w:b/>
                <w:bCs/>
                <w:color w:val="000000" w:themeColor="text1"/>
                <w:sz w:val="24"/>
                <w:szCs w:val="24"/>
              </w:rPr>
              <w:t xml:space="preserve">centred – </w:t>
            </w:r>
            <w:r>
              <w:rPr>
                <w:rFonts w:ascii="Arial" w:hAnsi="Arial" w:cs="Arial"/>
                <w:color w:val="000000" w:themeColor="text1"/>
                <w:sz w:val="24"/>
                <w:szCs w:val="24"/>
              </w:rPr>
              <w:t>people told us that each prescription needs to be done on an individual basis and people should receive branded medicine if they needed it.</w:t>
            </w:r>
          </w:p>
        </w:tc>
      </w:tr>
      <w:bookmarkEnd w:id="0"/>
    </w:tbl>
    <w:p w14:paraId="63AB1BD3" w14:textId="77777777" w:rsidR="00A2367F" w:rsidRPr="002E4E9E" w:rsidRDefault="00A2367F" w:rsidP="00455BD5">
      <w:pPr>
        <w:tabs>
          <w:tab w:val="left" w:pos="426"/>
        </w:tabs>
        <w:spacing w:after="0" w:line="276" w:lineRule="auto"/>
        <w:rPr>
          <w:rFonts w:cstheme="minorHAnsi"/>
          <w:b/>
          <w:color w:val="000000" w:themeColor="text1"/>
          <w:sz w:val="24"/>
          <w:szCs w:val="24"/>
        </w:rPr>
      </w:pPr>
    </w:p>
    <w:p w14:paraId="4C120B4F" w14:textId="77777777" w:rsidR="00A2367F" w:rsidRPr="002E4E9E" w:rsidRDefault="00A2367F" w:rsidP="00455BD5">
      <w:pPr>
        <w:tabs>
          <w:tab w:val="left" w:pos="426"/>
        </w:tabs>
        <w:spacing w:after="0" w:line="276" w:lineRule="auto"/>
        <w:rPr>
          <w:rFonts w:cstheme="minorHAnsi"/>
          <w:b/>
          <w:color w:val="000000" w:themeColor="text1"/>
          <w:sz w:val="24"/>
          <w:szCs w:val="24"/>
        </w:rPr>
      </w:pPr>
      <w:r w:rsidRPr="002E4E9E">
        <w:rPr>
          <w:rFonts w:cstheme="minorHAnsi"/>
          <w:b/>
          <w:color w:val="000000" w:themeColor="text1"/>
          <w:sz w:val="24"/>
          <w:szCs w:val="24"/>
        </w:rPr>
        <w:t>Additional Reading</w:t>
      </w:r>
    </w:p>
    <w:p w14:paraId="178F2FB1" w14:textId="339C42B2" w:rsidR="00A2367F" w:rsidRPr="002E4E9E" w:rsidRDefault="00A2367F" w:rsidP="00455BD5">
      <w:pPr>
        <w:pStyle w:val="ListParagraph"/>
        <w:numPr>
          <w:ilvl w:val="0"/>
          <w:numId w:val="12"/>
        </w:numPr>
        <w:tabs>
          <w:tab w:val="left" w:pos="426"/>
        </w:tabs>
        <w:spacing w:after="0" w:line="276" w:lineRule="auto"/>
        <w:rPr>
          <w:rFonts w:cstheme="minorHAnsi"/>
          <w:b/>
          <w:color w:val="000000" w:themeColor="text1"/>
          <w:sz w:val="24"/>
          <w:szCs w:val="24"/>
        </w:rPr>
        <w:sectPr w:rsidR="00A2367F" w:rsidRPr="002E4E9E" w:rsidSect="001E1743">
          <w:pgSz w:w="16838" w:h="11906" w:orient="landscape"/>
          <w:pgMar w:top="1021" w:right="1021" w:bottom="1021" w:left="1021" w:header="709" w:footer="709" w:gutter="0"/>
          <w:cols w:space="708"/>
          <w:docGrid w:linePitch="360"/>
        </w:sectPr>
      </w:pPr>
    </w:p>
    <w:p w14:paraId="73C0998D" w14:textId="0F1ED365" w:rsidR="0020216B" w:rsidRPr="00501018" w:rsidRDefault="0020216B" w:rsidP="00455BD5">
      <w:pPr>
        <w:pStyle w:val="Heading2"/>
        <w:numPr>
          <w:ilvl w:val="0"/>
          <w:numId w:val="20"/>
        </w:numPr>
        <w:spacing w:line="276" w:lineRule="auto"/>
        <w:rPr>
          <w:b/>
          <w:bCs/>
        </w:rPr>
      </w:pPr>
      <w:r w:rsidRPr="00501018">
        <w:rPr>
          <w:b/>
          <w:bCs/>
        </w:rPr>
        <w:lastRenderedPageBreak/>
        <w:t>Inequalities Review</w:t>
      </w:r>
    </w:p>
    <w:p w14:paraId="1BBE6A64" w14:textId="63B1E594" w:rsidR="0020216B" w:rsidRPr="002E4E9E" w:rsidRDefault="0020216B" w:rsidP="00455BD5">
      <w:pPr>
        <w:tabs>
          <w:tab w:val="left" w:pos="426"/>
        </w:tabs>
        <w:spacing w:after="0" w:line="276" w:lineRule="auto"/>
        <w:rPr>
          <w:rFonts w:cstheme="minorHAnsi"/>
          <w:bCs/>
          <w:color w:val="000000" w:themeColor="text1"/>
          <w:sz w:val="24"/>
          <w:szCs w:val="24"/>
        </w:rPr>
      </w:pPr>
      <w:r w:rsidRPr="002E4E9E">
        <w:rPr>
          <w:rFonts w:cstheme="minorHAnsi"/>
          <w:bCs/>
          <w:color w:val="000000" w:themeColor="text1"/>
          <w:sz w:val="24"/>
          <w:szCs w:val="24"/>
        </w:rPr>
        <w:t xml:space="preserve">We are committed to tacking health inequalities in Leeds. Understanding the experiences, needs and preferences of people with protected characteristics is essential in our work. This section of the report outlines our understanding of how end of life care is experienced by people with protected characteristics (as outlined in the Equality Act 2010 – </w:t>
      </w:r>
      <w:hyperlink w:anchor="AppendixD" w:history="1">
        <w:r w:rsidRPr="002E4E9E">
          <w:rPr>
            <w:rStyle w:val="Hyperlink"/>
            <w:rFonts w:cstheme="minorHAnsi"/>
            <w:bCs/>
            <w:sz w:val="24"/>
            <w:szCs w:val="24"/>
          </w:rPr>
          <w:t>Appendix D</w:t>
        </w:r>
      </w:hyperlink>
      <w:r w:rsidRPr="002E4E9E">
        <w:rPr>
          <w:rFonts w:cstheme="minorHAnsi"/>
          <w:bCs/>
          <w:color w:val="000000" w:themeColor="text1"/>
          <w:sz w:val="24"/>
          <w:szCs w:val="24"/>
        </w:rPr>
        <w:t>)</w:t>
      </w:r>
      <w:r w:rsidR="002D1582" w:rsidRPr="002E4E9E">
        <w:rPr>
          <w:rFonts w:cstheme="minorHAnsi"/>
          <w:bCs/>
          <w:color w:val="000000" w:themeColor="text1"/>
          <w:sz w:val="24"/>
          <w:szCs w:val="24"/>
        </w:rPr>
        <w:t>.</w:t>
      </w:r>
    </w:p>
    <w:p w14:paraId="3AC14891" w14:textId="2409A870" w:rsidR="00A31499" w:rsidRPr="002E4E9E" w:rsidRDefault="00A31499" w:rsidP="00455BD5">
      <w:pPr>
        <w:tabs>
          <w:tab w:val="left" w:pos="426"/>
        </w:tabs>
        <w:spacing w:after="0" w:line="276" w:lineRule="auto"/>
        <w:rPr>
          <w:rFonts w:cstheme="minorHAnsi"/>
          <w:bCs/>
          <w:color w:val="000000" w:themeColor="text1"/>
          <w:sz w:val="24"/>
          <w:szCs w:val="24"/>
        </w:rPr>
      </w:pPr>
    </w:p>
    <w:p w14:paraId="218F8849" w14:textId="1A2663E5" w:rsidR="00A31499" w:rsidRDefault="00A31499" w:rsidP="00455BD5">
      <w:pPr>
        <w:tabs>
          <w:tab w:val="left" w:pos="426"/>
        </w:tabs>
        <w:spacing w:after="0" w:line="276" w:lineRule="auto"/>
        <w:rPr>
          <w:rFonts w:cstheme="minorHAnsi"/>
          <w:color w:val="0B0C0C"/>
          <w:sz w:val="24"/>
          <w:szCs w:val="24"/>
          <w:shd w:val="clear" w:color="auto" w:fill="FFFFFF"/>
        </w:rPr>
      </w:pPr>
      <w:r w:rsidRPr="002E4E9E">
        <w:rPr>
          <w:rFonts w:cstheme="minorHAnsi"/>
          <w:color w:val="0B0C0C"/>
          <w:sz w:val="24"/>
          <w:szCs w:val="24"/>
          <w:shd w:val="clear" w:color="auto" w:fill="FFFFFF"/>
        </w:rPr>
        <w:t xml:space="preserve">Please note that we are aware that the terminology used in relation to the recognition of a person’s identity may depend on the context of its use. Some people may define some terms differently to us. We have tried to use terminology that is generally accepted. </w:t>
      </w:r>
      <w:r w:rsidR="000176D4">
        <w:rPr>
          <w:rFonts w:cstheme="minorHAnsi"/>
          <w:color w:val="0B0C0C"/>
          <w:sz w:val="24"/>
          <w:szCs w:val="24"/>
          <w:shd w:val="clear" w:color="auto" w:fill="FFFFFF"/>
        </w:rPr>
        <w:t xml:space="preserve">Please do get in touch if you </w:t>
      </w:r>
      <w:r w:rsidR="00506C4A">
        <w:rPr>
          <w:rFonts w:cstheme="minorHAnsi"/>
          <w:color w:val="0B0C0C"/>
          <w:sz w:val="24"/>
          <w:szCs w:val="24"/>
          <w:shd w:val="clear" w:color="auto" w:fill="FFFFFF"/>
        </w:rPr>
        <w:t>would like</w:t>
      </w:r>
      <w:r w:rsidR="000176D4">
        <w:rPr>
          <w:rFonts w:cstheme="minorHAnsi"/>
          <w:color w:val="0B0C0C"/>
          <w:sz w:val="24"/>
          <w:szCs w:val="24"/>
          <w:shd w:val="clear" w:color="auto" w:fill="FFFFFF"/>
        </w:rPr>
        <w:t xml:space="preserve"> to discuss this further.</w:t>
      </w:r>
    </w:p>
    <w:p w14:paraId="5DAB1602" w14:textId="1960A970" w:rsidR="00E12658" w:rsidRDefault="00E12658" w:rsidP="00455BD5">
      <w:pPr>
        <w:tabs>
          <w:tab w:val="left" w:pos="426"/>
        </w:tabs>
        <w:spacing w:after="0" w:line="276" w:lineRule="auto"/>
        <w:rPr>
          <w:rFonts w:cstheme="minorHAnsi"/>
          <w:color w:val="0B0C0C"/>
          <w:sz w:val="24"/>
          <w:szCs w:val="24"/>
          <w:shd w:val="clear" w:color="auto" w:fill="FFFFFF"/>
        </w:rPr>
      </w:pPr>
    </w:p>
    <w:p w14:paraId="4A86526A" w14:textId="1E147EA2" w:rsidR="0020216B" w:rsidRPr="002E4E9E" w:rsidRDefault="0020216B" w:rsidP="00455BD5">
      <w:pPr>
        <w:tabs>
          <w:tab w:val="left" w:pos="426"/>
        </w:tabs>
        <w:spacing w:after="0" w:line="276" w:lineRule="auto"/>
        <w:rPr>
          <w:rFonts w:cstheme="minorHAnsi"/>
          <w:bCs/>
          <w:color w:val="000000" w:themeColor="text1"/>
          <w:sz w:val="2"/>
          <w:szCs w:val="2"/>
        </w:rPr>
      </w:pPr>
    </w:p>
    <w:tbl>
      <w:tblPr>
        <w:tblStyle w:val="TableGrid"/>
        <w:tblW w:w="10065" w:type="dxa"/>
        <w:tblInd w:w="-147" w:type="dxa"/>
        <w:tblLook w:val="04A0" w:firstRow="1" w:lastRow="0" w:firstColumn="1" w:lastColumn="0" w:noHBand="0" w:noVBand="1"/>
      </w:tblPr>
      <w:tblGrid>
        <w:gridCol w:w="1985"/>
        <w:gridCol w:w="8080"/>
      </w:tblGrid>
      <w:tr w:rsidR="0020216B" w:rsidRPr="002E4E9E" w14:paraId="113A1383" w14:textId="77777777" w:rsidTr="00000020">
        <w:trPr>
          <w:tblHeader/>
        </w:trPr>
        <w:tc>
          <w:tcPr>
            <w:tcW w:w="1985" w:type="dxa"/>
            <w:shd w:val="clear" w:color="auto" w:fill="DBE5F1" w:themeFill="accent1" w:themeFillTint="33"/>
          </w:tcPr>
          <w:p w14:paraId="5BB7316B" w14:textId="60D4F903" w:rsidR="0020216B" w:rsidRPr="002E4E9E" w:rsidRDefault="0020216B" w:rsidP="00455BD5">
            <w:pPr>
              <w:tabs>
                <w:tab w:val="left" w:pos="426"/>
              </w:tabs>
              <w:spacing w:line="276" w:lineRule="auto"/>
              <w:jc w:val="center"/>
              <w:rPr>
                <w:rFonts w:cstheme="minorHAnsi"/>
                <w:b/>
                <w:color w:val="000000" w:themeColor="text1"/>
                <w:sz w:val="24"/>
                <w:szCs w:val="24"/>
              </w:rPr>
            </w:pPr>
            <w:r w:rsidRPr="002E4E9E">
              <w:rPr>
                <w:rFonts w:cstheme="minorHAnsi"/>
                <w:b/>
                <w:color w:val="000000" w:themeColor="text1"/>
                <w:sz w:val="24"/>
                <w:szCs w:val="24"/>
              </w:rPr>
              <w:t>Protected Characteristic</w:t>
            </w:r>
          </w:p>
        </w:tc>
        <w:tc>
          <w:tcPr>
            <w:tcW w:w="8080" w:type="dxa"/>
            <w:shd w:val="clear" w:color="auto" w:fill="DBE5F1" w:themeFill="accent1" w:themeFillTint="33"/>
          </w:tcPr>
          <w:p w14:paraId="1DEFBD33" w14:textId="55860FAB" w:rsidR="0020216B" w:rsidRPr="002E4E9E" w:rsidRDefault="0020216B" w:rsidP="00455BD5">
            <w:pPr>
              <w:tabs>
                <w:tab w:val="left" w:pos="426"/>
              </w:tabs>
              <w:spacing w:line="276" w:lineRule="auto"/>
              <w:jc w:val="center"/>
              <w:rPr>
                <w:rFonts w:cstheme="minorHAnsi"/>
                <w:b/>
                <w:color w:val="000000" w:themeColor="text1"/>
                <w:sz w:val="24"/>
                <w:szCs w:val="24"/>
              </w:rPr>
            </w:pPr>
            <w:r w:rsidRPr="002E4E9E">
              <w:rPr>
                <w:rFonts w:cstheme="minorHAnsi"/>
                <w:b/>
                <w:color w:val="000000" w:themeColor="text1"/>
                <w:sz w:val="24"/>
                <w:szCs w:val="24"/>
              </w:rPr>
              <w:t>Insight</w:t>
            </w:r>
          </w:p>
        </w:tc>
      </w:tr>
      <w:tr w:rsidR="00E12658" w:rsidRPr="002E4E9E" w14:paraId="0B8C6AB5" w14:textId="77777777" w:rsidTr="00000020">
        <w:tc>
          <w:tcPr>
            <w:tcW w:w="1985" w:type="dxa"/>
          </w:tcPr>
          <w:p w14:paraId="7C0B5517" w14:textId="1BB65613" w:rsidR="00E12658" w:rsidRPr="002E4E9E" w:rsidRDefault="00E12658" w:rsidP="00455BD5">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Age</w:t>
            </w:r>
          </w:p>
        </w:tc>
        <w:tc>
          <w:tcPr>
            <w:tcW w:w="8080" w:type="dxa"/>
          </w:tcPr>
          <w:p w14:paraId="24D9FF8B" w14:textId="77777777" w:rsidR="004257BC" w:rsidRDefault="004257BC" w:rsidP="00455BD5">
            <w:pPr>
              <w:tabs>
                <w:tab w:val="left" w:pos="1065"/>
              </w:tabs>
              <w:spacing w:line="276" w:lineRule="auto"/>
              <w:rPr>
                <w:rStyle w:val="None"/>
                <w:rFonts w:ascii="Arial" w:hAnsi="Arial" w:cs="Arial"/>
                <w:sz w:val="24"/>
                <w:szCs w:val="24"/>
              </w:rPr>
            </w:pPr>
            <w:r w:rsidRPr="0033280E">
              <w:rPr>
                <w:rStyle w:val="None"/>
                <w:rFonts w:ascii="Arial" w:hAnsi="Arial" w:cs="Arial"/>
                <w:sz w:val="24"/>
                <w:szCs w:val="24"/>
              </w:rPr>
              <w:t xml:space="preserve">Some people told us that travelling around the city for appointments and activities was difficult due to infrequent, </w:t>
            </w:r>
            <w:proofErr w:type="gramStart"/>
            <w:r w:rsidRPr="0033280E">
              <w:rPr>
                <w:rStyle w:val="None"/>
                <w:rFonts w:ascii="Arial" w:hAnsi="Arial" w:cs="Arial"/>
                <w:sz w:val="24"/>
                <w:szCs w:val="24"/>
              </w:rPr>
              <w:t>expensive</w:t>
            </w:r>
            <w:proofErr w:type="gramEnd"/>
            <w:r w:rsidRPr="0033280E">
              <w:rPr>
                <w:rStyle w:val="None"/>
                <w:rFonts w:ascii="Arial" w:hAnsi="Arial" w:cs="Arial"/>
                <w:sz w:val="24"/>
                <w:szCs w:val="24"/>
              </w:rPr>
              <w:t xml:space="preserve"> and unreliable public transport. This was particularly the experience of older people and people from deprived backgrounds. </w:t>
            </w:r>
          </w:p>
          <w:p w14:paraId="54728027" w14:textId="77777777" w:rsidR="00E12658" w:rsidRDefault="004257BC" w:rsidP="00455BD5">
            <w:pPr>
              <w:tabs>
                <w:tab w:val="left" w:pos="1065"/>
              </w:tabs>
              <w:spacing w:line="276" w:lineRule="auto"/>
              <w:rPr>
                <w:rStyle w:val="None"/>
                <w:rFonts w:ascii="Arial" w:hAnsi="Arial" w:cs="Arial"/>
                <w:sz w:val="24"/>
                <w:szCs w:val="24"/>
              </w:rPr>
            </w:pPr>
            <w:r w:rsidRPr="0033280E">
              <w:rPr>
                <w:rStyle w:val="None"/>
                <w:rFonts w:ascii="Arial" w:hAnsi="Arial" w:cs="Arial"/>
                <w:sz w:val="24"/>
                <w:szCs w:val="24"/>
              </w:rPr>
              <w:t>(</w:t>
            </w:r>
            <w:r w:rsidRPr="004257BC">
              <w:rPr>
                <w:rStyle w:val="None"/>
                <w:rFonts w:ascii="Arial" w:hAnsi="Arial" w:cs="Arial"/>
                <w:b/>
                <w:bCs/>
                <w:sz w:val="24"/>
                <w:szCs w:val="24"/>
              </w:rPr>
              <w:t>Big Leeds Chat, 2022</w:t>
            </w:r>
            <w:r w:rsidRPr="0033280E">
              <w:rPr>
                <w:rStyle w:val="None"/>
                <w:rFonts w:ascii="Arial" w:hAnsi="Arial" w:cs="Arial"/>
                <w:sz w:val="24"/>
                <w:szCs w:val="24"/>
              </w:rPr>
              <w:t>)</w:t>
            </w:r>
          </w:p>
          <w:p w14:paraId="0D7F2A57" w14:textId="77777777" w:rsidR="00904CE2" w:rsidRDefault="00904CE2" w:rsidP="00455BD5">
            <w:pPr>
              <w:tabs>
                <w:tab w:val="left" w:pos="1065"/>
              </w:tabs>
              <w:spacing w:line="276" w:lineRule="auto"/>
              <w:rPr>
                <w:rStyle w:val="None"/>
                <w:rFonts w:ascii="Arial" w:hAnsi="Arial" w:cs="Arial"/>
              </w:rPr>
            </w:pPr>
          </w:p>
          <w:p w14:paraId="60A68D25" w14:textId="77777777" w:rsidR="00904CE2" w:rsidRPr="00904CE2" w:rsidRDefault="00904CE2" w:rsidP="00455BD5">
            <w:pPr>
              <w:tabs>
                <w:tab w:val="left" w:pos="1065"/>
              </w:tabs>
              <w:spacing w:line="276" w:lineRule="auto"/>
              <w:rPr>
                <w:rFonts w:cstheme="minorHAnsi"/>
                <w:bCs/>
                <w:sz w:val="24"/>
                <w:szCs w:val="24"/>
              </w:rPr>
            </w:pPr>
            <w:r w:rsidRPr="00904CE2">
              <w:rPr>
                <w:rFonts w:cstheme="minorHAnsi"/>
                <w:bCs/>
                <w:sz w:val="24"/>
                <w:szCs w:val="24"/>
              </w:rPr>
              <w:t xml:space="preserve">People’s age risked being overshadowed by a person’s learning disability or autism because staff lacked knowledge and understanding about equalities. </w:t>
            </w:r>
          </w:p>
          <w:p w14:paraId="33BCE6C5" w14:textId="35EFA8B6" w:rsidR="00904CE2" w:rsidRDefault="00904CE2" w:rsidP="00455BD5">
            <w:pPr>
              <w:tabs>
                <w:tab w:val="left" w:pos="1065"/>
              </w:tabs>
              <w:spacing w:line="276" w:lineRule="auto"/>
              <w:rPr>
                <w:rFonts w:cstheme="minorHAnsi"/>
                <w:b/>
                <w:sz w:val="24"/>
                <w:szCs w:val="24"/>
              </w:rPr>
            </w:pPr>
            <w:r w:rsidRPr="00904CE2">
              <w:rPr>
                <w:rFonts w:cstheme="minorHAnsi"/>
                <w:b/>
                <w:sz w:val="24"/>
                <w:szCs w:val="24"/>
              </w:rPr>
              <w:t>(Experience of being in hospital for people with learning disability and autistic people, 2022)</w:t>
            </w:r>
          </w:p>
          <w:p w14:paraId="4628246F" w14:textId="0D0A99C2" w:rsidR="00455BD5" w:rsidRDefault="00455BD5" w:rsidP="00455BD5">
            <w:pPr>
              <w:tabs>
                <w:tab w:val="left" w:pos="1065"/>
              </w:tabs>
              <w:spacing w:line="276" w:lineRule="auto"/>
              <w:rPr>
                <w:rFonts w:cstheme="minorHAnsi"/>
                <w:b/>
                <w:sz w:val="24"/>
                <w:szCs w:val="24"/>
              </w:rPr>
            </w:pPr>
          </w:p>
          <w:p w14:paraId="6419B1DA" w14:textId="77777777" w:rsidR="00455BD5" w:rsidRDefault="00455BD5" w:rsidP="00455BD5">
            <w:pPr>
              <w:spacing w:line="276" w:lineRule="auto"/>
              <w:rPr>
                <w:rFonts w:cstheme="minorHAnsi"/>
                <w:bCs/>
                <w:sz w:val="24"/>
                <w:szCs w:val="24"/>
              </w:rPr>
            </w:pPr>
            <w:r>
              <w:rPr>
                <w:rFonts w:cstheme="minorHAnsi"/>
                <w:bCs/>
                <w:sz w:val="24"/>
                <w:szCs w:val="24"/>
              </w:rPr>
              <w:t>Older people who experience depression are at an increased risk of frailty, functional decline, cognitive decline and reduce quality of life.</w:t>
            </w:r>
          </w:p>
          <w:p w14:paraId="48C8F660" w14:textId="77777777" w:rsidR="00455BD5" w:rsidRDefault="00455BD5" w:rsidP="00455BD5">
            <w:pPr>
              <w:spacing w:line="276" w:lineRule="auto"/>
              <w:rPr>
                <w:rFonts w:cstheme="minorHAnsi"/>
                <w:bCs/>
                <w:sz w:val="24"/>
                <w:szCs w:val="24"/>
              </w:rPr>
            </w:pPr>
            <w:r>
              <w:rPr>
                <w:rFonts w:cstheme="minorHAnsi"/>
                <w:bCs/>
                <w:sz w:val="24"/>
                <w:szCs w:val="24"/>
              </w:rPr>
              <w:t>(</w:t>
            </w:r>
            <w:r>
              <w:rPr>
                <w:rFonts w:ascii="Arial" w:hAnsi="Arial" w:cs="Arial"/>
                <w:b/>
                <w:sz w:val="24"/>
                <w:szCs w:val="24"/>
              </w:rPr>
              <w:t>Left to Cope Alone – The unmet needs after a dementia diagnosis, 2022</w:t>
            </w:r>
            <w:r>
              <w:rPr>
                <w:rFonts w:ascii="Arial" w:hAnsi="Arial" w:cs="Arial"/>
                <w:bCs/>
                <w:sz w:val="24"/>
                <w:szCs w:val="24"/>
              </w:rPr>
              <w:t>).</w:t>
            </w:r>
          </w:p>
          <w:p w14:paraId="6FFC2002" w14:textId="77777777" w:rsidR="00455BD5" w:rsidRDefault="00455BD5" w:rsidP="00455BD5">
            <w:pPr>
              <w:tabs>
                <w:tab w:val="left" w:pos="1065"/>
              </w:tabs>
              <w:spacing w:line="276" w:lineRule="auto"/>
              <w:rPr>
                <w:rFonts w:cstheme="minorHAnsi"/>
                <w:b/>
                <w:sz w:val="24"/>
                <w:szCs w:val="24"/>
              </w:rPr>
            </w:pPr>
          </w:p>
          <w:p w14:paraId="544D6CF9" w14:textId="07A27E21" w:rsidR="00455BD5" w:rsidRPr="00455BD5" w:rsidRDefault="00455BD5" w:rsidP="00455BD5">
            <w:pPr>
              <w:tabs>
                <w:tab w:val="left" w:pos="1065"/>
              </w:tabs>
              <w:spacing w:line="276" w:lineRule="auto"/>
              <w:rPr>
                <w:rFonts w:cstheme="minorHAnsi"/>
                <w:bCs/>
                <w:sz w:val="24"/>
                <w:szCs w:val="24"/>
              </w:rPr>
            </w:pPr>
            <w:r w:rsidRPr="00455BD5">
              <w:rPr>
                <w:rFonts w:cstheme="minorHAnsi"/>
                <w:bCs/>
                <w:sz w:val="24"/>
                <w:szCs w:val="24"/>
              </w:rPr>
              <w:t>There is some evidence that age may be a barrier in relation to some older patients finding the introduction of more technology-based interventions more challenging - With help to set up their technology, and with the option of a face-to-face appointment, older people may find a move to technology-based clinics acceptable.</w:t>
            </w:r>
          </w:p>
          <w:p w14:paraId="7BC290A7" w14:textId="76A2A08A" w:rsidR="00455BD5" w:rsidRPr="00455BD5" w:rsidRDefault="00455BD5" w:rsidP="00455BD5">
            <w:pPr>
              <w:spacing w:line="276" w:lineRule="auto"/>
              <w:rPr>
                <w:rFonts w:cstheme="minorHAnsi"/>
                <w:bCs/>
                <w:sz w:val="24"/>
                <w:szCs w:val="24"/>
              </w:rPr>
            </w:pPr>
            <w:r>
              <w:rPr>
                <w:rFonts w:cstheme="minorHAnsi"/>
                <w:bCs/>
                <w:sz w:val="24"/>
                <w:szCs w:val="24"/>
              </w:rPr>
              <w:t>(</w:t>
            </w:r>
            <w:r w:rsidRPr="0034116E">
              <w:rPr>
                <w:rFonts w:cstheme="minorHAnsi"/>
                <w:b/>
                <w:sz w:val="24"/>
                <w:szCs w:val="24"/>
              </w:rPr>
              <w:t>Review of insight research</w:t>
            </w:r>
            <w:r>
              <w:rPr>
                <w:rFonts w:cstheme="minorHAnsi"/>
                <w:b/>
                <w:sz w:val="24"/>
                <w:szCs w:val="24"/>
              </w:rPr>
              <w:t xml:space="preserve"> </w:t>
            </w:r>
            <w:r w:rsidRPr="0034116E">
              <w:rPr>
                <w:rFonts w:cstheme="minorHAnsi"/>
                <w:b/>
                <w:sz w:val="24"/>
                <w:szCs w:val="24"/>
              </w:rPr>
              <w:t>that informs changes</w:t>
            </w:r>
            <w:r>
              <w:rPr>
                <w:rFonts w:cstheme="minorHAnsi"/>
                <w:b/>
                <w:sz w:val="24"/>
                <w:szCs w:val="24"/>
              </w:rPr>
              <w:t xml:space="preserve"> </w:t>
            </w:r>
            <w:r w:rsidRPr="0034116E">
              <w:rPr>
                <w:rFonts w:cstheme="minorHAnsi"/>
                <w:b/>
                <w:sz w:val="24"/>
                <w:szCs w:val="24"/>
              </w:rPr>
              <w:t xml:space="preserve">to </w:t>
            </w:r>
            <w:proofErr w:type="gramStart"/>
            <w:r w:rsidRPr="0034116E">
              <w:rPr>
                <w:rFonts w:cstheme="minorHAnsi"/>
                <w:b/>
                <w:sz w:val="24"/>
                <w:szCs w:val="24"/>
              </w:rPr>
              <w:t xml:space="preserve">outpatient </w:t>
            </w:r>
            <w:r>
              <w:rPr>
                <w:rFonts w:cstheme="minorHAnsi"/>
                <w:b/>
                <w:sz w:val="24"/>
                <w:szCs w:val="24"/>
              </w:rPr>
              <w:t xml:space="preserve"> s</w:t>
            </w:r>
            <w:r w:rsidRPr="0034116E">
              <w:rPr>
                <w:rFonts w:cstheme="minorHAnsi"/>
                <w:b/>
                <w:sz w:val="24"/>
                <w:szCs w:val="24"/>
              </w:rPr>
              <w:t>ervices</w:t>
            </w:r>
            <w:proofErr w:type="gramEnd"/>
            <w:r>
              <w:rPr>
                <w:rFonts w:cstheme="minorHAnsi"/>
                <w:b/>
                <w:sz w:val="24"/>
                <w:szCs w:val="24"/>
              </w:rPr>
              <w:t>, 2020</w:t>
            </w:r>
            <w:r>
              <w:rPr>
                <w:rFonts w:cstheme="minorHAnsi"/>
                <w:bCs/>
                <w:sz w:val="24"/>
                <w:szCs w:val="24"/>
              </w:rPr>
              <w:t>)</w:t>
            </w:r>
          </w:p>
          <w:p w14:paraId="59CC3EA7" w14:textId="3664CE5C" w:rsidR="00455BD5" w:rsidRPr="002E4E9E" w:rsidRDefault="00455BD5" w:rsidP="00455BD5">
            <w:pPr>
              <w:tabs>
                <w:tab w:val="left" w:pos="1065"/>
              </w:tabs>
              <w:spacing w:line="276" w:lineRule="auto"/>
              <w:rPr>
                <w:rFonts w:cstheme="minorHAnsi"/>
                <w:b/>
                <w:color w:val="FF0000"/>
                <w:sz w:val="24"/>
                <w:szCs w:val="24"/>
              </w:rPr>
            </w:pPr>
          </w:p>
        </w:tc>
      </w:tr>
      <w:tr w:rsidR="00E12658" w:rsidRPr="002E4E9E" w14:paraId="0DD8577F" w14:textId="77777777" w:rsidTr="00000020">
        <w:tc>
          <w:tcPr>
            <w:tcW w:w="1985" w:type="dxa"/>
          </w:tcPr>
          <w:p w14:paraId="24E653A8" w14:textId="375FB2A3" w:rsidR="00E12658" w:rsidRPr="002E4E9E" w:rsidRDefault="00E12658" w:rsidP="00455BD5">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Disability</w:t>
            </w:r>
          </w:p>
        </w:tc>
        <w:tc>
          <w:tcPr>
            <w:tcW w:w="8080" w:type="dxa"/>
          </w:tcPr>
          <w:p w14:paraId="77C063B0" w14:textId="6FEFC13D" w:rsidR="00A73257" w:rsidRPr="0051541B" w:rsidRDefault="00A73257" w:rsidP="00455BD5">
            <w:pPr>
              <w:tabs>
                <w:tab w:val="left" w:pos="426"/>
              </w:tabs>
              <w:spacing w:line="276" w:lineRule="auto"/>
              <w:rPr>
                <w:rFonts w:ascii="Arial" w:hAnsi="Arial" w:cs="Arial"/>
                <w:bCs/>
                <w:sz w:val="24"/>
                <w:szCs w:val="24"/>
              </w:rPr>
            </w:pPr>
            <w:r>
              <w:rPr>
                <w:rFonts w:ascii="Arial" w:hAnsi="Arial" w:cs="Arial"/>
                <w:bCs/>
                <w:sz w:val="24"/>
                <w:szCs w:val="24"/>
              </w:rPr>
              <w:t>Autistic p</w:t>
            </w:r>
            <w:r w:rsidRPr="0051541B">
              <w:rPr>
                <w:rFonts w:ascii="Arial" w:hAnsi="Arial" w:cs="Arial"/>
                <w:bCs/>
                <w:sz w:val="24"/>
                <w:szCs w:val="24"/>
              </w:rPr>
              <w:t>eople have fed back about liking the option to have online or telephone type appointments as it saves from extra stressors such as travel.</w:t>
            </w:r>
          </w:p>
          <w:p w14:paraId="3AEA873D" w14:textId="1CF09827" w:rsidR="00A73257" w:rsidRDefault="00A73257" w:rsidP="00455BD5">
            <w:pPr>
              <w:spacing w:line="276" w:lineRule="auto"/>
              <w:rPr>
                <w:rFonts w:ascii="Arial" w:hAnsi="Arial" w:cs="Arial"/>
                <w:bCs/>
                <w:sz w:val="24"/>
                <w:szCs w:val="24"/>
              </w:rPr>
            </w:pPr>
            <w:r w:rsidRPr="0051541B">
              <w:rPr>
                <w:rFonts w:ascii="Arial" w:hAnsi="Arial" w:cs="Arial"/>
                <w:bCs/>
                <w:sz w:val="24"/>
                <w:szCs w:val="24"/>
              </w:rPr>
              <w:t>(</w:t>
            </w:r>
            <w:r w:rsidRPr="0051541B">
              <w:rPr>
                <w:rFonts w:ascii="Arial" w:hAnsi="Arial" w:cs="Arial"/>
                <w:b/>
                <w:sz w:val="24"/>
                <w:szCs w:val="24"/>
              </w:rPr>
              <w:t>How does it feel for me? – Emma and Adam’s story, 2023</w:t>
            </w:r>
            <w:r w:rsidRPr="0051541B">
              <w:rPr>
                <w:rFonts w:ascii="Arial" w:hAnsi="Arial" w:cs="Arial"/>
                <w:bCs/>
                <w:sz w:val="24"/>
                <w:szCs w:val="24"/>
              </w:rPr>
              <w:t>)</w:t>
            </w:r>
          </w:p>
          <w:p w14:paraId="5509CC56" w14:textId="73F0D39C" w:rsidR="00904CE2" w:rsidRDefault="00904CE2" w:rsidP="00455BD5">
            <w:pPr>
              <w:spacing w:line="276" w:lineRule="auto"/>
              <w:rPr>
                <w:rFonts w:ascii="Arial" w:hAnsi="Arial" w:cs="Arial"/>
                <w:bCs/>
                <w:sz w:val="24"/>
                <w:szCs w:val="24"/>
              </w:rPr>
            </w:pPr>
          </w:p>
          <w:p w14:paraId="0F0E5D6E" w14:textId="77777777" w:rsidR="00904CE2" w:rsidRPr="00904CE2" w:rsidRDefault="00904CE2" w:rsidP="00455BD5">
            <w:pPr>
              <w:spacing w:line="276" w:lineRule="auto"/>
              <w:rPr>
                <w:rFonts w:ascii="Arial" w:hAnsi="Arial" w:cs="Arial"/>
                <w:bCs/>
                <w:sz w:val="24"/>
                <w:szCs w:val="24"/>
              </w:rPr>
            </w:pPr>
            <w:r w:rsidRPr="00904CE2">
              <w:rPr>
                <w:rFonts w:ascii="Arial" w:hAnsi="Arial" w:cs="Arial"/>
                <w:bCs/>
                <w:sz w:val="24"/>
                <w:szCs w:val="24"/>
              </w:rPr>
              <w:lastRenderedPageBreak/>
              <w:t xml:space="preserve">Autistic people often experience ‘alexithymia’ which can make it difficult to identify and describe emotions, which can make communication in health and care settings </w:t>
            </w:r>
            <w:proofErr w:type="gramStart"/>
            <w:r w:rsidRPr="00904CE2">
              <w:rPr>
                <w:rFonts w:ascii="Arial" w:hAnsi="Arial" w:cs="Arial"/>
                <w:bCs/>
                <w:sz w:val="24"/>
                <w:szCs w:val="24"/>
              </w:rPr>
              <w:t>difficult</w:t>
            </w:r>
            <w:proofErr w:type="gramEnd"/>
          </w:p>
          <w:p w14:paraId="78F2F5BD" w14:textId="34F6DD78" w:rsidR="00904CE2" w:rsidRDefault="00904CE2" w:rsidP="00455BD5">
            <w:pPr>
              <w:spacing w:line="276" w:lineRule="auto"/>
              <w:rPr>
                <w:rFonts w:ascii="Arial" w:hAnsi="Arial" w:cs="Arial"/>
                <w:bCs/>
                <w:sz w:val="24"/>
                <w:szCs w:val="24"/>
              </w:rPr>
            </w:pPr>
            <w:r w:rsidRPr="00904CE2">
              <w:rPr>
                <w:rFonts w:ascii="Arial" w:hAnsi="Arial" w:cs="Arial"/>
                <w:bCs/>
                <w:sz w:val="24"/>
                <w:szCs w:val="24"/>
              </w:rPr>
              <w:t>(</w:t>
            </w:r>
            <w:r w:rsidRPr="00904CE2">
              <w:rPr>
                <w:rFonts w:ascii="Arial" w:hAnsi="Arial" w:cs="Arial"/>
                <w:b/>
                <w:sz w:val="24"/>
                <w:szCs w:val="24"/>
              </w:rPr>
              <w:t>Supporting autistic people in primary care, 2022</w:t>
            </w:r>
            <w:r w:rsidRPr="00904CE2">
              <w:rPr>
                <w:rFonts w:ascii="Arial" w:hAnsi="Arial" w:cs="Arial"/>
                <w:bCs/>
                <w:sz w:val="24"/>
                <w:szCs w:val="24"/>
              </w:rPr>
              <w:t>).</w:t>
            </w:r>
          </w:p>
          <w:p w14:paraId="7D9B14FD" w14:textId="41812A4B" w:rsidR="00455BD5" w:rsidRDefault="00455BD5" w:rsidP="00455BD5">
            <w:pPr>
              <w:spacing w:line="276" w:lineRule="auto"/>
              <w:rPr>
                <w:rFonts w:ascii="Arial" w:hAnsi="Arial" w:cs="Arial"/>
                <w:bCs/>
                <w:sz w:val="24"/>
                <w:szCs w:val="24"/>
              </w:rPr>
            </w:pPr>
          </w:p>
          <w:p w14:paraId="23E91239" w14:textId="2F2F0B3B" w:rsidR="00455BD5" w:rsidRDefault="00455BD5" w:rsidP="00455BD5">
            <w:pPr>
              <w:spacing w:line="276" w:lineRule="auto"/>
              <w:rPr>
                <w:rFonts w:ascii="Arial" w:hAnsi="Arial" w:cs="Arial"/>
                <w:sz w:val="24"/>
                <w:szCs w:val="24"/>
              </w:rPr>
            </w:pPr>
            <w:r>
              <w:rPr>
                <w:rFonts w:ascii="Arial" w:hAnsi="Arial" w:cs="Arial"/>
                <w:sz w:val="24"/>
                <w:szCs w:val="24"/>
              </w:rPr>
              <w:t>Depression and anxiety are highly prevalent in people with dementia; 38% of people with mild dementia have depression and or anxiety, as do 41% of people with moderate dementia and 37% of people with severe dementia.</w:t>
            </w:r>
          </w:p>
          <w:p w14:paraId="3ACEA6FB" w14:textId="77777777" w:rsidR="00455BD5" w:rsidRDefault="00455BD5" w:rsidP="00455BD5">
            <w:pPr>
              <w:spacing w:line="276" w:lineRule="auto"/>
              <w:rPr>
                <w:rFonts w:ascii="Arial" w:hAnsi="Arial" w:cs="Arial"/>
                <w:sz w:val="24"/>
                <w:szCs w:val="24"/>
              </w:rPr>
            </w:pPr>
          </w:p>
          <w:p w14:paraId="51D61017" w14:textId="77777777" w:rsidR="00455BD5" w:rsidRDefault="00455BD5" w:rsidP="00455BD5">
            <w:pPr>
              <w:spacing w:line="276" w:lineRule="auto"/>
              <w:rPr>
                <w:rFonts w:cstheme="minorHAnsi"/>
                <w:bCs/>
                <w:sz w:val="24"/>
                <w:szCs w:val="24"/>
              </w:rPr>
            </w:pPr>
            <w:r>
              <w:rPr>
                <w:rFonts w:cstheme="minorHAnsi"/>
                <w:bCs/>
                <w:sz w:val="24"/>
                <w:szCs w:val="24"/>
              </w:rPr>
              <w:t>The 2021 community mental health survey found that people with dementia were less likely to have seen an NHS mental health service often enough for their needs compared to the general population.</w:t>
            </w:r>
          </w:p>
          <w:p w14:paraId="3F6CCFD3" w14:textId="6EA883D2" w:rsidR="00455BD5" w:rsidRPr="00C83050" w:rsidRDefault="00455BD5" w:rsidP="00455BD5">
            <w:pPr>
              <w:spacing w:line="276" w:lineRule="auto"/>
              <w:rPr>
                <w:rFonts w:ascii="Arial" w:hAnsi="Arial" w:cs="Arial"/>
                <w:bCs/>
                <w:sz w:val="24"/>
                <w:szCs w:val="24"/>
              </w:rPr>
            </w:pPr>
            <w:r>
              <w:rPr>
                <w:rFonts w:cstheme="minorHAnsi"/>
                <w:bCs/>
                <w:sz w:val="24"/>
                <w:szCs w:val="24"/>
              </w:rPr>
              <w:t>(</w:t>
            </w:r>
            <w:r>
              <w:rPr>
                <w:rFonts w:ascii="Arial" w:hAnsi="Arial" w:cs="Arial"/>
                <w:b/>
                <w:sz w:val="24"/>
                <w:szCs w:val="24"/>
              </w:rPr>
              <w:t>Left to Cope Alone – The unmet needs after a dementia diagnosis, 2022</w:t>
            </w:r>
            <w:r>
              <w:rPr>
                <w:rFonts w:ascii="Arial" w:hAnsi="Arial" w:cs="Arial"/>
                <w:bCs/>
                <w:sz w:val="24"/>
                <w:szCs w:val="24"/>
              </w:rPr>
              <w:t>).</w:t>
            </w:r>
          </w:p>
          <w:p w14:paraId="134046CE" w14:textId="77777777" w:rsidR="00455BD5" w:rsidRDefault="00455BD5" w:rsidP="00455BD5">
            <w:pPr>
              <w:spacing w:line="276" w:lineRule="auto"/>
              <w:rPr>
                <w:rFonts w:ascii="Arial" w:hAnsi="Arial" w:cs="Arial"/>
                <w:bCs/>
                <w:sz w:val="24"/>
                <w:szCs w:val="24"/>
              </w:rPr>
            </w:pPr>
          </w:p>
          <w:p w14:paraId="7707775E" w14:textId="20171363" w:rsidR="00E665DC" w:rsidRDefault="00E665DC" w:rsidP="00E665DC">
            <w:pPr>
              <w:tabs>
                <w:tab w:val="left" w:pos="426"/>
              </w:tabs>
              <w:spacing w:line="276" w:lineRule="auto"/>
              <w:rPr>
                <w:rFonts w:ascii="Arial" w:hAnsi="Arial" w:cs="Arial"/>
                <w:bCs/>
                <w:color w:val="000000" w:themeColor="text1"/>
                <w:sz w:val="24"/>
                <w:szCs w:val="24"/>
              </w:rPr>
            </w:pPr>
            <w:r w:rsidRPr="00E665DC">
              <w:rPr>
                <w:rFonts w:ascii="Arial" w:hAnsi="Arial" w:cs="Arial"/>
                <w:bCs/>
                <w:color w:val="000000" w:themeColor="text1"/>
                <w:sz w:val="24"/>
                <w:szCs w:val="24"/>
              </w:rPr>
              <w:t>Some people from some communities prefer face-to-face appointments. This is particularly the case for people who are deaf or hard of hearing</w:t>
            </w:r>
            <w:r>
              <w:rPr>
                <w:rFonts w:ascii="Arial" w:hAnsi="Arial" w:cs="Arial"/>
                <w:bCs/>
                <w:color w:val="000000" w:themeColor="text1"/>
                <w:sz w:val="24"/>
                <w:szCs w:val="24"/>
              </w:rPr>
              <w:t>.</w:t>
            </w:r>
          </w:p>
          <w:p w14:paraId="32BFA46C" w14:textId="77777777" w:rsidR="00E665DC" w:rsidRDefault="00E665DC" w:rsidP="00E665DC">
            <w:pPr>
              <w:tabs>
                <w:tab w:val="left" w:pos="426"/>
              </w:tabs>
              <w:spacing w:line="276" w:lineRule="auto"/>
              <w:rPr>
                <w:rFonts w:ascii="Arial" w:hAnsi="Arial" w:cs="Arial"/>
                <w:bCs/>
                <w:color w:val="000000" w:themeColor="text1"/>
                <w:sz w:val="24"/>
                <w:szCs w:val="24"/>
              </w:rPr>
            </w:pPr>
          </w:p>
          <w:p w14:paraId="747B4D3A" w14:textId="0CD5B397" w:rsidR="00E665DC" w:rsidRPr="00E665DC" w:rsidRDefault="00E665DC" w:rsidP="00E665DC">
            <w:pPr>
              <w:tabs>
                <w:tab w:val="left" w:pos="426"/>
              </w:tabs>
              <w:spacing w:line="276" w:lineRule="auto"/>
              <w:rPr>
                <w:rFonts w:ascii="Arial" w:hAnsi="Arial" w:cs="Arial"/>
                <w:bCs/>
                <w:color w:val="000000" w:themeColor="text1"/>
                <w:sz w:val="24"/>
                <w:szCs w:val="24"/>
              </w:rPr>
            </w:pPr>
            <w:r>
              <w:rPr>
                <w:rFonts w:ascii="Arial" w:hAnsi="Arial" w:cs="Arial"/>
                <w:bCs/>
                <w:color w:val="000000" w:themeColor="text1"/>
                <w:sz w:val="24"/>
                <w:szCs w:val="24"/>
              </w:rPr>
              <w:t>S</w:t>
            </w:r>
            <w:r w:rsidRPr="00E665DC">
              <w:rPr>
                <w:rFonts w:ascii="Arial" w:hAnsi="Arial" w:cs="Arial"/>
                <w:bCs/>
                <w:color w:val="000000" w:themeColor="text1"/>
                <w:sz w:val="24"/>
                <w:szCs w:val="24"/>
              </w:rPr>
              <w:t>ome people report that they are not confident that all primary care professionals understand the diverse needs of local communities, in particular the accessible information standard</w:t>
            </w:r>
            <w:r>
              <w:rPr>
                <w:rFonts w:ascii="Arial" w:hAnsi="Arial" w:cs="Arial"/>
                <w:bCs/>
                <w:color w:val="000000" w:themeColor="text1"/>
                <w:sz w:val="24"/>
                <w:szCs w:val="24"/>
              </w:rPr>
              <w:t>.</w:t>
            </w:r>
          </w:p>
          <w:p w14:paraId="534CD88B" w14:textId="77777777" w:rsidR="00E665DC" w:rsidRDefault="00E665DC" w:rsidP="00E665DC">
            <w:pPr>
              <w:tabs>
                <w:tab w:val="left" w:pos="426"/>
              </w:tabs>
              <w:spacing w:line="276" w:lineRule="auto"/>
              <w:rPr>
                <w:rFonts w:ascii="Arial" w:hAnsi="Arial" w:cs="Arial"/>
                <w:bCs/>
                <w:color w:val="000000" w:themeColor="text1"/>
                <w:sz w:val="24"/>
                <w:szCs w:val="24"/>
              </w:rPr>
            </w:pPr>
          </w:p>
          <w:p w14:paraId="394EA27B" w14:textId="7D5765BE" w:rsidR="00E665DC" w:rsidRPr="00E665DC" w:rsidRDefault="00E665DC" w:rsidP="00E665DC">
            <w:pPr>
              <w:tabs>
                <w:tab w:val="left" w:pos="426"/>
              </w:tabs>
              <w:spacing w:line="276" w:lineRule="auto"/>
              <w:rPr>
                <w:rFonts w:ascii="Arial" w:hAnsi="Arial" w:cs="Arial"/>
                <w:bCs/>
                <w:color w:val="000000" w:themeColor="text1"/>
                <w:sz w:val="24"/>
                <w:szCs w:val="24"/>
              </w:rPr>
            </w:pPr>
            <w:r w:rsidRPr="00E665DC">
              <w:rPr>
                <w:rFonts w:ascii="Arial" w:hAnsi="Arial" w:cs="Arial"/>
                <w:bCs/>
                <w:color w:val="000000" w:themeColor="text1"/>
                <w:sz w:val="24"/>
                <w:szCs w:val="24"/>
              </w:rPr>
              <w:t>The experience of people who are deaf or hard of hearing was worse than that of the general population</w:t>
            </w:r>
            <w:r>
              <w:rPr>
                <w:rFonts w:ascii="Arial" w:hAnsi="Arial" w:cs="Arial"/>
                <w:bCs/>
                <w:color w:val="000000" w:themeColor="text1"/>
                <w:sz w:val="24"/>
                <w:szCs w:val="24"/>
              </w:rPr>
              <w:t>.</w:t>
            </w:r>
          </w:p>
          <w:p w14:paraId="1280CCF4" w14:textId="77777777" w:rsidR="00E665DC" w:rsidRDefault="00E665DC" w:rsidP="00E665DC">
            <w:pPr>
              <w:tabs>
                <w:tab w:val="left" w:pos="426"/>
              </w:tabs>
              <w:spacing w:line="276" w:lineRule="auto"/>
              <w:rPr>
                <w:rFonts w:ascii="Arial" w:hAnsi="Arial" w:cs="Arial"/>
                <w:bCs/>
                <w:color w:val="000000" w:themeColor="text1"/>
                <w:sz w:val="24"/>
                <w:szCs w:val="24"/>
              </w:rPr>
            </w:pPr>
          </w:p>
          <w:p w14:paraId="18BC1EA1" w14:textId="19FD3BD4" w:rsidR="00E665DC" w:rsidRPr="00E665DC" w:rsidRDefault="00E665DC" w:rsidP="00E665DC">
            <w:pPr>
              <w:tabs>
                <w:tab w:val="left" w:pos="426"/>
              </w:tabs>
              <w:spacing w:line="276" w:lineRule="auto"/>
              <w:rPr>
                <w:rFonts w:ascii="Arial" w:hAnsi="Arial" w:cs="Arial"/>
                <w:bCs/>
                <w:color w:val="000000" w:themeColor="text1"/>
                <w:sz w:val="24"/>
                <w:szCs w:val="24"/>
              </w:rPr>
            </w:pPr>
            <w:r w:rsidRPr="00E665DC">
              <w:rPr>
                <w:rFonts w:ascii="Arial" w:hAnsi="Arial" w:cs="Arial"/>
                <w:bCs/>
                <w:color w:val="000000" w:themeColor="text1"/>
                <w:sz w:val="24"/>
                <w:szCs w:val="24"/>
              </w:rPr>
              <w:t>People with learning disabilities were amongst the groups who said that available health information was difficult to understand and did not help them make the right choices.</w:t>
            </w:r>
          </w:p>
          <w:p w14:paraId="118B4DF5" w14:textId="77777777" w:rsidR="00E665DC" w:rsidRDefault="00E665DC" w:rsidP="00E665DC">
            <w:pPr>
              <w:tabs>
                <w:tab w:val="left" w:pos="426"/>
              </w:tabs>
              <w:spacing w:line="276" w:lineRule="auto"/>
              <w:rPr>
                <w:rFonts w:ascii="Arial" w:hAnsi="Arial" w:cs="Arial"/>
                <w:bCs/>
                <w:color w:val="000000" w:themeColor="text1"/>
                <w:sz w:val="24"/>
                <w:szCs w:val="24"/>
              </w:rPr>
            </w:pPr>
          </w:p>
          <w:p w14:paraId="03EFC715" w14:textId="1CE72B94" w:rsidR="00E665DC" w:rsidRPr="00E665DC" w:rsidRDefault="00E665DC" w:rsidP="00E665DC">
            <w:pPr>
              <w:tabs>
                <w:tab w:val="left" w:pos="426"/>
              </w:tabs>
              <w:spacing w:line="276" w:lineRule="auto"/>
              <w:rPr>
                <w:rFonts w:ascii="Arial" w:hAnsi="Arial" w:cs="Arial"/>
                <w:bCs/>
                <w:color w:val="000000" w:themeColor="text1"/>
                <w:sz w:val="24"/>
                <w:szCs w:val="24"/>
              </w:rPr>
            </w:pPr>
            <w:r w:rsidRPr="00E665DC">
              <w:rPr>
                <w:rFonts w:ascii="Arial" w:hAnsi="Arial" w:cs="Arial"/>
                <w:bCs/>
                <w:color w:val="000000" w:themeColor="text1"/>
                <w:sz w:val="24"/>
                <w:szCs w:val="24"/>
              </w:rPr>
              <w:t>People with hearing and sight difficulties want to be offered a choice between digital and face-to-face appointments</w:t>
            </w:r>
            <w:r>
              <w:rPr>
                <w:rFonts w:ascii="Arial" w:hAnsi="Arial" w:cs="Arial"/>
                <w:bCs/>
                <w:color w:val="000000" w:themeColor="text1"/>
                <w:sz w:val="24"/>
                <w:szCs w:val="24"/>
              </w:rPr>
              <w:t>.</w:t>
            </w:r>
          </w:p>
          <w:p w14:paraId="433DED35" w14:textId="77777777" w:rsidR="00E665DC" w:rsidRDefault="00E665DC" w:rsidP="00E665DC">
            <w:pPr>
              <w:tabs>
                <w:tab w:val="left" w:pos="426"/>
              </w:tabs>
              <w:spacing w:line="276" w:lineRule="auto"/>
              <w:rPr>
                <w:rFonts w:ascii="Arial" w:hAnsi="Arial" w:cs="Arial"/>
                <w:bCs/>
                <w:color w:val="000000" w:themeColor="text1"/>
                <w:sz w:val="24"/>
                <w:szCs w:val="24"/>
              </w:rPr>
            </w:pPr>
          </w:p>
          <w:p w14:paraId="20B513C6" w14:textId="0CE85901" w:rsidR="00E665DC" w:rsidRDefault="00E665DC" w:rsidP="00E665DC">
            <w:pPr>
              <w:tabs>
                <w:tab w:val="left" w:pos="426"/>
              </w:tabs>
              <w:spacing w:line="276" w:lineRule="auto"/>
              <w:rPr>
                <w:rFonts w:ascii="Arial" w:hAnsi="Arial" w:cs="Arial"/>
                <w:b/>
                <w:color w:val="000000" w:themeColor="text1"/>
                <w:sz w:val="24"/>
                <w:szCs w:val="24"/>
              </w:rPr>
            </w:pPr>
            <w:r w:rsidRPr="00E665DC">
              <w:rPr>
                <w:rFonts w:ascii="Arial" w:hAnsi="Arial" w:cs="Arial"/>
                <w:bCs/>
                <w:color w:val="000000" w:themeColor="text1"/>
                <w:sz w:val="24"/>
                <w:szCs w:val="24"/>
              </w:rPr>
              <w:t>Parking close to the practice, reliable and frequent public transport and opening times outside traditional working hours are particularly important to people with disabilities.</w:t>
            </w:r>
          </w:p>
          <w:p w14:paraId="5D6C88FE" w14:textId="77777777" w:rsidR="00E665DC" w:rsidRPr="00E665DC" w:rsidRDefault="00E665DC" w:rsidP="00E665DC">
            <w:pPr>
              <w:tabs>
                <w:tab w:val="left" w:pos="426"/>
              </w:tabs>
              <w:spacing w:line="276" w:lineRule="auto"/>
              <w:rPr>
                <w:rFonts w:ascii="Arial" w:hAnsi="Arial" w:cs="Arial"/>
                <w:bCs/>
                <w:color w:val="000000" w:themeColor="text1"/>
                <w:sz w:val="24"/>
                <w:szCs w:val="24"/>
              </w:rPr>
            </w:pPr>
          </w:p>
          <w:p w14:paraId="027FBF72" w14:textId="77777777" w:rsidR="00E665DC" w:rsidRDefault="00E665DC" w:rsidP="00E665DC">
            <w:pPr>
              <w:spacing w:line="276" w:lineRule="auto"/>
              <w:rPr>
                <w:rFonts w:ascii="Arial" w:hAnsi="Arial" w:cs="Arial"/>
                <w:bCs/>
                <w:color w:val="000000" w:themeColor="text1"/>
                <w:sz w:val="24"/>
                <w:szCs w:val="24"/>
              </w:rPr>
            </w:pPr>
            <w:r w:rsidRPr="00861802">
              <w:rPr>
                <w:rFonts w:ascii="Arial" w:hAnsi="Arial" w:cs="Arial"/>
                <w:bCs/>
                <w:color w:val="000000" w:themeColor="text1"/>
                <w:sz w:val="24"/>
                <w:szCs w:val="24"/>
              </w:rPr>
              <w:t xml:space="preserve">Longer opening times are important to people with </w:t>
            </w:r>
            <w:proofErr w:type="gramStart"/>
            <w:r w:rsidRPr="00861802">
              <w:rPr>
                <w:rFonts w:ascii="Arial" w:hAnsi="Arial" w:cs="Arial"/>
                <w:bCs/>
                <w:color w:val="000000" w:themeColor="text1"/>
                <w:sz w:val="24"/>
                <w:szCs w:val="24"/>
              </w:rPr>
              <w:t>disabilities</w:t>
            </w:r>
            <w:proofErr w:type="gramEnd"/>
          </w:p>
          <w:p w14:paraId="57FF922C" w14:textId="3E498D7C" w:rsidR="00A73257" w:rsidRDefault="00E665DC" w:rsidP="00E665DC">
            <w:pPr>
              <w:spacing w:line="276" w:lineRule="auto"/>
              <w:rPr>
                <w:rFonts w:ascii="Arial" w:hAnsi="Arial" w:cs="Arial"/>
                <w:bCs/>
                <w:sz w:val="24"/>
                <w:szCs w:val="24"/>
              </w:rPr>
            </w:pPr>
            <w:r w:rsidRPr="00861802">
              <w:rPr>
                <w:rFonts w:ascii="Arial" w:hAnsi="Arial" w:cs="Arial"/>
                <w:b/>
                <w:color w:val="000000" w:themeColor="text1"/>
                <w:sz w:val="24"/>
                <w:szCs w:val="24"/>
              </w:rPr>
              <w:t>(</w:t>
            </w:r>
            <w:r w:rsidR="0081600A" w:rsidRPr="00861802">
              <w:rPr>
                <w:rFonts w:ascii="Arial" w:hAnsi="Arial" w:cs="Arial"/>
                <w:b/>
                <w:color w:val="000000" w:themeColor="text1"/>
                <w:sz w:val="24"/>
                <w:szCs w:val="24"/>
              </w:rPr>
              <w:t>Shakespeare Medical Practice Insight Report</w:t>
            </w:r>
            <w:r w:rsidRPr="00861802">
              <w:rPr>
                <w:rFonts w:ascii="Arial" w:hAnsi="Arial" w:cs="Arial"/>
                <w:b/>
                <w:color w:val="000000" w:themeColor="text1"/>
                <w:sz w:val="24"/>
                <w:szCs w:val="24"/>
              </w:rPr>
              <w:t>, 2022)</w:t>
            </w:r>
          </w:p>
          <w:p w14:paraId="5837FD91" w14:textId="77777777" w:rsidR="00E665DC" w:rsidRDefault="00E665DC" w:rsidP="00455BD5">
            <w:pPr>
              <w:spacing w:line="276" w:lineRule="auto"/>
              <w:rPr>
                <w:rFonts w:ascii="Arial" w:hAnsi="Arial" w:cs="Arial"/>
                <w:bCs/>
                <w:sz w:val="24"/>
                <w:szCs w:val="24"/>
              </w:rPr>
            </w:pPr>
          </w:p>
          <w:p w14:paraId="190EF7BB" w14:textId="6B26956E" w:rsidR="00A73257" w:rsidRDefault="00B46665" w:rsidP="00455BD5">
            <w:pPr>
              <w:spacing w:line="276" w:lineRule="auto"/>
              <w:rPr>
                <w:rFonts w:ascii="Arial" w:hAnsi="Arial" w:cs="Arial"/>
                <w:bCs/>
                <w:sz w:val="24"/>
                <w:szCs w:val="24"/>
              </w:rPr>
            </w:pPr>
            <w:r w:rsidRPr="00B46665">
              <w:rPr>
                <w:rFonts w:ascii="Arial" w:hAnsi="Arial" w:cs="Arial"/>
                <w:bCs/>
                <w:sz w:val="24"/>
                <w:szCs w:val="24"/>
              </w:rPr>
              <w:t>Waiting list management should factor in the impact of waiting on other circumstances such as poverty, employment, caring responsibilities, learning disabilities and mental health.</w:t>
            </w:r>
          </w:p>
          <w:p w14:paraId="18DFBB16" w14:textId="2D7566A1" w:rsidR="00B46665" w:rsidRDefault="00B46665" w:rsidP="00455BD5">
            <w:pPr>
              <w:spacing w:line="276" w:lineRule="auto"/>
              <w:rPr>
                <w:rFonts w:ascii="Arial" w:hAnsi="Arial" w:cs="Arial"/>
                <w:bCs/>
                <w:color w:val="000000" w:themeColor="text1"/>
                <w:sz w:val="24"/>
                <w:szCs w:val="24"/>
              </w:rPr>
            </w:pPr>
            <w:r>
              <w:rPr>
                <w:rFonts w:ascii="Arial" w:hAnsi="Arial" w:cs="Arial"/>
                <w:bCs/>
                <w:color w:val="000000" w:themeColor="text1"/>
                <w:sz w:val="24"/>
                <w:szCs w:val="24"/>
              </w:rPr>
              <w:lastRenderedPageBreak/>
              <w:t>(</w:t>
            </w:r>
            <w:r>
              <w:rPr>
                <w:rFonts w:ascii="Arial" w:hAnsi="Arial" w:cs="Arial"/>
                <w:b/>
                <w:color w:val="000000" w:themeColor="text1"/>
                <w:sz w:val="24"/>
                <w:szCs w:val="24"/>
              </w:rPr>
              <w:t>Waiting for treatment and self-management: Summary of the desk research, 2021</w:t>
            </w:r>
            <w:r w:rsidRPr="00E62C67">
              <w:rPr>
                <w:rFonts w:ascii="Arial" w:hAnsi="Arial" w:cs="Arial"/>
                <w:bCs/>
                <w:color w:val="000000" w:themeColor="text1"/>
                <w:sz w:val="24"/>
                <w:szCs w:val="24"/>
              </w:rPr>
              <w:t>)</w:t>
            </w:r>
          </w:p>
          <w:p w14:paraId="0BEEFD3E" w14:textId="6A75E353" w:rsidR="004347DB" w:rsidRDefault="004347DB" w:rsidP="00455BD5">
            <w:pPr>
              <w:spacing w:line="276" w:lineRule="auto"/>
              <w:rPr>
                <w:rFonts w:ascii="Arial" w:hAnsi="Arial" w:cs="Arial"/>
                <w:b/>
                <w:bCs/>
                <w:color w:val="000000" w:themeColor="text1"/>
                <w:sz w:val="24"/>
                <w:szCs w:val="24"/>
              </w:rPr>
            </w:pPr>
          </w:p>
          <w:p w14:paraId="479EE302" w14:textId="777C5949" w:rsidR="004347DB" w:rsidRPr="004347DB" w:rsidRDefault="004347DB" w:rsidP="00455BD5">
            <w:pPr>
              <w:spacing w:line="276" w:lineRule="auto"/>
              <w:rPr>
                <w:rFonts w:ascii="Arial" w:hAnsi="Arial" w:cs="Arial"/>
                <w:color w:val="000000" w:themeColor="text1"/>
                <w:sz w:val="24"/>
                <w:szCs w:val="24"/>
              </w:rPr>
            </w:pPr>
            <w:r w:rsidRPr="004347DB">
              <w:rPr>
                <w:rFonts w:ascii="Arial" w:hAnsi="Arial" w:cs="Arial"/>
                <w:color w:val="000000" w:themeColor="text1"/>
                <w:sz w:val="24"/>
                <w:szCs w:val="24"/>
              </w:rPr>
              <w:t>People with learning disabilities, autism and some mental health conditions have raised concerns about the suitability of remote treatment for their needs.</w:t>
            </w:r>
          </w:p>
          <w:p w14:paraId="15BDAC9F" w14:textId="384F44EE" w:rsidR="004347DB" w:rsidRPr="004347DB" w:rsidRDefault="004347DB" w:rsidP="00455BD5">
            <w:pPr>
              <w:spacing w:line="276" w:lineRule="auto"/>
              <w:rPr>
                <w:rFonts w:cstheme="minorHAnsi"/>
                <w:bCs/>
                <w:sz w:val="24"/>
                <w:szCs w:val="24"/>
              </w:rPr>
            </w:pPr>
            <w:r>
              <w:rPr>
                <w:rFonts w:cstheme="minorHAnsi"/>
                <w:bCs/>
                <w:sz w:val="24"/>
                <w:szCs w:val="24"/>
              </w:rPr>
              <w:t>(</w:t>
            </w:r>
            <w:r>
              <w:rPr>
                <w:rFonts w:cstheme="minorHAnsi"/>
                <w:b/>
                <w:sz w:val="24"/>
                <w:szCs w:val="24"/>
              </w:rPr>
              <w:t>The doctor will zoom you now: getting the most out of the virtual health and care experience, 2020</w:t>
            </w:r>
            <w:r>
              <w:rPr>
                <w:rFonts w:cstheme="minorHAnsi"/>
                <w:bCs/>
                <w:sz w:val="24"/>
                <w:szCs w:val="24"/>
              </w:rPr>
              <w:t>)</w:t>
            </w:r>
          </w:p>
          <w:p w14:paraId="4A5764AA" w14:textId="05085845" w:rsidR="004347DB" w:rsidRDefault="004347DB" w:rsidP="00455BD5">
            <w:pPr>
              <w:spacing w:line="276" w:lineRule="auto"/>
              <w:rPr>
                <w:rFonts w:ascii="Arial" w:hAnsi="Arial" w:cs="Arial"/>
                <w:b/>
                <w:color w:val="000000" w:themeColor="text1"/>
                <w:sz w:val="24"/>
                <w:szCs w:val="24"/>
              </w:rPr>
            </w:pPr>
          </w:p>
          <w:p w14:paraId="2C2F0BD6" w14:textId="43B39933" w:rsidR="00455BD5" w:rsidRDefault="00455BD5" w:rsidP="00455BD5">
            <w:pPr>
              <w:spacing w:line="276" w:lineRule="auto"/>
              <w:rPr>
                <w:rFonts w:ascii="Arial" w:hAnsi="Arial" w:cs="Arial"/>
                <w:bCs/>
                <w:color w:val="000000" w:themeColor="text1"/>
                <w:sz w:val="24"/>
                <w:szCs w:val="24"/>
              </w:rPr>
            </w:pPr>
            <w:r w:rsidRPr="00455BD5">
              <w:rPr>
                <w:rFonts w:ascii="Arial" w:hAnsi="Arial" w:cs="Arial"/>
                <w:bCs/>
                <w:color w:val="000000" w:themeColor="text1"/>
                <w:sz w:val="24"/>
                <w:szCs w:val="24"/>
              </w:rPr>
              <w:t>Ability levels – people told us that the programmes would benefit from sessions that are tailored to patient’s different ability levels.</w:t>
            </w:r>
          </w:p>
          <w:p w14:paraId="5C091158" w14:textId="07DA3027" w:rsidR="00455BD5" w:rsidRPr="00455BD5" w:rsidRDefault="00455BD5" w:rsidP="00455BD5">
            <w:pPr>
              <w:spacing w:line="276" w:lineRule="auto"/>
              <w:rPr>
                <w:rFonts w:ascii="Arial" w:hAnsi="Arial" w:cs="Arial"/>
                <w:bCs/>
                <w:color w:val="000000" w:themeColor="text1"/>
                <w:sz w:val="24"/>
                <w:szCs w:val="24"/>
              </w:rPr>
            </w:pPr>
            <w:r>
              <w:rPr>
                <w:rFonts w:ascii="Arial" w:hAnsi="Arial" w:cs="Arial"/>
                <w:bCs/>
                <w:color w:val="000000" w:themeColor="text1"/>
                <w:sz w:val="24"/>
                <w:szCs w:val="24"/>
              </w:rPr>
              <w:t>(</w:t>
            </w:r>
            <w:r w:rsidRPr="00455BD5">
              <w:rPr>
                <w:rFonts w:ascii="Arial" w:hAnsi="Arial" w:cs="Arial"/>
                <w:b/>
                <w:color w:val="000000" w:themeColor="text1"/>
                <w:sz w:val="24"/>
                <w:szCs w:val="24"/>
              </w:rPr>
              <w:t>Developing Cardiac and Pulmonary Rehabilitation Programmes in Leeds, 2020</w:t>
            </w:r>
            <w:r>
              <w:rPr>
                <w:rFonts w:ascii="Arial" w:hAnsi="Arial" w:cs="Arial"/>
                <w:bCs/>
                <w:color w:val="000000" w:themeColor="text1"/>
                <w:sz w:val="24"/>
                <w:szCs w:val="24"/>
              </w:rPr>
              <w:t>)</w:t>
            </w:r>
          </w:p>
          <w:p w14:paraId="426E7574" w14:textId="77777777" w:rsidR="00455BD5" w:rsidRDefault="00455BD5" w:rsidP="00455BD5">
            <w:pPr>
              <w:spacing w:line="276" w:lineRule="auto"/>
              <w:rPr>
                <w:rFonts w:ascii="Arial" w:hAnsi="Arial" w:cs="Arial"/>
                <w:b/>
                <w:color w:val="000000" w:themeColor="text1"/>
                <w:sz w:val="24"/>
                <w:szCs w:val="24"/>
              </w:rPr>
            </w:pPr>
          </w:p>
          <w:p w14:paraId="0A94C27D" w14:textId="77777777" w:rsidR="00A73257" w:rsidRDefault="00A73257" w:rsidP="00455BD5">
            <w:pPr>
              <w:tabs>
                <w:tab w:val="left" w:pos="426"/>
              </w:tabs>
              <w:spacing w:line="276" w:lineRule="auto"/>
              <w:rPr>
                <w:rFonts w:ascii="Arial" w:hAnsi="Arial" w:cs="Arial"/>
                <w:bCs/>
                <w:color w:val="000000" w:themeColor="text1"/>
                <w:sz w:val="24"/>
                <w:szCs w:val="24"/>
              </w:rPr>
            </w:pPr>
            <w:r w:rsidRPr="00844FB0">
              <w:rPr>
                <w:rFonts w:ascii="Arial" w:hAnsi="Arial" w:cs="Arial"/>
                <w:bCs/>
                <w:color w:val="000000" w:themeColor="text1"/>
                <w:sz w:val="24"/>
                <w:szCs w:val="24"/>
              </w:rPr>
              <w:t>The Million Women study (</w:t>
            </w:r>
            <w:proofErr w:type="spellStart"/>
            <w:r w:rsidRPr="00844FB0">
              <w:rPr>
                <w:rFonts w:ascii="Arial" w:hAnsi="Arial" w:cs="Arial"/>
                <w:bCs/>
                <w:color w:val="000000" w:themeColor="text1"/>
                <w:sz w:val="24"/>
                <w:szCs w:val="24"/>
              </w:rPr>
              <w:t>Floud</w:t>
            </w:r>
            <w:proofErr w:type="spellEnd"/>
            <w:r w:rsidRPr="00844FB0">
              <w:rPr>
                <w:rFonts w:ascii="Arial" w:hAnsi="Arial" w:cs="Arial"/>
                <w:bCs/>
                <w:color w:val="000000" w:themeColor="text1"/>
                <w:sz w:val="24"/>
                <w:szCs w:val="24"/>
              </w:rPr>
              <w:t xml:space="preserve"> et al. 2017) found women with disabilities were 36% less likely to attend breast screening and 25% less likely to participate in bowel screening than women who were disability free.</w:t>
            </w:r>
          </w:p>
          <w:p w14:paraId="297E73DB" w14:textId="79349463" w:rsidR="00A73257" w:rsidRDefault="00A73257" w:rsidP="00455BD5">
            <w:pPr>
              <w:spacing w:line="276" w:lineRule="auto"/>
              <w:rPr>
                <w:rFonts w:ascii="Arial" w:hAnsi="Arial" w:cs="Arial"/>
                <w:bCs/>
                <w:color w:val="000000" w:themeColor="text1"/>
                <w:sz w:val="24"/>
                <w:szCs w:val="24"/>
              </w:rPr>
            </w:pPr>
            <w:r>
              <w:rPr>
                <w:rFonts w:ascii="Arial" w:hAnsi="Arial" w:cs="Arial"/>
                <w:bCs/>
                <w:color w:val="000000" w:themeColor="text1"/>
                <w:sz w:val="24"/>
                <w:szCs w:val="24"/>
              </w:rPr>
              <w:t>(</w:t>
            </w:r>
            <w:r w:rsidRPr="00DA69ED">
              <w:rPr>
                <w:rFonts w:ascii="Arial" w:hAnsi="Arial" w:cs="Arial"/>
                <w:b/>
                <w:color w:val="000000" w:themeColor="text1"/>
                <w:sz w:val="24"/>
                <w:szCs w:val="24"/>
              </w:rPr>
              <w:t>The State of Women’s Health in Leeds report – 12. Use of Health Services</w:t>
            </w:r>
            <w:r>
              <w:rPr>
                <w:rFonts w:ascii="Arial" w:hAnsi="Arial" w:cs="Arial"/>
                <w:b/>
                <w:color w:val="000000" w:themeColor="text1"/>
                <w:sz w:val="24"/>
                <w:szCs w:val="24"/>
              </w:rPr>
              <w:t>, 2019</w:t>
            </w:r>
            <w:r>
              <w:rPr>
                <w:rFonts w:ascii="Arial" w:hAnsi="Arial" w:cs="Arial"/>
                <w:bCs/>
                <w:color w:val="000000" w:themeColor="text1"/>
                <w:sz w:val="24"/>
                <w:szCs w:val="24"/>
              </w:rPr>
              <w:t>)</w:t>
            </w:r>
          </w:p>
          <w:p w14:paraId="712DA554" w14:textId="7F2C8205" w:rsidR="00455BD5" w:rsidRDefault="00455BD5" w:rsidP="00455BD5">
            <w:pPr>
              <w:spacing w:line="276" w:lineRule="auto"/>
              <w:rPr>
                <w:rFonts w:ascii="Arial" w:hAnsi="Arial" w:cs="Arial"/>
                <w:bCs/>
                <w:color w:val="000000" w:themeColor="text1"/>
                <w:sz w:val="24"/>
                <w:szCs w:val="24"/>
              </w:rPr>
            </w:pPr>
          </w:p>
          <w:p w14:paraId="2D616499" w14:textId="77777777" w:rsidR="00455BD5" w:rsidRPr="0015348C" w:rsidRDefault="00455BD5" w:rsidP="00455BD5">
            <w:pPr>
              <w:spacing w:line="276" w:lineRule="auto"/>
              <w:rPr>
                <w:rFonts w:cstheme="minorHAnsi"/>
                <w:bCs/>
                <w:sz w:val="24"/>
                <w:szCs w:val="24"/>
              </w:rPr>
            </w:pPr>
            <w:r w:rsidRPr="0015348C">
              <w:rPr>
                <w:rFonts w:cstheme="minorHAnsi"/>
                <w:bCs/>
                <w:sz w:val="24"/>
                <w:szCs w:val="24"/>
              </w:rPr>
              <w:t>People with mental health difficulties noted that accessing mental health services can be difficult depending on their location, particularly if they are not in their local area as transportation can be difficult to navigate, particularly if someone is feeling unwell (physically or mentally). People highlighted the importance of the impact of their mental health on their ability to carry out tasks, such as navigating transportation and attending appointments.</w:t>
            </w:r>
          </w:p>
          <w:p w14:paraId="6984F96B" w14:textId="430E3F80" w:rsidR="00455BD5" w:rsidRPr="00A73257" w:rsidRDefault="00455BD5" w:rsidP="00455BD5">
            <w:pPr>
              <w:spacing w:line="276" w:lineRule="auto"/>
              <w:rPr>
                <w:rFonts w:ascii="Arial" w:hAnsi="Arial" w:cs="Arial"/>
                <w:bCs/>
                <w:color w:val="000000" w:themeColor="text1"/>
                <w:sz w:val="24"/>
                <w:szCs w:val="24"/>
              </w:rPr>
            </w:pPr>
            <w:r w:rsidRPr="0015348C">
              <w:rPr>
                <w:rFonts w:cstheme="minorHAnsi"/>
                <w:bCs/>
                <w:sz w:val="24"/>
                <w:szCs w:val="24"/>
              </w:rPr>
              <w:t>(</w:t>
            </w:r>
            <w:r w:rsidRPr="0015348C">
              <w:rPr>
                <w:rFonts w:ascii="Arial" w:hAnsi="Arial" w:cs="Arial"/>
                <w:b/>
                <w:sz w:val="24"/>
                <w:szCs w:val="24"/>
              </w:rPr>
              <w:t xml:space="preserve">Developing community mental health services for Harrogate, and </w:t>
            </w:r>
            <w:r>
              <w:rPr>
                <w:rFonts w:ascii="Arial" w:hAnsi="Arial" w:cs="Arial"/>
                <w:b/>
                <w:sz w:val="24"/>
                <w:szCs w:val="24"/>
              </w:rPr>
              <w:t>r</w:t>
            </w:r>
            <w:r w:rsidRPr="0015348C">
              <w:rPr>
                <w:rFonts w:ascii="Arial" w:hAnsi="Arial" w:cs="Arial"/>
                <w:b/>
                <w:sz w:val="24"/>
                <w:szCs w:val="24"/>
              </w:rPr>
              <w:t xml:space="preserve">ural districts, </w:t>
            </w:r>
            <w:proofErr w:type="gramStart"/>
            <w:r w:rsidRPr="0015348C">
              <w:rPr>
                <w:rFonts w:ascii="Arial" w:hAnsi="Arial" w:cs="Arial"/>
                <w:b/>
                <w:sz w:val="24"/>
                <w:szCs w:val="24"/>
              </w:rPr>
              <w:t>Wetherby</w:t>
            </w:r>
            <w:proofErr w:type="gramEnd"/>
            <w:r w:rsidRPr="0015348C">
              <w:rPr>
                <w:rFonts w:ascii="Arial" w:hAnsi="Arial" w:cs="Arial"/>
                <w:b/>
                <w:sz w:val="24"/>
                <w:szCs w:val="24"/>
              </w:rPr>
              <w:t xml:space="preserve"> and its surrounding areas, 2019</w:t>
            </w:r>
            <w:r w:rsidRPr="0015348C">
              <w:rPr>
                <w:rFonts w:ascii="Arial" w:hAnsi="Arial" w:cs="Arial"/>
                <w:bCs/>
                <w:sz w:val="24"/>
                <w:szCs w:val="24"/>
              </w:rPr>
              <w:t>)</w:t>
            </w:r>
            <w:r w:rsidRPr="0015348C">
              <w:rPr>
                <w:rFonts w:ascii="Arial" w:hAnsi="Arial" w:cs="Arial"/>
                <w:b/>
                <w:sz w:val="24"/>
                <w:szCs w:val="24"/>
              </w:rPr>
              <w:t>.</w:t>
            </w:r>
          </w:p>
          <w:p w14:paraId="33242CD3" w14:textId="3D203938" w:rsidR="00E12658" w:rsidRPr="002E4E9E" w:rsidRDefault="00E12658" w:rsidP="00455BD5">
            <w:pPr>
              <w:tabs>
                <w:tab w:val="left" w:pos="426"/>
              </w:tabs>
              <w:spacing w:line="276" w:lineRule="auto"/>
              <w:rPr>
                <w:rFonts w:cstheme="minorHAnsi"/>
                <w:bCs/>
                <w:color w:val="FF0000"/>
                <w:sz w:val="24"/>
                <w:szCs w:val="24"/>
              </w:rPr>
            </w:pPr>
          </w:p>
        </w:tc>
      </w:tr>
      <w:tr w:rsidR="00E12658" w:rsidRPr="002E4E9E" w14:paraId="25E6B398" w14:textId="77777777" w:rsidTr="00000020">
        <w:tc>
          <w:tcPr>
            <w:tcW w:w="1985" w:type="dxa"/>
          </w:tcPr>
          <w:p w14:paraId="3FA1697F" w14:textId="38733748" w:rsidR="00E12658" w:rsidRPr="002E4E9E" w:rsidRDefault="00E12658" w:rsidP="00455BD5">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lastRenderedPageBreak/>
              <w:t>Gender (sex)</w:t>
            </w:r>
          </w:p>
        </w:tc>
        <w:tc>
          <w:tcPr>
            <w:tcW w:w="8080" w:type="dxa"/>
          </w:tcPr>
          <w:p w14:paraId="2515A1CE" w14:textId="377E9A48" w:rsidR="00A73257" w:rsidRDefault="00A73257" w:rsidP="00455BD5">
            <w:pPr>
              <w:tabs>
                <w:tab w:val="left" w:pos="426"/>
              </w:tabs>
              <w:spacing w:line="276" w:lineRule="auto"/>
              <w:rPr>
                <w:rFonts w:ascii="Arial" w:hAnsi="Arial" w:cs="Arial"/>
                <w:bCs/>
                <w:sz w:val="24"/>
                <w:szCs w:val="24"/>
              </w:rPr>
            </w:pPr>
            <w:r w:rsidRPr="00403A0E">
              <w:rPr>
                <w:rFonts w:ascii="Arial" w:hAnsi="Arial" w:cs="Arial"/>
                <w:bCs/>
                <w:sz w:val="24"/>
                <w:szCs w:val="24"/>
              </w:rPr>
              <w:t>In some diverse communities</w:t>
            </w:r>
            <w:r>
              <w:rPr>
                <w:rFonts w:ascii="Arial" w:hAnsi="Arial" w:cs="Arial"/>
                <w:bCs/>
                <w:sz w:val="24"/>
                <w:szCs w:val="24"/>
              </w:rPr>
              <w:t xml:space="preserve">, </w:t>
            </w:r>
            <w:r w:rsidRPr="00403A0E">
              <w:rPr>
                <w:rFonts w:ascii="Arial" w:hAnsi="Arial" w:cs="Arial"/>
                <w:bCs/>
                <w:sz w:val="24"/>
                <w:szCs w:val="24"/>
              </w:rPr>
              <w:t>men</w:t>
            </w:r>
            <w:r>
              <w:rPr>
                <w:rFonts w:ascii="Arial" w:hAnsi="Arial" w:cs="Arial"/>
                <w:bCs/>
                <w:sz w:val="24"/>
                <w:szCs w:val="24"/>
              </w:rPr>
              <w:t>’s</w:t>
            </w:r>
            <w:r w:rsidRPr="00403A0E">
              <w:rPr>
                <w:rFonts w:ascii="Arial" w:hAnsi="Arial" w:cs="Arial"/>
                <w:bCs/>
                <w:sz w:val="24"/>
                <w:szCs w:val="24"/>
              </w:rPr>
              <w:t xml:space="preserve"> and women’s needs were different when it came to accessing health related support. In </w:t>
            </w:r>
            <w:proofErr w:type="gramStart"/>
            <w:r w:rsidRPr="00403A0E">
              <w:rPr>
                <w:rFonts w:ascii="Arial" w:hAnsi="Arial" w:cs="Arial"/>
                <w:bCs/>
                <w:sz w:val="24"/>
                <w:szCs w:val="24"/>
              </w:rPr>
              <w:t>a number of</w:t>
            </w:r>
            <w:proofErr w:type="gramEnd"/>
            <w:r w:rsidRPr="00403A0E">
              <w:rPr>
                <w:rFonts w:ascii="Arial" w:hAnsi="Arial" w:cs="Arial"/>
                <w:bCs/>
                <w:sz w:val="24"/>
                <w:szCs w:val="24"/>
              </w:rPr>
              <w:t xml:space="preserve"> the groups, it was suggested that men wouldn’t willing</w:t>
            </w:r>
            <w:r>
              <w:rPr>
                <w:rFonts w:ascii="Arial" w:hAnsi="Arial" w:cs="Arial"/>
                <w:bCs/>
                <w:sz w:val="24"/>
                <w:szCs w:val="24"/>
              </w:rPr>
              <w:t>ly</w:t>
            </w:r>
            <w:r w:rsidRPr="00403A0E">
              <w:rPr>
                <w:rFonts w:ascii="Arial" w:hAnsi="Arial" w:cs="Arial"/>
                <w:bCs/>
                <w:sz w:val="24"/>
                <w:szCs w:val="24"/>
              </w:rPr>
              <w:t xml:space="preserve"> come forward and ask for help and information</w:t>
            </w:r>
            <w:r>
              <w:rPr>
                <w:rFonts w:ascii="Arial" w:hAnsi="Arial" w:cs="Arial"/>
                <w:bCs/>
                <w:sz w:val="24"/>
                <w:szCs w:val="24"/>
              </w:rPr>
              <w:t>.</w:t>
            </w:r>
            <w:r w:rsidRPr="00403A0E">
              <w:rPr>
                <w:rFonts w:ascii="Arial" w:hAnsi="Arial" w:cs="Arial"/>
                <w:bCs/>
                <w:sz w:val="24"/>
                <w:szCs w:val="24"/>
              </w:rPr>
              <w:t xml:space="preserve"> </w:t>
            </w:r>
            <w:r>
              <w:rPr>
                <w:rFonts w:ascii="Arial" w:hAnsi="Arial" w:cs="Arial"/>
                <w:bCs/>
                <w:sz w:val="24"/>
                <w:szCs w:val="24"/>
              </w:rPr>
              <w:t>H</w:t>
            </w:r>
            <w:r w:rsidRPr="00403A0E">
              <w:rPr>
                <w:rFonts w:ascii="Arial" w:hAnsi="Arial" w:cs="Arial"/>
                <w:bCs/>
                <w:sz w:val="24"/>
                <w:szCs w:val="24"/>
              </w:rPr>
              <w:t>owever, women were viewed as key players in disseminating important messages to the men in their life. Some groups highlighted that men don’t seek medical advice</w:t>
            </w:r>
            <w:r>
              <w:rPr>
                <w:rFonts w:ascii="Arial" w:hAnsi="Arial" w:cs="Arial"/>
                <w:bCs/>
                <w:sz w:val="24"/>
                <w:szCs w:val="24"/>
              </w:rPr>
              <w:t xml:space="preserve"> </w:t>
            </w:r>
            <w:r w:rsidRPr="00403A0E">
              <w:rPr>
                <w:rFonts w:ascii="Arial" w:hAnsi="Arial" w:cs="Arial"/>
                <w:bCs/>
                <w:sz w:val="24"/>
                <w:szCs w:val="24"/>
              </w:rPr>
              <w:t>/</w:t>
            </w:r>
            <w:r>
              <w:rPr>
                <w:rFonts w:ascii="Arial" w:hAnsi="Arial" w:cs="Arial"/>
                <w:bCs/>
                <w:sz w:val="24"/>
                <w:szCs w:val="24"/>
              </w:rPr>
              <w:t xml:space="preserve"> </w:t>
            </w:r>
            <w:r w:rsidRPr="00403A0E">
              <w:rPr>
                <w:rFonts w:ascii="Arial" w:hAnsi="Arial" w:cs="Arial"/>
                <w:bCs/>
                <w:sz w:val="24"/>
                <w:szCs w:val="24"/>
              </w:rPr>
              <w:t>go to the GP because it is ‘shameful’ and embarrassing.</w:t>
            </w:r>
          </w:p>
          <w:p w14:paraId="0C1438AD" w14:textId="2858C473" w:rsidR="00A73257" w:rsidRPr="00A73257" w:rsidRDefault="00A73257" w:rsidP="00455BD5">
            <w:pPr>
              <w:spacing w:line="276" w:lineRule="auto"/>
              <w:rPr>
                <w:rFonts w:cstheme="minorHAnsi"/>
                <w:bCs/>
                <w:sz w:val="24"/>
                <w:szCs w:val="24"/>
              </w:rPr>
            </w:pPr>
            <w:r>
              <w:rPr>
                <w:rFonts w:cstheme="minorHAnsi"/>
                <w:bCs/>
                <w:sz w:val="24"/>
                <w:szCs w:val="24"/>
              </w:rPr>
              <w:t>(</w:t>
            </w:r>
            <w:r w:rsidRPr="00BE145C">
              <w:rPr>
                <w:rFonts w:cstheme="minorHAnsi"/>
                <w:b/>
                <w:sz w:val="24"/>
                <w:szCs w:val="24"/>
              </w:rPr>
              <w:t>Community Cancer Support End of Engagement Summary</w:t>
            </w:r>
            <w:r>
              <w:rPr>
                <w:rFonts w:cstheme="minorHAnsi"/>
                <w:b/>
                <w:sz w:val="24"/>
                <w:szCs w:val="24"/>
              </w:rPr>
              <w:t>, 2019</w:t>
            </w:r>
            <w:r>
              <w:rPr>
                <w:rFonts w:cstheme="minorHAnsi"/>
                <w:bCs/>
                <w:sz w:val="24"/>
                <w:szCs w:val="24"/>
              </w:rPr>
              <w:t>)</w:t>
            </w:r>
          </w:p>
          <w:p w14:paraId="2E58F61E" w14:textId="183FFB5A" w:rsidR="00E12658" w:rsidRPr="002E4E9E" w:rsidRDefault="00E12658" w:rsidP="00455BD5">
            <w:pPr>
              <w:tabs>
                <w:tab w:val="left" w:pos="426"/>
              </w:tabs>
              <w:spacing w:line="276" w:lineRule="auto"/>
              <w:rPr>
                <w:rFonts w:cstheme="minorHAnsi"/>
                <w:b/>
                <w:color w:val="FF0000"/>
                <w:sz w:val="24"/>
                <w:szCs w:val="24"/>
              </w:rPr>
            </w:pPr>
          </w:p>
        </w:tc>
      </w:tr>
      <w:tr w:rsidR="00E12658" w:rsidRPr="002E4E9E" w14:paraId="41B44CC7" w14:textId="77777777" w:rsidTr="00000020">
        <w:tc>
          <w:tcPr>
            <w:tcW w:w="1985" w:type="dxa"/>
          </w:tcPr>
          <w:p w14:paraId="1E8487C4" w14:textId="2E2515BF" w:rsidR="00E12658" w:rsidRPr="002E4E9E" w:rsidRDefault="00E12658" w:rsidP="00455BD5">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Gender reassignment</w:t>
            </w:r>
          </w:p>
        </w:tc>
        <w:tc>
          <w:tcPr>
            <w:tcW w:w="8080" w:type="dxa"/>
          </w:tcPr>
          <w:p w14:paraId="1370BB59" w14:textId="77777777" w:rsidR="00A73257" w:rsidRPr="00086063" w:rsidRDefault="00A73257" w:rsidP="00455BD5">
            <w:pPr>
              <w:tabs>
                <w:tab w:val="left" w:pos="426"/>
              </w:tabs>
              <w:spacing w:line="276" w:lineRule="auto"/>
              <w:rPr>
                <w:rFonts w:ascii="Arial" w:hAnsi="Arial" w:cs="Arial"/>
                <w:bCs/>
                <w:sz w:val="24"/>
                <w:szCs w:val="24"/>
              </w:rPr>
            </w:pPr>
            <w:r w:rsidRPr="00086063">
              <w:rPr>
                <w:rFonts w:ascii="Arial" w:hAnsi="Arial" w:cs="Arial"/>
                <w:bCs/>
                <w:sz w:val="24"/>
                <w:szCs w:val="24"/>
              </w:rPr>
              <w:t>The transgender community have specific issues relating to their screening needs</w:t>
            </w:r>
            <w:r>
              <w:rPr>
                <w:rFonts w:ascii="Arial" w:hAnsi="Arial" w:cs="Arial"/>
                <w:bCs/>
                <w:sz w:val="24"/>
                <w:szCs w:val="24"/>
              </w:rPr>
              <w:t>,</w:t>
            </w:r>
            <w:r w:rsidRPr="00086063">
              <w:rPr>
                <w:rFonts w:ascii="Arial" w:hAnsi="Arial" w:cs="Arial"/>
                <w:bCs/>
                <w:sz w:val="24"/>
                <w:szCs w:val="24"/>
              </w:rPr>
              <w:t xml:space="preserve"> specifically trans </w:t>
            </w:r>
            <w:proofErr w:type="gramStart"/>
            <w:r w:rsidRPr="00086063">
              <w:rPr>
                <w:rFonts w:ascii="Arial" w:hAnsi="Arial" w:cs="Arial"/>
                <w:bCs/>
                <w:sz w:val="24"/>
                <w:szCs w:val="24"/>
              </w:rPr>
              <w:t>men</w:t>
            </w:r>
            <w:proofErr w:type="gramEnd"/>
            <w:r w:rsidRPr="00086063">
              <w:rPr>
                <w:rFonts w:ascii="Arial" w:hAnsi="Arial" w:cs="Arial"/>
                <w:bCs/>
                <w:sz w:val="24"/>
                <w:szCs w:val="24"/>
              </w:rPr>
              <w:t xml:space="preserve"> and their risk of cervical cancer. For instance, the invitation system used for cervical screening is set up automatically to only invite the correct eligible patients, which may </w:t>
            </w:r>
            <w:r w:rsidRPr="00086063">
              <w:rPr>
                <w:rFonts w:ascii="Arial" w:hAnsi="Arial" w:cs="Arial"/>
                <w:bCs/>
                <w:sz w:val="24"/>
                <w:szCs w:val="24"/>
              </w:rPr>
              <w:lastRenderedPageBreak/>
              <w:t xml:space="preserve">exclude male trans </w:t>
            </w:r>
            <w:r>
              <w:rPr>
                <w:rFonts w:ascii="Arial" w:hAnsi="Arial" w:cs="Arial"/>
                <w:bCs/>
                <w:sz w:val="24"/>
                <w:szCs w:val="24"/>
              </w:rPr>
              <w:t xml:space="preserve">people </w:t>
            </w:r>
            <w:r w:rsidRPr="00086063">
              <w:rPr>
                <w:rFonts w:ascii="Arial" w:hAnsi="Arial" w:cs="Arial"/>
                <w:bCs/>
                <w:sz w:val="24"/>
                <w:szCs w:val="24"/>
              </w:rPr>
              <w:t>who still have a cervix. In addition, women with a male history, or men with a female history that have developed breast tissue, still need breast screening.</w:t>
            </w:r>
          </w:p>
          <w:p w14:paraId="22B49290" w14:textId="77777777" w:rsidR="00A73257" w:rsidRPr="00A73257" w:rsidRDefault="00A73257" w:rsidP="00455BD5">
            <w:pPr>
              <w:spacing w:line="276" w:lineRule="auto"/>
              <w:rPr>
                <w:rFonts w:ascii="Arial" w:hAnsi="Arial" w:cs="Arial"/>
                <w:bCs/>
                <w:color w:val="000000" w:themeColor="text1"/>
                <w:sz w:val="24"/>
                <w:szCs w:val="24"/>
              </w:rPr>
            </w:pPr>
            <w:r>
              <w:rPr>
                <w:rFonts w:ascii="Arial" w:hAnsi="Arial" w:cs="Arial"/>
                <w:bCs/>
                <w:color w:val="000000" w:themeColor="text1"/>
                <w:sz w:val="24"/>
                <w:szCs w:val="24"/>
              </w:rPr>
              <w:t>(</w:t>
            </w:r>
            <w:r w:rsidRPr="00DA69ED">
              <w:rPr>
                <w:rFonts w:ascii="Arial" w:hAnsi="Arial" w:cs="Arial"/>
                <w:b/>
                <w:color w:val="000000" w:themeColor="text1"/>
                <w:sz w:val="24"/>
                <w:szCs w:val="24"/>
              </w:rPr>
              <w:t>The State of Women’s Health in Leeds report – 12. Use of Health Services</w:t>
            </w:r>
            <w:r>
              <w:rPr>
                <w:rFonts w:ascii="Arial" w:hAnsi="Arial" w:cs="Arial"/>
                <w:b/>
                <w:color w:val="000000" w:themeColor="text1"/>
                <w:sz w:val="24"/>
                <w:szCs w:val="24"/>
              </w:rPr>
              <w:t>, 2019</w:t>
            </w:r>
            <w:r>
              <w:rPr>
                <w:rFonts w:ascii="Arial" w:hAnsi="Arial" w:cs="Arial"/>
                <w:bCs/>
                <w:color w:val="000000" w:themeColor="text1"/>
                <w:sz w:val="24"/>
                <w:szCs w:val="24"/>
              </w:rPr>
              <w:t>)</w:t>
            </w:r>
          </w:p>
          <w:p w14:paraId="5D5930DC" w14:textId="699A75A6" w:rsidR="00E12658" w:rsidRPr="002E4E9E" w:rsidRDefault="00E12658" w:rsidP="00455BD5">
            <w:pPr>
              <w:tabs>
                <w:tab w:val="left" w:pos="426"/>
              </w:tabs>
              <w:spacing w:line="276" w:lineRule="auto"/>
              <w:rPr>
                <w:rFonts w:cstheme="minorHAnsi"/>
                <w:bCs/>
                <w:color w:val="FF0000"/>
                <w:sz w:val="24"/>
                <w:szCs w:val="24"/>
              </w:rPr>
            </w:pPr>
          </w:p>
        </w:tc>
      </w:tr>
      <w:tr w:rsidR="00E12658" w:rsidRPr="002E4E9E" w14:paraId="2E9DEA37" w14:textId="77777777" w:rsidTr="00000020">
        <w:tc>
          <w:tcPr>
            <w:tcW w:w="1985" w:type="dxa"/>
          </w:tcPr>
          <w:p w14:paraId="3CF23480" w14:textId="103BF30F" w:rsidR="00E12658" w:rsidRPr="002E4E9E" w:rsidRDefault="00E12658" w:rsidP="00455BD5">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lastRenderedPageBreak/>
              <w:t xml:space="preserve">Marriage and civil partnership </w:t>
            </w:r>
          </w:p>
        </w:tc>
        <w:tc>
          <w:tcPr>
            <w:tcW w:w="8080" w:type="dxa"/>
          </w:tcPr>
          <w:p w14:paraId="32D4F3E8" w14:textId="1AA21FAA" w:rsidR="00E12658" w:rsidRPr="002E4E9E" w:rsidRDefault="005F1EA6" w:rsidP="00455BD5">
            <w:pPr>
              <w:tabs>
                <w:tab w:val="left" w:pos="426"/>
              </w:tabs>
              <w:spacing w:line="276" w:lineRule="auto"/>
              <w:rPr>
                <w:rFonts w:cstheme="minorHAnsi"/>
                <w:bCs/>
                <w:color w:val="FF0000"/>
                <w:sz w:val="24"/>
                <w:szCs w:val="24"/>
              </w:rPr>
            </w:pPr>
            <w:r w:rsidRPr="00C81A28">
              <w:rPr>
                <w:rFonts w:ascii="Arial" w:hAnsi="Arial" w:cs="Arial"/>
                <w:bCs/>
                <w:sz w:val="24"/>
                <w:szCs w:val="24"/>
              </w:rPr>
              <w:t xml:space="preserve">We have been unable to source any local evidence relating to </w:t>
            </w:r>
            <w:r>
              <w:rPr>
                <w:rFonts w:ascii="Arial" w:hAnsi="Arial" w:cs="Arial"/>
                <w:bCs/>
                <w:sz w:val="24"/>
                <w:szCs w:val="24"/>
              </w:rPr>
              <w:t>marriage and civil partnership</w:t>
            </w:r>
            <w:r w:rsidRPr="00C81A28">
              <w:rPr>
                <w:rFonts w:ascii="Arial" w:hAnsi="Arial" w:cs="Arial"/>
                <w:bCs/>
                <w:sz w:val="24"/>
                <w:szCs w:val="24"/>
              </w:rPr>
              <w:t xml:space="preserve"> </w:t>
            </w:r>
            <w:proofErr w:type="gramStart"/>
            <w:r w:rsidRPr="00C81A28">
              <w:rPr>
                <w:rFonts w:ascii="Arial" w:hAnsi="Arial" w:cs="Arial"/>
                <w:bCs/>
                <w:sz w:val="24"/>
                <w:szCs w:val="24"/>
              </w:rPr>
              <w:t>in regard to</w:t>
            </w:r>
            <w:proofErr w:type="gramEnd"/>
            <w:r w:rsidRPr="00C81A28">
              <w:rPr>
                <w:rFonts w:ascii="Arial" w:hAnsi="Arial" w:cs="Arial"/>
                <w:bCs/>
                <w:sz w:val="24"/>
                <w:szCs w:val="24"/>
              </w:rPr>
              <w:t xml:space="preserve"> people’s experiences of </w:t>
            </w:r>
            <w:r>
              <w:rPr>
                <w:rFonts w:ascii="Arial" w:hAnsi="Arial" w:cs="Arial"/>
                <w:bCs/>
                <w:sz w:val="24"/>
                <w:szCs w:val="24"/>
              </w:rPr>
              <w:t>planned care</w:t>
            </w:r>
            <w:r w:rsidRPr="00C81A28">
              <w:rPr>
                <w:rFonts w:ascii="Arial" w:hAnsi="Arial" w:cs="Arial"/>
                <w:bCs/>
                <w:sz w:val="24"/>
                <w:szCs w:val="24"/>
              </w:rPr>
              <w:t xml:space="preserve"> services.</w:t>
            </w:r>
          </w:p>
        </w:tc>
      </w:tr>
      <w:tr w:rsidR="00E12658" w:rsidRPr="002E4E9E" w14:paraId="47153B12" w14:textId="77777777" w:rsidTr="00000020">
        <w:tc>
          <w:tcPr>
            <w:tcW w:w="1985" w:type="dxa"/>
          </w:tcPr>
          <w:p w14:paraId="7B2F1F23" w14:textId="66E83414" w:rsidR="00E12658" w:rsidRPr="002E4E9E" w:rsidRDefault="00E12658" w:rsidP="00455BD5">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Pregnancy and maternity</w:t>
            </w:r>
          </w:p>
        </w:tc>
        <w:tc>
          <w:tcPr>
            <w:tcW w:w="8080" w:type="dxa"/>
          </w:tcPr>
          <w:p w14:paraId="59CA75C7" w14:textId="48A7C6AA" w:rsidR="00E12658" w:rsidRPr="002E4E9E" w:rsidRDefault="005F1EA6" w:rsidP="00455BD5">
            <w:pPr>
              <w:tabs>
                <w:tab w:val="left" w:pos="426"/>
              </w:tabs>
              <w:spacing w:line="276" w:lineRule="auto"/>
              <w:rPr>
                <w:rFonts w:cstheme="minorHAnsi"/>
                <w:bCs/>
                <w:color w:val="FF0000"/>
                <w:sz w:val="24"/>
                <w:szCs w:val="24"/>
              </w:rPr>
            </w:pPr>
            <w:r w:rsidRPr="00C81A28">
              <w:rPr>
                <w:rFonts w:ascii="Arial" w:hAnsi="Arial" w:cs="Arial"/>
                <w:bCs/>
                <w:sz w:val="24"/>
                <w:szCs w:val="24"/>
              </w:rPr>
              <w:t xml:space="preserve">We have been unable to source any local evidence relating to pregnancy and maternity </w:t>
            </w:r>
            <w:proofErr w:type="gramStart"/>
            <w:r w:rsidRPr="00C81A28">
              <w:rPr>
                <w:rFonts w:ascii="Arial" w:hAnsi="Arial" w:cs="Arial"/>
                <w:bCs/>
                <w:sz w:val="24"/>
                <w:szCs w:val="24"/>
              </w:rPr>
              <w:t>in regard to</w:t>
            </w:r>
            <w:proofErr w:type="gramEnd"/>
            <w:r w:rsidRPr="00C81A28">
              <w:rPr>
                <w:rFonts w:ascii="Arial" w:hAnsi="Arial" w:cs="Arial"/>
                <w:bCs/>
                <w:sz w:val="24"/>
                <w:szCs w:val="24"/>
              </w:rPr>
              <w:t xml:space="preserve"> people’s experiences of </w:t>
            </w:r>
            <w:r>
              <w:rPr>
                <w:rFonts w:ascii="Arial" w:hAnsi="Arial" w:cs="Arial"/>
                <w:bCs/>
                <w:sz w:val="24"/>
                <w:szCs w:val="24"/>
              </w:rPr>
              <w:t xml:space="preserve">planned care </w:t>
            </w:r>
            <w:r w:rsidRPr="00C81A28">
              <w:rPr>
                <w:rFonts w:ascii="Arial" w:hAnsi="Arial" w:cs="Arial"/>
                <w:bCs/>
                <w:sz w:val="24"/>
                <w:szCs w:val="24"/>
              </w:rPr>
              <w:t>services.</w:t>
            </w:r>
          </w:p>
        </w:tc>
      </w:tr>
      <w:tr w:rsidR="00E12658" w:rsidRPr="002E4E9E" w14:paraId="7551F2FA" w14:textId="77777777" w:rsidTr="00000020">
        <w:tc>
          <w:tcPr>
            <w:tcW w:w="1985" w:type="dxa"/>
          </w:tcPr>
          <w:p w14:paraId="1487EAF9" w14:textId="7522D4DB" w:rsidR="00E12658" w:rsidRPr="002E4E9E" w:rsidRDefault="00E12658" w:rsidP="00455BD5">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 xml:space="preserve">Race </w:t>
            </w:r>
          </w:p>
        </w:tc>
        <w:tc>
          <w:tcPr>
            <w:tcW w:w="8080" w:type="dxa"/>
          </w:tcPr>
          <w:p w14:paraId="28A249B1" w14:textId="77777777" w:rsidR="00A73257" w:rsidRDefault="00A73257" w:rsidP="00455BD5">
            <w:pPr>
              <w:tabs>
                <w:tab w:val="left" w:pos="426"/>
              </w:tabs>
              <w:spacing w:line="276" w:lineRule="auto"/>
              <w:rPr>
                <w:rFonts w:ascii="Arial" w:hAnsi="Arial" w:cs="Arial"/>
                <w:bCs/>
                <w:sz w:val="24"/>
                <w:szCs w:val="24"/>
              </w:rPr>
            </w:pPr>
            <w:r>
              <w:rPr>
                <w:rFonts w:ascii="Arial" w:hAnsi="Arial" w:cs="Arial"/>
                <w:bCs/>
                <w:sz w:val="24"/>
                <w:szCs w:val="24"/>
              </w:rPr>
              <w:t xml:space="preserve">People’s race risked being overshadowed by a person’s learning disability or autism because staff lacked knowledge and understanding about equalities. </w:t>
            </w:r>
          </w:p>
          <w:p w14:paraId="7BA34DC5" w14:textId="6D9E3062" w:rsidR="00A73257" w:rsidRDefault="00A73257" w:rsidP="00455BD5">
            <w:pPr>
              <w:tabs>
                <w:tab w:val="left" w:pos="426"/>
              </w:tabs>
              <w:spacing w:line="276" w:lineRule="auto"/>
              <w:rPr>
                <w:rFonts w:ascii="Arial" w:hAnsi="Arial" w:cs="Arial"/>
                <w:bCs/>
                <w:sz w:val="24"/>
                <w:szCs w:val="24"/>
              </w:rPr>
            </w:pPr>
            <w:r>
              <w:rPr>
                <w:rFonts w:ascii="Arial" w:hAnsi="Arial" w:cs="Arial"/>
                <w:bCs/>
                <w:sz w:val="24"/>
                <w:szCs w:val="24"/>
              </w:rPr>
              <w:t>(</w:t>
            </w:r>
            <w:r w:rsidRPr="0051541B">
              <w:rPr>
                <w:rFonts w:ascii="Arial" w:hAnsi="Arial" w:cs="Arial"/>
                <w:b/>
                <w:sz w:val="24"/>
                <w:szCs w:val="24"/>
              </w:rPr>
              <w:t>Experience of being in hospital for people with learning disability and autistic people, 2022</w:t>
            </w:r>
            <w:r>
              <w:rPr>
                <w:rFonts w:ascii="Arial" w:hAnsi="Arial" w:cs="Arial"/>
                <w:bCs/>
                <w:sz w:val="24"/>
                <w:szCs w:val="24"/>
              </w:rPr>
              <w:t>)</w:t>
            </w:r>
          </w:p>
          <w:p w14:paraId="68B30D98" w14:textId="381D72EF" w:rsidR="00E665DC" w:rsidRDefault="00E665DC" w:rsidP="00455BD5">
            <w:pPr>
              <w:tabs>
                <w:tab w:val="left" w:pos="426"/>
              </w:tabs>
              <w:spacing w:line="276" w:lineRule="auto"/>
              <w:rPr>
                <w:rFonts w:ascii="Arial" w:hAnsi="Arial" w:cs="Arial"/>
                <w:bCs/>
                <w:sz w:val="24"/>
                <w:szCs w:val="24"/>
              </w:rPr>
            </w:pPr>
          </w:p>
          <w:p w14:paraId="4040B14F" w14:textId="66FBC88F" w:rsidR="00E665DC" w:rsidRPr="00E665DC" w:rsidRDefault="00E665DC" w:rsidP="00E665DC">
            <w:pPr>
              <w:tabs>
                <w:tab w:val="left" w:pos="426"/>
              </w:tabs>
              <w:spacing w:line="276" w:lineRule="auto"/>
              <w:rPr>
                <w:rFonts w:ascii="Arial" w:hAnsi="Arial" w:cs="Arial"/>
                <w:bCs/>
                <w:sz w:val="24"/>
                <w:szCs w:val="24"/>
              </w:rPr>
            </w:pPr>
            <w:r w:rsidRPr="00E665DC">
              <w:rPr>
                <w:rFonts w:ascii="Arial" w:hAnsi="Arial" w:cs="Arial"/>
                <w:bCs/>
                <w:sz w:val="24"/>
                <w:szCs w:val="24"/>
              </w:rPr>
              <w:t>People who need language interpreting services find appointments difficult when this is being done over the phone</w:t>
            </w:r>
            <w:r>
              <w:rPr>
                <w:rFonts w:ascii="Arial" w:hAnsi="Arial" w:cs="Arial"/>
                <w:bCs/>
                <w:sz w:val="24"/>
                <w:szCs w:val="24"/>
              </w:rPr>
              <w:t>.</w:t>
            </w:r>
          </w:p>
          <w:p w14:paraId="0F6EE979" w14:textId="77777777" w:rsidR="00E665DC" w:rsidRDefault="00E665DC" w:rsidP="00E665DC">
            <w:pPr>
              <w:tabs>
                <w:tab w:val="left" w:pos="426"/>
              </w:tabs>
              <w:spacing w:line="276" w:lineRule="auto"/>
              <w:rPr>
                <w:rFonts w:ascii="Arial" w:hAnsi="Arial" w:cs="Arial"/>
                <w:bCs/>
                <w:sz w:val="24"/>
                <w:szCs w:val="24"/>
              </w:rPr>
            </w:pPr>
          </w:p>
          <w:p w14:paraId="0CDF07BB" w14:textId="47C59D1A" w:rsidR="00E665DC" w:rsidRPr="00E665DC" w:rsidRDefault="00E665DC" w:rsidP="00E665DC">
            <w:pPr>
              <w:tabs>
                <w:tab w:val="left" w:pos="426"/>
              </w:tabs>
              <w:spacing w:line="276" w:lineRule="auto"/>
              <w:rPr>
                <w:rFonts w:ascii="Arial" w:hAnsi="Arial" w:cs="Arial"/>
                <w:bCs/>
                <w:sz w:val="24"/>
                <w:szCs w:val="24"/>
              </w:rPr>
            </w:pPr>
            <w:r w:rsidRPr="00E665DC">
              <w:rPr>
                <w:rFonts w:ascii="Arial" w:hAnsi="Arial" w:cs="Arial"/>
                <w:bCs/>
                <w:sz w:val="24"/>
                <w:szCs w:val="24"/>
              </w:rPr>
              <w:t>Non-English speakers were amongst the groups who said that available health information was difficult to understand and did not help them make the right choices.</w:t>
            </w:r>
          </w:p>
          <w:p w14:paraId="375D8916" w14:textId="77777777" w:rsidR="00E665DC" w:rsidRDefault="00E665DC" w:rsidP="00E665DC">
            <w:pPr>
              <w:tabs>
                <w:tab w:val="left" w:pos="426"/>
              </w:tabs>
              <w:spacing w:line="276" w:lineRule="auto"/>
              <w:rPr>
                <w:rFonts w:ascii="Arial" w:hAnsi="Arial" w:cs="Arial"/>
                <w:bCs/>
                <w:sz w:val="24"/>
                <w:szCs w:val="24"/>
              </w:rPr>
            </w:pPr>
          </w:p>
          <w:p w14:paraId="4D287ABF" w14:textId="77777777" w:rsidR="00E665DC" w:rsidRDefault="00E665DC" w:rsidP="00E665DC">
            <w:pPr>
              <w:tabs>
                <w:tab w:val="left" w:pos="426"/>
              </w:tabs>
              <w:spacing w:line="276" w:lineRule="auto"/>
              <w:rPr>
                <w:rFonts w:ascii="Arial" w:hAnsi="Arial" w:cs="Arial"/>
                <w:bCs/>
                <w:sz w:val="24"/>
                <w:szCs w:val="24"/>
              </w:rPr>
            </w:pPr>
            <w:r w:rsidRPr="00E665DC">
              <w:rPr>
                <w:rFonts w:ascii="Arial" w:hAnsi="Arial" w:cs="Arial"/>
                <w:bCs/>
                <w:sz w:val="24"/>
                <w:szCs w:val="24"/>
              </w:rPr>
              <w:t xml:space="preserve">People whose first language is not English want information in a range of languages and </w:t>
            </w:r>
            <w:proofErr w:type="gramStart"/>
            <w:r w:rsidRPr="00E665DC">
              <w:rPr>
                <w:rFonts w:ascii="Arial" w:hAnsi="Arial" w:cs="Arial"/>
                <w:bCs/>
                <w:sz w:val="24"/>
                <w:szCs w:val="24"/>
              </w:rPr>
              <w:t>formats</w:t>
            </w:r>
            <w:proofErr w:type="gramEnd"/>
            <w:r w:rsidRPr="00E665DC">
              <w:rPr>
                <w:rFonts w:ascii="Arial" w:hAnsi="Arial" w:cs="Arial"/>
                <w:bCs/>
                <w:sz w:val="24"/>
                <w:szCs w:val="24"/>
              </w:rPr>
              <w:t xml:space="preserve"> </w:t>
            </w:r>
          </w:p>
          <w:p w14:paraId="5CCF182F" w14:textId="0328BEB3" w:rsidR="00E665DC" w:rsidRDefault="00E665DC" w:rsidP="00E665DC">
            <w:pPr>
              <w:tabs>
                <w:tab w:val="left" w:pos="426"/>
              </w:tabs>
              <w:spacing w:line="276" w:lineRule="auto"/>
              <w:rPr>
                <w:rFonts w:ascii="Arial" w:hAnsi="Arial" w:cs="Arial"/>
                <w:bCs/>
                <w:sz w:val="24"/>
                <w:szCs w:val="24"/>
              </w:rPr>
            </w:pPr>
            <w:r w:rsidRPr="00E665DC">
              <w:rPr>
                <w:rFonts w:ascii="Arial" w:hAnsi="Arial" w:cs="Arial"/>
                <w:bCs/>
                <w:sz w:val="24"/>
                <w:szCs w:val="24"/>
              </w:rPr>
              <w:t>(</w:t>
            </w:r>
            <w:r w:rsidRPr="00E665DC">
              <w:rPr>
                <w:rFonts w:ascii="Arial" w:hAnsi="Arial" w:cs="Arial"/>
                <w:b/>
                <w:sz w:val="24"/>
                <w:szCs w:val="24"/>
              </w:rPr>
              <w:t>ICB in Leeds, 2022</w:t>
            </w:r>
            <w:r w:rsidRPr="00E665DC">
              <w:rPr>
                <w:rFonts w:ascii="Arial" w:hAnsi="Arial" w:cs="Arial"/>
                <w:bCs/>
                <w:sz w:val="24"/>
                <w:szCs w:val="24"/>
              </w:rPr>
              <w:t>)</w:t>
            </w:r>
          </w:p>
          <w:p w14:paraId="0A03BA27" w14:textId="4C0932FF" w:rsidR="004257BC" w:rsidRDefault="004257BC" w:rsidP="00455BD5">
            <w:pPr>
              <w:tabs>
                <w:tab w:val="left" w:pos="426"/>
              </w:tabs>
              <w:spacing w:line="276" w:lineRule="auto"/>
              <w:rPr>
                <w:rFonts w:ascii="Arial" w:hAnsi="Arial" w:cs="Arial"/>
                <w:bCs/>
                <w:sz w:val="24"/>
                <w:szCs w:val="24"/>
              </w:rPr>
            </w:pPr>
          </w:p>
          <w:p w14:paraId="11FEB224" w14:textId="77777777" w:rsidR="004257BC" w:rsidRDefault="004257BC" w:rsidP="00455BD5">
            <w:pPr>
              <w:spacing w:line="276" w:lineRule="auto"/>
              <w:rPr>
                <w:rFonts w:ascii="Arial" w:hAnsi="Arial" w:cs="Arial"/>
                <w:sz w:val="24"/>
                <w:szCs w:val="24"/>
              </w:rPr>
            </w:pPr>
            <w:r w:rsidRPr="004257BC">
              <w:rPr>
                <w:rFonts w:ascii="Arial" w:hAnsi="Arial" w:cs="Arial"/>
                <w:sz w:val="24"/>
                <w:szCs w:val="24"/>
              </w:rPr>
              <w:t xml:space="preserve">To stay healthy and well people told us that they need to be able to access services that support different cultures and needs such as those for people </w:t>
            </w:r>
            <w:r w:rsidRPr="004257BC">
              <w:rPr>
                <w:rFonts w:ascii="Arial" w:eastAsia="Times New Roman" w:hAnsi="Arial" w:cs="Arial"/>
                <w:sz w:val="24"/>
                <w:szCs w:val="24"/>
              </w:rPr>
              <w:t>whose first language was not English</w:t>
            </w:r>
            <w:r w:rsidRPr="004257BC">
              <w:rPr>
                <w:rFonts w:ascii="Arial" w:hAnsi="Arial" w:cs="Arial"/>
                <w:sz w:val="24"/>
                <w:szCs w:val="24"/>
              </w:rPr>
              <w:t xml:space="preserve">. </w:t>
            </w:r>
          </w:p>
          <w:p w14:paraId="5F5E8743" w14:textId="38B850C0" w:rsidR="004257BC" w:rsidRPr="004257BC" w:rsidRDefault="004257BC" w:rsidP="00455BD5">
            <w:pPr>
              <w:spacing w:line="276" w:lineRule="auto"/>
              <w:rPr>
                <w:sz w:val="24"/>
                <w:szCs w:val="24"/>
              </w:rPr>
            </w:pPr>
            <w:r w:rsidRPr="004257BC">
              <w:rPr>
                <w:rFonts w:ascii="Arial" w:hAnsi="Arial"/>
                <w:sz w:val="24"/>
                <w:szCs w:val="24"/>
              </w:rPr>
              <w:t>(</w:t>
            </w:r>
            <w:r w:rsidRPr="004257BC">
              <w:rPr>
                <w:rFonts w:ascii="Arial" w:hAnsi="Arial" w:cs="Arial"/>
                <w:b/>
                <w:bCs/>
                <w:sz w:val="24"/>
                <w:szCs w:val="24"/>
              </w:rPr>
              <w:t>Leeds Health and Care Tackling Health Inequalities Toolkit: Qualitative Data Pack, 2021</w:t>
            </w:r>
            <w:r w:rsidRPr="004257BC">
              <w:rPr>
                <w:rFonts w:ascii="Arial" w:hAnsi="Arial" w:cs="Arial"/>
                <w:sz w:val="24"/>
                <w:szCs w:val="24"/>
              </w:rPr>
              <w:t>)</w:t>
            </w:r>
            <w:r w:rsidRPr="004257BC">
              <w:rPr>
                <w:rFonts w:ascii="Arial" w:eastAsia="Times New Roman" w:hAnsi="Arial"/>
                <w:sz w:val="24"/>
                <w:szCs w:val="24"/>
              </w:rPr>
              <w:t xml:space="preserve"> </w:t>
            </w:r>
          </w:p>
          <w:p w14:paraId="1D20D536" w14:textId="403B4683" w:rsidR="00A73257" w:rsidRDefault="00A73257" w:rsidP="00455BD5">
            <w:pPr>
              <w:tabs>
                <w:tab w:val="left" w:pos="426"/>
              </w:tabs>
              <w:spacing w:line="276" w:lineRule="auto"/>
              <w:rPr>
                <w:rFonts w:ascii="Arial" w:hAnsi="Arial" w:cs="Arial"/>
                <w:bCs/>
                <w:sz w:val="24"/>
                <w:szCs w:val="24"/>
              </w:rPr>
            </w:pPr>
          </w:p>
          <w:p w14:paraId="3D0CE47C" w14:textId="0CFBEA1D" w:rsidR="00455BD5" w:rsidRDefault="00455BD5" w:rsidP="00455BD5">
            <w:pPr>
              <w:tabs>
                <w:tab w:val="left" w:pos="426"/>
              </w:tabs>
              <w:spacing w:line="276" w:lineRule="auto"/>
              <w:rPr>
                <w:rFonts w:ascii="Arial" w:hAnsi="Arial" w:cs="Arial"/>
                <w:bCs/>
                <w:sz w:val="24"/>
                <w:szCs w:val="24"/>
              </w:rPr>
            </w:pPr>
            <w:r w:rsidRPr="00455BD5">
              <w:rPr>
                <w:rFonts w:ascii="Arial" w:hAnsi="Arial" w:cs="Arial"/>
                <w:bCs/>
                <w:sz w:val="24"/>
                <w:szCs w:val="24"/>
              </w:rPr>
              <w:t>There was a general lack of awareness amongst culturally diverse communities that Stroke Rehab services are available, and the FAST campaign was unknown to many focus group participants. The imagery could be more powerful and language more accessible. Information about the service should be widely available in different languages.</w:t>
            </w:r>
          </w:p>
          <w:p w14:paraId="4A239804" w14:textId="1CEE75D0" w:rsidR="00455BD5" w:rsidRPr="00455BD5" w:rsidRDefault="00455BD5" w:rsidP="00455BD5">
            <w:pPr>
              <w:spacing w:line="276" w:lineRule="auto"/>
              <w:rPr>
                <w:rFonts w:cstheme="minorHAnsi"/>
                <w:bCs/>
                <w:sz w:val="24"/>
                <w:szCs w:val="24"/>
              </w:rPr>
            </w:pPr>
            <w:r>
              <w:rPr>
                <w:rFonts w:cstheme="minorHAnsi"/>
                <w:bCs/>
                <w:sz w:val="24"/>
                <w:szCs w:val="24"/>
              </w:rPr>
              <w:t>(</w:t>
            </w:r>
            <w:r w:rsidRPr="005109FD">
              <w:rPr>
                <w:rFonts w:cstheme="minorHAnsi"/>
                <w:b/>
                <w:sz w:val="24"/>
                <w:szCs w:val="24"/>
              </w:rPr>
              <w:t>Stroke Rehabilitation Engagement Report</w:t>
            </w:r>
            <w:r>
              <w:rPr>
                <w:rFonts w:cstheme="minorHAnsi"/>
                <w:b/>
                <w:sz w:val="24"/>
                <w:szCs w:val="24"/>
              </w:rPr>
              <w:t>, 2021</w:t>
            </w:r>
            <w:r>
              <w:rPr>
                <w:rFonts w:cstheme="minorHAnsi"/>
                <w:bCs/>
                <w:sz w:val="24"/>
                <w:szCs w:val="24"/>
              </w:rPr>
              <w:t>)</w:t>
            </w:r>
          </w:p>
          <w:p w14:paraId="2E38BD75" w14:textId="51C90D5D" w:rsidR="00455BD5" w:rsidRDefault="00455BD5" w:rsidP="00455BD5">
            <w:pPr>
              <w:tabs>
                <w:tab w:val="left" w:pos="426"/>
              </w:tabs>
              <w:spacing w:line="276" w:lineRule="auto"/>
              <w:rPr>
                <w:rFonts w:ascii="Arial" w:hAnsi="Arial" w:cs="Arial"/>
                <w:bCs/>
                <w:sz w:val="24"/>
                <w:szCs w:val="24"/>
              </w:rPr>
            </w:pPr>
          </w:p>
          <w:p w14:paraId="5892F94A" w14:textId="77777777" w:rsidR="00A73257" w:rsidRPr="00403A0E" w:rsidRDefault="00A73257" w:rsidP="00455BD5">
            <w:pPr>
              <w:tabs>
                <w:tab w:val="left" w:pos="426"/>
              </w:tabs>
              <w:spacing w:line="276" w:lineRule="auto"/>
              <w:rPr>
                <w:sz w:val="24"/>
                <w:szCs w:val="24"/>
              </w:rPr>
            </w:pPr>
            <w:r w:rsidRPr="00403A0E">
              <w:rPr>
                <w:sz w:val="24"/>
                <w:szCs w:val="24"/>
              </w:rPr>
              <w:t xml:space="preserve">Language was cited time and again as being a huge barrier to accessing services. In communities that already </w:t>
            </w:r>
            <w:proofErr w:type="gramStart"/>
            <w:r w:rsidRPr="00403A0E">
              <w:rPr>
                <w:sz w:val="24"/>
                <w:szCs w:val="24"/>
              </w:rPr>
              <w:t>have to</w:t>
            </w:r>
            <w:proofErr w:type="gramEnd"/>
            <w:r w:rsidRPr="00403A0E">
              <w:rPr>
                <w:sz w:val="24"/>
                <w:szCs w:val="24"/>
              </w:rPr>
              <w:t xml:space="preserve"> overcome stigma </w:t>
            </w:r>
            <w:r w:rsidRPr="00403A0E">
              <w:rPr>
                <w:sz w:val="24"/>
                <w:szCs w:val="24"/>
              </w:rPr>
              <w:lastRenderedPageBreak/>
              <w:t>associated with cancer, not being able to understand the information around cancer compounds issues further.</w:t>
            </w:r>
          </w:p>
          <w:p w14:paraId="5F6AF4F4" w14:textId="2D3B99A9" w:rsidR="00A73257" w:rsidRDefault="00A73257" w:rsidP="00455BD5">
            <w:pPr>
              <w:tabs>
                <w:tab w:val="left" w:pos="426"/>
              </w:tabs>
              <w:spacing w:line="276" w:lineRule="auto"/>
              <w:rPr>
                <w:rFonts w:ascii="Arial" w:hAnsi="Arial" w:cs="Arial"/>
                <w:bCs/>
                <w:color w:val="000000" w:themeColor="text1"/>
                <w:sz w:val="24"/>
                <w:szCs w:val="24"/>
              </w:rPr>
            </w:pPr>
            <w:r>
              <w:rPr>
                <w:rFonts w:cstheme="minorHAnsi"/>
                <w:bCs/>
                <w:sz w:val="24"/>
                <w:szCs w:val="24"/>
              </w:rPr>
              <w:t>(</w:t>
            </w:r>
            <w:r w:rsidRPr="00BE145C">
              <w:rPr>
                <w:rFonts w:cstheme="minorHAnsi"/>
                <w:b/>
                <w:sz w:val="24"/>
                <w:szCs w:val="24"/>
              </w:rPr>
              <w:t>Community Cancer Support End of Engagement Summary</w:t>
            </w:r>
            <w:r>
              <w:rPr>
                <w:rFonts w:cstheme="minorHAnsi"/>
                <w:b/>
                <w:sz w:val="24"/>
                <w:szCs w:val="24"/>
              </w:rPr>
              <w:t>, 2019</w:t>
            </w:r>
            <w:r>
              <w:rPr>
                <w:rFonts w:cstheme="minorHAnsi"/>
                <w:bCs/>
                <w:sz w:val="24"/>
                <w:szCs w:val="24"/>
              </w:rPr>
              <w:t>)</w:t>
            </w:r>
          </w:p>
          <w:p w14:paraId="3EA199B8" w14:textId="77777777" w:rsidR="00A73257" w:rsidRDefault="00A73257" w:rsidP="00455BD5">
            <w:pPr>
              <w:tabs>
                <w:tab w:val="left" w:pos="426"/>
              </w:tabs>
              <w:spacing w:line="276" w:lineRule="auto"/>
              <w:rPr>
                <w:rFonts w:ascii="Arial" w:hAnsi="Arial" w:cs="Arial"/>
                <w:bCs/>
                <w:color w:val="000000" w:themeColor="text1"/>
                <w:sz w:val="24"/>
                <w:szCs w:val="24"/>
              </w:rPr>
            </w:pPr>
          </w:p>
          <w:p w14:paraId="489D37FD" w14:textId="25440C89" w:rsidR="00A73257" w:rsidRDefault="00A73257" w:rsidP="00455BD5">
            <w:pPr>
              <w:tabs>
                <w:tab w:val="left" w:pos="426"/>
              </w:tabs>
              <w:spacing w:line="276" w:lineRule="auto"/>
              <w:rPr>
                <w:rFonts w:ascii="Arial" w:hAnsi="Arial" w:cs="Arial"/>
                <w:bCs/>
                <w:color w:val="000000" w:themeColor="text1"/>
                <w:sz w:val="24"/>
                <w:szCs w:val="24"/>
              </w:rPr>
            </w:pPr>
            <w:r w:rsidRPr="00E148BC">
              <w:rPr>
                <w:rFonts w:ascii="Arial" w:hAnsi="Arial" w:cs="Arial"/>
                <w:bCs/>
                <w:color w:val="000000" w:themeColor="text1"/>
                <w:sz w:val="24"/>
                <w:szCs w:val="24"/>
              </w:rPr>
              <w:t>Ethnic minorities have been found to have lower uptake of screening opportunities, leading to later presentations and poorer outcomes</w:t>
            </w:r>
            <w:r>
              <w:rPr>
                <w:rFonts w:ascii="Arial" w:hAnsi="Arial" w:cs="Arial"/>
                <w:bCs/>
                <w:color w:val="000000" w:themeColor="text1"/>
                <w:sz w:val="24"/>
                <w:szCs w:val="24"/>
              </w:rPr>
              <w:t xml:space="preserve">. </w:t>
            </w:r>
            <w:r w:rsidRPr="00E148BC">
              <w:rPr>
                <w:rFonts w:ascii="Arial" w:hAnsi="Arial" w:cs="Arial"/>
                <w:bCs/>
                <w:color w:val="000000" w:themeColor="text1"/>
                <w:sz w:val="24"/>
                <w:szCs w:val="24"/>
              </w:rPr>
              <w:t>The sex of the practitioner for cervical cancer tests, language barriers, hea</w:t>
            </w:r>
            <w:r>
              <w:rPr>
                <w:rFonts w:ascii="Arial" w:hAnsi="Arial" w:cs="Arial"/>
                <w:bCs/>
                <w:color w:val="000000" w:themeColor="text1"/>
                <w:sz w:val="24"/>
                <w:szCs w:val="24"/>
              </w:rPr>
              <w:t>l</w:t>
            </w:r>
            <w:r w:rsidRPr="00E148BC">
              <w:rPr>
                <w:rFonts w:ascii="Arial" w:hAnsi="Arial" w:cs="Arial"/>
                <w:bCs/>
                <w:color w:val="000000" w:themeColor="text1"/>
                <w:sz w:val="24"/>
                <w:szCs w:val="24"/>
              </w:rPr>
              <w:t xml:space="preserve">th literacy, lack of awareness of religious requirements can all be significant factors in accessing screening opportunities. </w:t>
            </w:r>
          </w:p>
          <w:p w14:paraId="24BCD03C" w14:textId="77777777" w:rsidR="00A73257" w:rsidRDefault="00A73257" w:rsidP="00455BD5">
            <w:pPr>
              <w:tabs>
                <w:tab w:val="left" w:pos="426"/>
              </w:tabs>
              <w:spacing w:line="276" w:lineRule="auto"/>
              <w:rPr>
                <w:rFonts w:ascii="Arial" w:hAnsi="Arial" w:cs="Arial"/>
                <w:bCs/>
                <w:color w:val="000000" w:themeColor="text1"/>
                <w:sz w:val="24"/>
                <w:szCs w:val="24"/>
              </w:rPr>
            </w:pPr>
          </w:p>
          <w:p w14:paraId="36595686" w14:textId="7A8D4278" w:rsidR="00A73257" w:rsidRDefault="00A73257" w:rsidP="00455BD5">
            <w:pPr>
              <w:tabs>
                <w:tab w:val="left" w:pos="426"/>
              </w:tabs>
              <w:spacing w:line="276" w:lineRule="auto"/>
              <w:rPr>
                <w:rFonts w:ascii="Arial" w:hAnsi="Arial" w:cs="Arial"/>
                <w:bCs/>
                <w:color w:val="000000" w:themeColor="text1"/>
                <w:sz w:val="24"/>
                <w:szCs w:val="24"/>
              </w:rPr>
            </w:pPr>
            <w:r w:rsidRPr="00E148BC">
              <w:rPr>
                <w:rFonts w:ascii="Arial" w:hAnsi="Arial" w:cs="Arial"/>
                <w:bCs/>
                <w:color w:val="000000" w:themeColor="text1"/>
                <w:sz w:val="24"/>
                <w:szCs w:val="24"/>
              </w:rPr>
              <w:t xml:space="preserve">Women from the Romany, Gypsy and Traveller community also have access issues </w:t>
            </w:r>
            <w:proofErr w:type="gramStart"/>
            <w:r w:rsidRPr="00E148BC">
              <w:rPr>
                <w:rFonts w:ascii="Arial" w:hAnsi="Arial" w:cs="Arial"/>
                <w:bCs/>
                <w:color w:val="000000" w:themeColor="text1"/>
                <w:sz w:val="24"/>
                <w:szCs w:val="24"/>
              </w:rPr>
              <w:t>with regard to</w:t>
            </w:r>
            <w:proofErr w:type="gramEnd"/>
            <w:r w:rsidRPr="00E148BC">
              <w:rPr>
                <w:rFonts w:ascii="Arial" w:hAnsi="Arial" w:cs="Arial"/>
                <w:bCs/>
                <w:color w:val="000000" w:themeColor="text1"/>
                <w:sz w:val="24"/>
                <w:szCs w:val="24"/>
              </w:rPr>
              <w:t xml:space="preserve"> health care in terms of structural factors, such as not being registered with a GP, cultural factors in relation to perceptions of health, language issues and the ability to understand messages</w:t>
            </w:r>
            <w:r>
              <w:rPr>
                <w:rFonts w:ascii="Arial" w:hAnsi="Arial" w:cs="Arial"/>
                <w:bCs/>
                <w:color w:val="000000" w:themeColor="text1"/>
                <w:sz w:val="24"/>
                <w:szCs w:val="24"/>
              </w:rPr>
              <w:t>.</w:t>
            </w:r>
          </w:p>
          <w:p w14:paraId="123DBE90" w14:textId="734E0E61" w:rsidR="00A73257" w:rsidRDefault="00A73257" w:rsidP="005F1EA6">
            <w:pPr>
              <w:spacing w:line="276" w:lineRule="auto"/>
              <w:rPr>
                <w:rFonts w:ascii="Arial" w:hAnsi="Arial" w:cs="Arial"/>
                <w:bCs/>
                <w:color w:val="000000" w:themeColor="text1"/>
                <w:sz w:val="24"/>
                <w:szCs w:val="24"/>
              </w:rPr>
            </w:pPr>
            <w:r>
              <w:rPr>
                <w:rFonts w:ascii="Arial" w:hAnsi="Arial" w:cs="Arial"/>
                <w:bCs/>
                <w:color w:val="000000" w:themeColor="text1"/>
                <w:sz w:val="24"/>
                <w:szCs w:val="24"/>
              </w:rPr>
              <w:t>(</w:t>
            </w:r>
            <w:r w:rsidRPr="00DA69ED">
              <w:rPr>
                <w:rFonts w:ascii="Arial" w:hAnsi="Arial" w:cs="Arial"/>
                <w:b/>
                <w:color w:val="000000" w:themeColor="text1"/>
                <w:sz w:val="24"/>
                <w:szCs w:val="24"/>
              </w:rPr>
              <w:t>The State of Women’s Health in Leeds report – 12. Use of Health Services</w:t>
            </w:r>
            <w:r>
              <w:rPr>
                <w:rFonts w:ascii="Arial" w:hAnsi="Arial" w:cs="Arial"/>
                <w:b/>
                <w:color w:val="000000" w:themeColor="text1"/>
                <w:sz w:val="24"/>
                <w:szCs w:val="24"/>
              </w:rPr>
              <w:t>, 2019</w:t>
            </w:r>
            <w:r>
              <w:rPr>
                <w:rFonts w:ascii="Arial" w:hAnsi="Arial" w:cs="Arial"/>
                <w:bCs/>
                <w:color w:val="000000" w:themeColor="text1"/>
                <w:sz w:val="24"/>
                <w:szCs w:val="24"/>
              </w:rPr>
              <w:t>)</w:t>
            </w:r>
          </w:p>
          <w:p w14:paraId="148A9C72" w14:textId="24A088F9" w:rsidR="00BB2CBC" w:rsidRDefault="00BB2CBC" w:rsidP="005F1EA6">
            <w:pPr>
              <w:spacing w:line="276" w:lineRule="auto"/>
              <w:rPr>
                <w:rFonts w:ascii="Arial" w:hAnsi="Arial" w:cs="Arial"/>
                <w:bCs/>
                <w:color w:val="000000" w:themeColor="text1"/>
                <w:sz w:val="24"/>
                <w:szCs w:val="24"/>
              </w:rPr>
            </w:pPr>
          </w:p>
          <w:p w14:paraId="29EF8297" w14:textId="77777777" w:rsidR="00BB2CBC" w:rsidRPr="004257BC" w:rsidRDefault="00BB2CBC" w:rsidP="00BB2CBC">
            <w:pPr>
              <w:tabs>
                <w:tab w:val="left" w:pos="426"/>
              </w:tabs>
              <w:spacing w:line="276" w:lineRule="auto"/>
              <w:rPr>
                <w:rFonts w:ascii="Arial" w:hAnsi="Arial" w:cs="Arial"/>
                <w:color w:val="000000" w:themeColor="text1"/>
                <w:sz w:val="24"/>
                <w:szCs w:val="24"/>
              </w:rPr>
            </w:pPr>
            <w:r w:rsidRPr="004257BC">
              <w:rPr>
                <w:rFonts w:ascii="Arial" w:hAnsi="Arial" w:cs="Arial"/>
                <w:color w:val="000000" w:themeColor="text1"/>
                <w:sz w:val="24"/>
                <w:szCs w:val="24"/>
              </w:rPr>
              <w:t>Some people whose first language is not English told us that:</w:t>
            </w:r>
          </w:p>
          <w:p w14:paraId="64719A65" w14:textId="77777777" w:rsidR="00BB2CBC" w:rsidRPr="007046D7" w:rsidRDefault="00BB2CBC" w:rsidP="00BB2CBC">
            <w:pPr>
              <w:pStyle w:val="ListParagraph"/>
              <w:numPr>
                <w:ilvl w:val="0"/>
                <w:numId w:val="71"/>
              </w:numPr>
              <w:tabs>
                <w:tab w:val="left" w:pos="426"/>
              </w:tabs>
              <w:spacing w:line="276" w:lineRule="auto"/>
              <w:rPr>
                <w:rFonts w:ascii="Arial" w:hAnsi="Arial" w:cs="Arial"/>
                <w:color w:val="000000" w:themeColor="text1"/>
                <w:sz w:val="24"/>
                <w:szCs w:val="24"/>
              </w:rPr>
            </w:pPr>
            <w:r w:rsidRPr="007046D7">
              <w:rPr>
                <w:rFonts w:ascii="Arial" w:hAnsi="Arial" w:cs="Arial"/>
                <w:color w:val="000000" w:themeColor="text1"/>
                <w:sz w:val="24"/>
                <w:szCs w:val="24"/>
              </w:rPr>
              <w:t xml:space="preserve">it can be a struggle to book appointments with GP for people who do not speak </w:t>
            </w:r>
            <w:proofErr w:type="gramStart"/>
            <w:r w:rsidRPr="007046D7">
              <w:rPr>
                <w:rFonts w:ascii="Arial" w:hAnsi="Arial" w:cs="Arial"/>
                <w:color w:val="000000" w:themeColor="text1"/>
                <w:sz w:val="24"/>
                <w:szCs w:val="24"/>
              </w:rPr>
              <w:t>English</w:t>
            </w:r>
            <w:proofErr w:type="gramEnd"/>
          </w:p>
          <w:p w14:paraId="753CEFBA" w14:textId="77777777" w:rsidR="00BB2CBC" w:rsidRPr="007046D7" w:rsidRDefault="00BB2CBC" w:rsidP="00BB2CBC">
            <w:pPr>
              <w:pStyle w:val="ListParagraph"/>
              <w:numPr>
                <w:ilvl w:val="0"/>
                <w:numId w:val="71"/>
              </w:numPr>
              <w:tabs>
                <w:tab w:val="left" w:pos="426"/>
              </w:tabs>
              <w:spacing w:line="276" w:lineRule="auto"/>
              <w:rPr>
                <w:rFonts w:ascii="Arial" w:hAnsi="Arial" w:cs="Arial"/>
                <w:color w:val="000000" w:themeColor="text1"/>
                <w:sz w:val="24"/>
                <w:szCs w:val="24"/>
              </w:rPr>
            </w:pPr>
            <w:r w:rsidRPr="007046D7">
              <w:rPr>
                <w:rFonts w:ascii="Arial" w:hAnsi="Arial" w:cs="Arial"/>
                <w:color w:val="000000" w:themeColor="text1"/>
                <w:sz w:val="24"/>
                <w:szCs w:val="24"/>
              </w:rPr>
              <w:t xml:space="preserve">they would like for GP consultations to be longer for frail older </w:t>
            </w:r>
            <w:proofErr w:type="gramStart"/>
            <w:r w:rsidRPr="007046D7">
              <w:rPr>
                <w:rFonts w:ascii="Arial" w:hAnsi="Arial" w:cs="Arial"/>
                <w:color w:val="000000" w:themeColor="text1"/>
                <w:sz w:val="24"/>
                <w:szCs w:val="24"/>
              </w:rPr>
              <w:t>people</w:t>
            </w:r>
            <w:proofErr w:type="gramEnd"/>
          </w:p>
          <w:p w14:paraId="3DC5A702" w14:textId="77777777" w:rsidR="00BB2CBC" w:rsidRPr="004257BC" w:rsidRDefault="00BB2CBC" w:rsidP="00BB2CBC">
            <w:pPr>
              <w:pStyle w:val="ListParagraph"/>
              <w:numPr>
                <w:ilvl w:val="0"/>
                <w:numId w:val="71"/>
              </w:numPr>
              <w:tabs>
                <w:tab w:val="left" w:pos="426"/>
              </w:tabs>
              <w:spacing w:line="276" w:lineRule="auto"/>
              <w:rPr>
                <w:rFonts w:ascii="Arial" w:hAnsi="Arial" w:cs="Arial"/>
                <w:b/>
                <w:bCs/>
                <w:color w:val="000000" w:themeColor="text1"/>
                <w:sz w:val="24"/>
                <w:szCs w:val="24"/>
              </w:rPr>
            </w:pPr>
            <w:r w:rsidRPr="007046D7">
              <w:rPr>
                <w:rFonts w:ascii="Arial" w:hAnsi="Arial" w:cs="Arial"/>
                <w:color w:val="000000" w:themeColor="text1"/>
                <w:sz w:val="24"/>
                <w:szCs w:val="24"/>
              </w:rPr>
              <w:t>it is important to them to be able to speak in their own language.</w:t>
            </w:r>
            <w:r>
              <w:rPr>
                <w:rFonts w:ascii="Arial" w:hAnsi="Arial" w:cs="Arial"/>
                <w:color w:val="000000" w:themeColor="text1"/>
                <w:sz w:val="24"/>
                <w:szCs w:val="24"/>
              </w:rPr>
              <w:t xml:space="preserve"> </w:t>
            </w:r>
          </w:p>
          <w:p w14:paraId="5B5D77D1" w14:textId="77777777" w:rsidR="00E12658" w:rsidRDefault="00BB2CBC" w:rsidP="00455BD5">
            <w:pPr>
              <w:tabs>
                <w:tab w:val="left" w:pos="426"/>
              </w:tabs>
              <w:spacing w:line="276" w:lineRule="auto"/>
              <w:rPr>
                <w:rFonts w:ascii="Arial" w:hAnsi="Arial" w:cs="Arial"/>
                <w:b/>
                <w:bCs/>
                <w:color w:val="000000" w:themeColor="text1"/>
                <w:sz w:val="24"/>
                <w:szCs w:val="24"/>
              </w:rPr>
            </w:pPr>
            <w:r w:rsidRPr="004257BC">
              <w:rPr>
                <w:rFonts w:ascii="Arial" w:hAnsi="Arial" w:cs="Arial"/>
                <w:b/>
                <w:bCs/>
                <w:color w:val="000000" w:themeColor="text1"/>
                <w:sz w:val="24"/>
                <w:szCs w:val="24"/>
              </w:rPr>
              <w:t>(</w:t>
            </w:r>
            <w:r>
              <w:rPr>
                <w:rFonts w:ascii="Arial" w:hAnsi="Arial" w:cs="Arial"/>
                <w:b/>
                <w:bCs/>
                <w:color w:val="000000" w:themeColor="text1"/>
                <w:sz w:val="24"/>
                <w:szCs w:val="24"/>
              </w:rPr>
              <w:t xml:space="preserve">Frailty, </w:t>
            </w:r>
            <w:r w:rsidRPr="004257BC">
              <w:rPr>
                <w:rFonts w:ascii="Arial" w:hAnsi="Arial" w:cs="Arial"/>
                <w:b/>
                <w:bCs/>
                <w:color w:val="000000" w:themeColor="text1"/>
                <w:sz w:val="24"/>
                <w:szCs w:val="24"/>
              </w:rPr>
              <w:t>NHS Leeds CCG, 2018)</w:t>
            </w:r>
          </w:p>
          <w:p w14:paraId="3D4E063C" w14:textId="76A60D69" w:rsidR="00BB2CBC" w:rsidRPr="00BB2CBC" w:rsidRDefault="00BB2CBC" w:rsidP="00455BD5">
            <w:pPr>
              <w:tabs>
                <w:tab w:val="left" w:pos="426"/>
              </w:tabs>
              <w:spacing w:line="276" w:lineRule="auto"/>
              <w:rPr>
                <w:rFonts w:ascii="Arial" w:hAnsi="Arial" w:cs="Arial"/>
                <w:bCs/>
                <w:sz w:val="24"/>
                <w:szCs w:val="24"/>
              </w:rPr>
            </w:pPr>
          </w:p>
        </w:tc>
      </w:tr>
      <w:tr w:rsidR="00E12658" w:rsidRPr="002E4E9E" w14:paraId="694BBF35" w14:textId="77777777" w:rsidTr="00000020">
        <w:tc>
          <w:tcPr>
            <w:tcW w:w="1985" w:type="dxa"/>
          </w:tcPr>
          <w:p w14:paraId="7B503D15" w14:textId="544CBD7C" w:rsidR="00E12658" w:rsidRPr="002E4E9E" w:rsidRDefault="00E12658" w:rsidP="00455BD5">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lastRenderedPageBreak/>
              <w:t>Religion or belief</w:t>
            </w:r>
          </w:p>
        </w:tc>
        <w:tc>
          <w:tcPr>
            <w:tcW w:w="8080" w:type="dxa"/>
          </w:tcPr>
          <w:p w14:paraId="7C351A1E" w14:textId="77777777" w:rsidR="00A73257" w:rsidRPr="00403A0E" w:rsidRDefault="00A73257" w:rsidP="00455BD5">
            <w:pPr>
              <w:tabs>
                <w:tab w:val="left" w:pos="426"/>
              </w:tabs>
              <w:spacing w:line="276" w:lineRule="auto"/>
              <w:rPr>
                <w:rFonts w:ascii="Arial" w:hAnsi="Arial" w:cs="Arial"/>
                <w:bCs/>
                <w:sz w:val="24"/>
                <w:szCs w:val="24"/>
              </w:rPr>
            </w:pPr>
            <w:r w:rsidRPr="00403A0E">
              <w:rPr>
                <w:rFonts w:ascii="Arial" w:hAnsi="Arial" w:cs="Arial"/>
                <w:bCs/>
                <w:sz w:val="24"/>
                <w:szCs w:val="24"/>
              </w:rPr>
              <w:t xml:space="preserve">Some groups highlighted that there were perceptions that by </w:t>
            </w:r>
            <w:proofErr w:type="gramStart"/>
            <w:r w:rsidRPr="00403A0E">
              <w:rPr>
                <w:rFonts w:ascii="Arial" w:hAnsi="Arial" w:cs="Arial"/>
                <w:bCs/>
                <w:sz w:val="24"/>
                <w:szCs w:val="24"/>
              </w:rPr>
              <w:t>having</w:t>
            </w:r>
            <w:proofErr w:type="gramEnd"/>
            <w:r w:rsidRPr="00403A0E">
              <w:rPr>
                <w:rFonts w:ascii="Arial" w:hAnsi="Arial" w:cs="Arial"/>
                <w:bCs/>
                <w:sz w:val="24"/>
                <w:szCs w:val="24"/>
              </w:rPr>
              <w:t xml:space="preserve"> </w:t>
            </w:r>
          </w:p>
          <w:p w14:paraId="1C37F0A7" w14:textId="02523BC2" w:rsidR="00A73257" w:rsidRDefault="00A73257" w:rsidP="00455BD5">
            <w:pPr>
              <w:tabs>
                <w:tab w:val="left" w:pos="426"/>
              </w:tabs>
              <w:spacing w:line="276" w:lineRule="auto"/>
              <w:rPr>
                <w:rFonts w:ascii="Arial" w:hAnsi="Arial" w:cs="Arial"/>
                <w:bCs/>
                <w:sz w:val="24"/>
                <w:szCs w:val="24"/>
              </w:rPr>
            </w:pPr>
            <w:r w:rsidRPr="00403A0E">
              <w:rPr>
                <w:rFonts w:ascii="Arial" w:hAnsi="Arial" w:cs="Arial"/>
                <w:bCs/>
                <w:sz w:val="24"/>
                <w:szCs w:val="24"/>
              </w:rPr>
              <w:t>cancer a person or their family could be ostracised by the community; that cancer was a punishment for past sins, or a way of being ‘washed clean’ of past sins. It was mentioned in some groups that the process of even seeking medical treatment showed a lack of faith</w:t>
            </w:r>
            <w:r>
              <w:rPr>
                <w:rFonts w:ascii="Arial" w:hAnsi="Arial" w:cs="Arial"/>
                <w:bCs/>
                <w:sz w:val="24"/>
                <w:szCs w:val="24"/>
              </w:rPr>
              <w:t>,</w:t>
            </w:r>
            <w:r w:rsidRPr="00403A0E">
              <w:rPr>
                <w:rFonts w:ascii="Arial" w:hAnsi="Arial" w:cs="Arial"/>
                <w:bCs/>
                <w:sz w:val="24"/>
                <w:szCs w:val="24"/>
              </w:rPr>
              <w:t xml:space="preserve"> meaning people are reluctant to seek help.</w:t>
            </w:r>
          </w:p>
          <w:p w14:paraId="27CB2C43" w14:textId="77777777" w:rsidR="00A73257" w:rsidRDefault="00A73257" w:rsidP="00455BD5">
            <w:pPr>
              <w:tabs>
                <w:tab w:val="left" w:pos="426"/>
              </w:tabs>
              <w:spacing w:line="276" w:lineRule="auto"/>
              <w:rPr>
                <w:rFonts w:ascii="Arial" w:hAnsi="Arial" w:cs="Arial"/>
                <w:bCs/>
                <w:sz w:val="24"/>
                <w:szCs w:val="24"/>
              </w:rPr>
            </w:pPr>
          </w:p>
          <w:p w14:paraId="291804F8" w14:textId="689D6023" w:rsidR="00A73257" w:rsidRDefault="00A73257" w:rsidP="00455BD5">
            <w:pPr>
              <w:tabs>
                <w:tab w:val="left" w:pos="426"/>
              </w:tabs>
              <w:spacing w:line="276" w:lineRule="auto"/>
              <w:rPr>
                <w:rFonts w:ascii="Arial" w:hAnsi="Arial" w:cs="Arial"/>
                <w:bCs/>
                <w:sz w:val="24"/>
                <w:szCs w:val="24"/>
              </w:rPr>
            </w:pPr>
            <w:r w:rsidRPr="00403A0E">
              <w:rPr>
                <w:rFonts w:ascii="Arial" w:hAnsi="Arial" w:cs="Arial"/>
                <w:bCs/>
                <w:sz w:val="24"/>
                <w:szCs w:val="24"/>
              </w:rPr>
              <w:t>People discussed varying stigmas associated with cancer; from being able to ‘catch it’ by saying the word, to seeing it as a form of punishment for something, to questioning a person’s faith if they seek help.</w:t>
            </w:r>
          </w:p>
          <w:p w14:paraId="15981B89" w14:textId="7FB2DE8E" w:rsidR="00A73257" w:rsidRDefault="00A73257" w:rsidP="00455BD5">
            <w:pPr>
              <w:tabs>
                <w:tab w:val="left" w:pos="426"/>
              </w:tabs>
              <w:spacing w:line="276" w:lineRule="auto"/>
              <w:rPr>
                <w:rFonts w:cstheme="minorHAnsi"/>
                <w:bCs/>
                <w:sz w:val="24"/>
                <w:szCs w:val="24"/>
              </w:rPr>
            </w:pPr>
            <w:r>
              <w:rPr>
                <w:rFonts w:cstheme="minorHAnsi"/>
                <w:bCs/>
                <w:sz w:val="24"/>
                <w:szCs w:val="24"/>
              </w:rPr>
              <w:t>(</w:t>
            </w:r>
            <w:r w:rsidRPr="00BE145C">
              <w:rPr>
                <w:rFonts w:cstheme="minorHAnsi"/>
                <w:b/>
                <w:sz w:val="24"/>
                <w:szCs w:val="24"/>
              </w:rPr>
              <w:t>Community Cancer Support End of Engagement Summary</w:t>
            </w:r>
            <w:r>
              <w:rPr>
                <w:rFonts w:cstheme="minorHAnsi"/>
                <w:b/>
                <w:sz w:val="24"/>
                <w:szCs w:val="24"/>
              </w:rPr>
              <w:t>, 2019</w:t>
            </w:r>
            <w:r>
              <w:rPr>
                <w:rFonts w:cstheme="minorHAnsi"/>
                <w:bCs/>
                <w:sz w:val="24"/>
                <w:szCs w:val="24"/>
              </w:rPr>
              <w:t>)</w:t>
            </w:r>
          </w:p>
          <w:p w14:paraId="50445A5F" w14:textId="53A31851" w:rsidR="00E12658" w:rsidRPr="002E4E9E" w:rsidRDefault="00E12658" w:rsidP="00BB2CBC">
            <w:pPr>
              <w:tabs>
                <w:tab w:val="left" w:pos="426"/>
              </w:tabs>
              <w:spacing w:line="276" w:lineRule="auto"/>
              <w:rPr>
                <w:rFonts w:cstheme="minorHAnsi"/>
                <w:bCs/>
                <w:color w:val="FF0000"/>
                <w:sz w:val="24"/>
                <w:szCs w:val="24"/>
              </w:rPr>
            </w:pPr>
          </w:p>
        </w:tc>
      </w:tr>
      <w:tr w:rsidR="00E12658" w:rsidRPr="002E4E9E" w14:paraId="0616A5BE" w14:textId="77777777" w:rsidTr="00000020">
        <w:tc>
          <w:tcPr>
            <w:tcW w:w="1985" w:type="dxa"/>
          </w:tcPr>
          <w:p w14:paraId="60FE3C9E" w14:textId="1F0E157E" w:rsidR="00E12658" w:rsidRPr="002E4E9E" w:rsidRDefault="00E12658" w:rsidP="00455BD5">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Sexual orientation</w:t>
            </w:r>
          </w:p>
        </w:tc>
        <w:tc>
          <w:tcPr>
            <w:tcW w:w="8080" w:type="dxa"/>
          </w:tcPr>
          <w:p w14:paraId="184BA91E" w14:textId="48C1B617" w:rsidR="00A73257" w:rsidRDefault="00A73257" w:rsidP="00455BD5">
            <w:pPr>
              <w:tabs>
                <w:tab w:val="left" w:pos="426"/>
              </w:tabs>
              <w:spacing w:line="276" w:lineRule="auto"/>
              <w:rPr>
                <w:rFonts w:ascii="Arial" w:hAnsi="Arial" w:cs="Arial"/>
                <w:bCs/>
                <w:sz w:val="24"/>
                <w:szCs w:val="24"/>
              </w:rPr>
            </w:pPr>
            <w:r>
              <w:rPr>
                <w:rFonts w:ascii="Arial" w:hAnsi="Arial" w:cs="Arial"/>
                <w:bCs/>
                <w:sz w:val="24"/>
                <w:szCs w:val="24"/>
              </w:rPr>
              <w:t xml:space="preserve">People’s </w:t>
            </w:r>
            <w:r w:rsidR="00BB2CBC">
              <w:rPr>
                <w:rFonts w:ascii="Arial" w:hAnsi="Arial" w:cs="Arial"/>
                <w:bCs/>
                <w:sz w:val="24"/>
                <w:szCs w:val="24"/>
              </w:rPr>
              <w:t>sexual orientation</w:t>
            </w:r>
            <w:r>
              <w:rPr>
                <w:rFonts w:ascii="Arial" w:hAnsi="Arial" w:cs="Arial"/>
                <w:bCs/>
                <w:sz w:val="24"/>
                <w:szCs w:val="24"/>
              </w:rPr>
              <w:t xml:space="preserve"> risked being overshadowed by a person’s learning disability or autism because staff lacked knowledge and understanding about equalities. </w:t>
            </w:r>
          </w:p>
          <w:p w14:paraId="049CA7EC" w14:textId="77777777" w:rsidR="00A73257" w:rsidRDefault="00A73257" w:rsidP="00455BD5">
            <w:pPr>
              <w:tabs>
                <w:tab w:val="left" w:pos="426"/>
              </w:tabs>
              <w:spacing w:line="276" w:lineRule="auto"/>
              <w:rPr>
                <w:rFonts w:ascii="Arial" w:hAnsi="Arial" w:cs="Arial"/>
                <w:bCs/>
                <w:sz w:val="24"/>
                <w:szCs w:val="24"/>
              </w:rPr>
            </w:pPr>
            <w:r>
              <w:rPr>
                <w:rFonts w:ascii="Arial" w:hAnsi="Arial" w:cs="Arial"/>
                <w:bCs/>
                <w:sz w:val="24"/>
                <w:szCs w:val="24"/>
              </w:rPr>
              <w:t>(</w:t>
            </w:r>
            <w:r w:rsidRPr="0051541B">
              <w:rPr>
                <w:rFonts w:ascii="Arial" w:hAnsi="Arial" w:cs="Arial"/>
                <w:b/>
                <w:sz w:val="24"/>
                <w:szCs w:val="24"/>
              </w:rPr>
              <w:t>Experience of being in hospital for people with learning disability and autistic people, 2022</w:t>
            </w:r>
            <w:r>
              <w:rPr>
                <w:rFonts w:ascii="Arial" w:hAnsi="Arial" w:cs="Arial"/>
                <w:bCs/>
                <w:sz w:val="24"/>
                <w:szCs w:val="24"/>
              </w:rPr>
              <w:t>)</w:t>
            </w:r>
          </w:p>
          <w:p w14:paraId="66B976CC" w14:textId="77777777" w:rsidR="00E12658" w:rsidRDefault="00E12658" w:rsidP="00455BD5">
            <w:pPr>
              <w:tabs>
                <w:tab w:val="left" w:pos="426"/>
              </w:tabs>
              <w:spacing w:line="276" w:lineRule="auto"/>
              <w:rPr>
                <w:rFonts w:cstheme="minorHAnsi"/>
                <w:bCs/>
                <w:color w:val="FF0000"/>
                <w:sz w:val="24"/>
                <w:szCs w:val="24"/>
              </w:rPr>
            </w:pPr>
          </w:p>
          <w:p w14:paraId="66A20B46" w14:textId="77777777" w:rsidR="00A73257" w:rsidRPr="00086063" w:rsidRDefault="00A73257" w:rsidP="00455BD5">
            <w:pPr>
              <w:tabs>
                <w:tab w:val="left" w:pos="426"/>
              </w:tabs>
              <w:spacing w:line="276" w:lineRule="auto"/>
              <w:rPr>
                <w:rFonts w:ascii="Arial" w:hAnsi="Arial" w:cs="Arial"/>
                <w:bCs/>
                <w:color w:val="000000" w:themeColor="text1"/>
                <w:sz w:val="24"/>
                <w:szCs w:val="24"/>
              </w:rPr>
            </w:pPr>
            <w:r w:rsidRPr="00086063">
              <w:rPr>
                <w:rFonts w:ascii="Arial" w:hAnsi="Arial" w:cs="Arial"/>
                <w:bCs/>
                <w:color w:val="000000" w:themeColor="text1"/>
                <w:sz w:val="24"/>
                <w:szCs w:val="24"/>
              </w:rPr>
              <w:lastRenderedPageBreak/>
              <w:t xml:space="preserve">Uptake of cervical screening has been much lower for lesbian women than for heterosexual women in part due to a belief that they are at a lower risk as they are not engaging in heterosexual sex, but also due to a fear of discrimination and other anxieties relating to the procedure. </w:t>
            </w:r>
          </w:p>
          <w:p w14:paraId="719772D0" w14:textId="77777777" w:rsidR="00A73257" w:rsidRPr="00086063" w:rsidRDefault="00A73257" w:rsidP="00455BD5">
            <w:pPr>
              <w:tabs>
                <w:tab w:val="left" w:pos="426"/>
              </w:tabs>
              <w:spacing w:line="276" w:lineRule="auto"/>
              <w:rPr>
                <w:rFonts w:ascii="Arial" w:hAnsi="Arial" w:cs="Arial"/>
                <w:bCs/>
                <w:color w:val="000000" w:themeColor="text1"/>
                <w:sz w:val="24"/>
                <w:szCs w:val="24"/>
              </w:rPr>
            </w:pPr>
            <w:r w:rsidRPr="00086063">
              <w:rPr>
                <w:rFonts w:ascii="Arial" w:hAnsi="Arial" w:cs="Arial"/>
                <w:bCs/>
                <w:color w:val="000000" w:themeColor="text1"/>
                <w:sz w:val="24"/>
                <w:szCs w:val="24"/>
              </w:rPr>
              <w:t xml:space="preserve">Routine screeners felt more welcome in the health care setting, but </w:t>
            </w:r>
          </w:p>
          <w:p w14:paraId="0D7D13F2" w14:textId="5A1C9577" w:rsidR="00A73257" w:rsidRDefault="00A73257" w:rsidP="00455BD5">
            <w:pPr>
              <w:tabs>
                <w:tab w:val="left" w:pos="426"/>
              </w:tabs>
              <w:spacing w:line="276" w:lineRule="auto"/>
              <w:rPr>
                <w:rFonts w:cstheme="minorHAnsi"/>
                <w:bCs/>
                <w:color w:val="FF0000"/>
                <w:sz w:val="24"/>
                <w:szCs w:val="24"/>
              </w:rPr>
            </w:pPr>
            <w:r w:rsidRPr="00086063">
              <w:rPr>
                <w:rFonts w:ascii="Arial" w:hAnsi="Arial" w:cs="Arial"/>
                <w:bCs/>
                <w:color w:val="000000" w:themeColor="text1"/>
                <w:sz w:val="24"/>
                <w:szCs w:val="24"/>
              </w:rPr>
              <w:t>for others who did not attend there was a fear of discrimination based on</w:t>
            </w:r>
          </w:p>
          <w:p w14:paraId="5F4B4BA6" w14:textId="28BF0ED6" w:rsidR="00A73257" w:rsidRDefault="00A73257" w:rsidP="005F1EA6">
            <w:pPr>
              <w:spacing w:line="276" w:lineRule="auto"/>
              <w:rPr>
                <w:rFonts w:cstheme="minorHAnsi"/>
                <w:bCs/>
                <w:color w:val="FF0000"/>
                <w:sz w:val="24"/>
                <w:szCs w:val="24"/>
              </w:rPr>
            </w:pPr>
            <w:r>
              <w:rPr>
                <w:rFonts w:ascii="Arial" w:hAnsi="Arial" w:cs="Arial"/>
                <w:bCs/>
                <w:color w:val="000000" w:themeColor="text1"/>
                <w:sz w:val="24"/>
                <w:szCs w:val="24"/>
              </w:rPr>
              <w:t>(</w:t>
            </w:r>
            <w:r w:rsidRPr="00DA69ED">
              <w:rPr>
                <w:rFonts w:ascii="Arial" w:hAnsi="Arial" w:cs="Arial"/>
                <w:b/>
                <w:color w:val="000000" w:themeColor="text1"/>
                <w:sz w:val="24"/>
                <w:szCs w:val="24"/>
              </w:rPr>
              <w:t>The State of Women’s Health in Leeds report – 12. Use of Health Services</w:t>
            </w:r>
            <w:r>
              <w:rPr>
                <w:rFonts w:ascii="Arial" w:hAnsi="Arial" w:cs="Arial"/>
                <w:b/>
                <w:color w:val="000000" w:themeColor="text1"/>
                <w:sz w:val="24"/>
                <w:szCs w:val="24"/>
              </w:rPr>
              <w:t>, 2019</w:t>
            </w:r>
            <w:r>
              <w:rPr>
                <w:rFonts w:ascii="Arial" w:hAnsi="Arial" w:cs="Arial"/>
                <w:bCs/>
                <w:color w:val="000000" w:themeColor="text1"/>
                <w:sz w:val="24"/>
                <w:szCs w:val="24"/>
              </w:rPr>
              <w:t>)</w:t>
            </w:r>
          </w:p>
          <w:p w14:paraId="14687329" w14:textId="1272F5C5" w:rsidR="00A73257" w:rsidRPr="002E4E9E" w:rsidRDefault="00A73257" w:rsidP="00455BD5">
            <w:pPr>
              <w:tabs>
                <w:tab w:val="left" w:pos="426"/>
              </w:tabs>
              <w:spacing w:line="276" w:lineRule="auto"/>
              <w:rPr>
                <w:rFonts w:cstheme="minorHAnsi"/>
                <w:bCs/>
                <w:color w:val="FF0000"/>
                <w:sz w:val="24"/>
                <w:szCs w:val="24"/>
              </w:rPr>
            </w:pPr>
          </w:p>
        </w:tc>
      </w:tr>
      <w:tr w:rsidR="00E12658" w:rsidRPr="002E4E9E" w14:paraId="18DD7B01" w14:textId="77777777" w:rsidTr="00000020">
        <w:tc>
          <w:tcPr>
            <w:tcW w:w="1985" w:type="dxa"/>
          </w:tcPr>
          <w:p w14:paraId="08C431B2" w14:textId="7A5B3546" w:rsidR="00E12658" w:rsidRPr="002E4E9E" w:rsidRDefault="00E12658" w:rsidP="00455BD5">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lastRenderedPageBreak/>
              <w:t>Homelessness</w:t>
            </w:r>
          </w:p>
        </w:tc>
        <w:tc>
          <w:tcPr>
            <w:tcW w:w="8080" w:type="dxa"/>
          </w:tcPr>
          <w:p w14:paraId="69B3269E" w14:textId="2BA0D7D7" w:rsidR="00E12658" w:rsidRPr="002E4E9E" w:rsidRDefault="005F1EA6" w:rsidP="00455BD5">
            <w:pPr>
              <w:tabs>
                <w:tab w:val="left" w:pos="426"/>
              </w:tabs>
              <w:spacing w:line="276" w:lineRule="auto"/>
              <w:rPr>
                <w:rFonts w:cstheme="minorHAnsi"/>
                <w:bCs/>
                <w:color w:val="FF0000"/>
                <w:sz w:val="24"/>
                <w:szCs w:val="24"/>
              </w:rPr>
            </w:pPr>
            <w:r w:rsidRPr="00C81A28">
              <w:rPr>
                <w:rFonts w:ascii="Arial" w:hAnsi="Arial" w:cs="Arial"/>
                <w:bCs/>
                <w:sz w:val="24"/>
                <w:szCs w:val="24"/>
              </w:rPr>
              <w:t xml:space="preserve">We have been unable to source any local evidence relating to homelessness </w:t>
            </w:r>
            <w:proofErr w:type="gramStart"/>
            <w:r w:rsidRPr="00C81A28">
              <w:rPr>
                <w:rFonts w:ascii="Arial" w:hAnsi="Arial" w:cs="Arial"/>
                <w:bCs/>
                <w:sz w:val="24"/>
                <w:szCs w:val="24"/>
              </w:rPr>
              <w:t>in regard to</w:t>
            </w:r>
            <w:proofErr w:type="gramEnd"/>
            <w:r w:rsidRPr="00C81A28">
              <w:rPr>
                <w:rFonts w:ascii="Arial" w:hAnsi="Arial" w:cs="Arial"/>
                <w:bCs/>
                <w:sz w:val="24"/>
                <w:szCs w:val="24"/>
              </w:rPr>
              <w:t xml:space="preserve"> people’s experiences of </w:t>
            </w:r>
            <w:r>
              <w:rPr>
                <w:rFonts w:ascii="Arial" w:hAnsi="Arial" w:cs="Arial"/>
                <w:bCs/>
                <w:sz w:val="24"/>
                <w:szCs w:val="24"/>
              </w:rPr>
              <w:t>planned care</w:t>
            </w:r>
            <w:r w:rsidRPr="00C81A28">
              <w:rPr>
                <w:rFonts w:ascii="Arial" w:hAnsi="Arial" w:cs="Arial"/>
                <w:bCs/>
                <w:sz w:val="24"/>
                <w:szCs w:val="24"/>
              </w:rPr>
              <w:t xml:space="preserve"> services.</w:t>
            </w:r>
          </w:p>
        </w:tc>
      </w:tr>
      <w:tr w:rsidR="00A73257" w:rsidRPr="002E4E9E" w14:paraId="62A66352" w14:textId="77777777" w:rsidTr="00000020">
        <w:tc>
          <w:tcPr>
            <w:tcW w:w="1985" w:type="dxa"/>
          </w:tcPr>
          <w:p w14:paraId="589C73FC" w14:textId="1817A89B" w:rsidR="00A73257" w:rsidRPr="002E4E9E" w:rsidRDefault="00A73257" w:rsidP="00455BD5">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 xml:space="preserve">Deprivation </w:t>
            </w:r>
          </w:p>
        </w:tc>
        <w:tc>
          <w:tcPr>
            <w:tcW w:w="8080" w:type="dxa"/>
          </w:tcPr>
          <w:p w14:paraId="781DC4D3" w14:textId="77777777" w:rsidR="004257BC" w:rsidRDefault="004257BC" w:rsidP="00455BD5">
            <w:pPr>
              <w:pStyle w:val="Body"/>
              <w:tabs>
                <w:tab w:val="left" w:pos="426"/>
              </w:tabs>
              <w:spacing w:after="0"/>
              <w:rPr>
                <w:rStyle w:val="None"/>
                <w:rFonts w:ascii="Arial" w:hAnsi="Arial" w:cs="Arial"/>
                <w:color w:val="auto"/>
                <w:sz w:val="24"/>
                <w:szCs w:val="24"/>
              </w:rPr>
            </w:pPr>
            <w:r w:rsidRPr="0033280E">
              <w:rPr>
                <w:rStyle w:val="None"/>
                <w:rFonts w:ascii="Arial" w:hAnsi="Arial" w:cs="Arial"/>
                <w:color w:val="auto"/>
                <w:sz w:val="24"/>
                <w:szCs w:val="24"/>
              </w:rPr>
              <w:t xml:space="preserve">Some people told us that travelling around the city for appointments and activities was difficult due to infrequent, </w:t>
            </w:r>
            <w:proofErr w:type="gramStart"/>
            <w:r w:rsidRPr="0033280E">
              <w:rPr>
                <w:rStyle w:val="None"/>
                <w:rFonts w:ascii="Arial" w:hAnsi="Arial" w:cs="Arial"/>
                <w:color w:val="auto"/>
                <w:sz w:val="24"/>
                <w:szCs w:val="24"/>
              </w:rPr>
              <w:t>expensive</w:t>
            </w:r>
            <w:proofErr w:type="gramEnd"/>
            <w:r w:rsidRPr="0033280E">
              <w:rPr>
                <w:rStyle w:val="None"/>
                <w:rFonts w:ascii="Arial" w:hAnsi="Arial" w:cs="Arial"/>
                <w:color w:val="auto"/>
                <w:sz w:val="24"/>
                <w:szCs w:val="24"/>
              </w:rPr>
              <w:t xml:space="preserve"> and unreliable public transport. This was particularly the experience of older people and people from deprived backgrounds. </w:t>
            </w:r>
          </w:p>
          <w:p w14:paraId="7C9A626B" w14:textId="62F85A33" w:rsidR="004257BC" w:rsidRDefault="004257BC" w:rsidP="00455BD5">
            <w:pPr>
              <w:pStyle w:val="Body"/>
              <w:tabs>
                <w:tab w:val="left" w:pos="426"/>
              </w:tabs>
              <w:spacing w:after="0"/>
              <w:rPr>
                <w:rStyle w:val="None"/>
                <w:rFonts w:ascii="Arial" w:hAnsi="Arial" w:cs="Arial"/>
                <w:color w:val="auto"/>
                <w:sz w:val="24"/>
                <w:szCs w:val="24"/>
              </w:rPr>
            </w:pPr>
            <w:r w:rsidRPr="0033280E">
              <w:rPr>
                <w:rStyle w:val="None"/>
                <w:rFonts w:ascii="Arial" w:hAnsi="Arial" w:cs="Arial"/>
                <w:color w:val="auto"/>
                <w:sz w:val="24"/>
                <w:szCs w:val="24"/>
              </w:rPr>
              <w:t>(</w:t>
            </w:r>
            <w:r w:rsidRPr="004257BC">
              <w:rPr>
                <w:rStyle w:val="None"/>
                <w:rFonts w:ascii="Arial" w:hAnsi="Arial" w:cs="Arial"/>
                <w:b/>
                <w:bCs/>
                <w:color w:val="auto"/>
                <w:sz w:val="24"/>
                <w:szCs w:val="24"/>
              </w:rPr>
              <w:t>Big Leeds Chat, 2022</w:t>
            </w:r>
            <w:r w:rsidRPr="0033280E">
              <w:rPr>
                <w:rStyle w:val="None"/>
                <w:rFonts w:ascii="Arial" w:hAnsi="Arial" w:cs="Arial"/>
                <w:color w:val="auto"/>
                <w:sz w:val="24"/>
                <w:szCs w:val="24"/>
              </w:rPr>
              <w:t>)</w:t>
            </w:r>
          </w:p>
          <w:p w14:paraId="6CA93FE0" w14:textId="34045D0D" w:rsidR="00E665DC" w:rsidRDefault="00E665DC" w:rsidP="00455BD5">
            <w:pPr>
              <w:pStyle w:val="Body"/>
              <w:tabs>
                <w:tab w:val="left" w:pos="426"/>
              </w:tabs>
              <w:spacing w:after="0"/>
              <w:rPr>
                <w:rStyle w:val="None"/>
              </w:rPr>
            </w:pPr>
          </w:p>
          <w:p w14:paraId="50015201" w14:textId="77777777" w:rsidR="00E665DC" w:rsidRDefault="00E665DC" w:rsidP="00455BD5">
            <w:pPr>
              <w:pStyle w:val="Body"/>
              <w:tabs>
                <w:tab w:val="left" w:pos="426"/>
              </w:tabs>
              <w:spacing w:after="0"/>
              <w:rPr>
                <w:rFonts w:ascii="Arial" w:hAnsi="Arial" w:cs="Arial"/>
                <w:bCs/>
                <w:color w:val="000000" w:themeColor="text1"/>
                <w:sz w:val="24"/>
                <w:szCs w:val="24"/>
              </w:rPr>
            </w:pPr>
            <w:r w:rsidRPr="00861802">
              <w:rPr>
                <w:rFonts w:ascii="Arial" w:hAnsi="Arial" w:cs="Arial"/>
                <w:bCs/>
                <w:color w:val="000000" w:themeColor="text1"/>
                <w:sz w:val="24"/>
                <w:szCs w:val="24"/>
              </w:rPr>
              <w:t xml:space="preserve">People from deprived backgrounds were amongst the groups who said that available health information was difficult to understand and did not help them make the right </w:t>
            </w:r>
            <w:proofErr w:type="gramStart"/>
            <w:r w:rsidRPr="00861802">
              <w:rPr>
                <w:rFonts w:ascii="Arial" w:hAnsi="Arial" w:cs="Arial"/>
                <w:bCs/>
                <w:color w:val="000000" w:themeColor="text1"/>
                <w:sz w:val="24"/>
                <w:szCs w:val="24"/>
              </w:rPr>
              <w:t>choices</w:t>
            </w:r>
            <w:proofErr w:type="gramEnd"/>
            <w:r w:rsidRPr="00861802">
              <w:rPr>
                <w:rFonts w:ascii="Arial" w:hAnsi="Arial" w:cs="Arial"/>
                <w:bCs/>
                <w:color w:val="000000" w:themeColor="text1"/>
                <w:sz w:val="24"/>
                <w:szCs w:val="24"/>
              </w:rPr>
              <w:t xml:space="preserve"> </w:t>
            </w:r>
          </w:p>
          <w:p w14:paraId="26728C1F" w14:textId="30FF5F8C" w:rsidR="00E665DC" w:rsidRDefault="00E665DC" w:rsidP="00455BD5">
            <w:pPr>
              <w:pStyle w:val="Body"/>
              <w:tabs>
                <w:tab w:val="left" w:pos="426"/>
              </w:tabs>
              <w:spacing w:after="0"/>
              <w:rPr>
                <w:rStyle w:val="None"/>
                <w:rFonts w:ascii="Arial" w:hAnsi="Arial" w:cs="Arial"/>
                <w:color w:val="auto"/>
                <w:sz w:val="24"/>
                <w:szCs w:val="24"/>
              </w:rPr>
            </w:pPr>
            <w:r w:rsidRPr="00861802">
              <w:rPr>
                <w:rFonts w:ascii="Arial" w:hAnsi="Arial" w:cs="Arial"/>
                <w:b/>
                <w:color w:val="000000" w:themeColor="text1"/>
                <w:sz w:val="24"/>
                <w:szCs w:val="24"/>
              </w:rPr>
              <w:t>(ICB in Leeds, 2022)</w:t>
            </w:r>
          </w:p>
          <w:p w14:paraId="49BEA1B9" w14:textId="77777777" w:rsidR="004257BC" w:rsidRDefault="004257BC" w:rsidP="00455BD5">
            <w:pPr>
              <w:pStyle w:val="Body"/>
              <w:tabs>
                <w:tab w:val="left" w:pos="426"/>
              </w:tabs>
              <w:spacing w:after="0"/>
              <w:rPr>
                <w:rStyle w:val="None"/>
              </w:rPr>
            </w:pPr>
          </w:p>
          <w:p w14:paraId="1E26761A" w14:textId="77777777" w:rsidR="004257BC" w:rsidRDefault="004257BC" w:rsidP="00455BD5">
            <w:pPr>
              <w:spacing w:line="276" w:lineRule="auto"/>
              <w:rPr>
                <w:rFonts w:ascii="Arial" w:hAnsi="Arial"/>
                <w:sz w:val="24"/>
                <w:szCs w:val="24"/>
              </w:rPr>
            </w:pPr>
            <w:r w:rsidRPr="004257BC">
              <w:rPr>
                <w:rFonts w:ascii="Arial" w:hAnsi="Arial"/>
                <w:sz w:val="24"/>
                <w:szCs w:val="24"/>
              </w:rPr>
              <w:t xml:space="preserve">People told us that to stay healthy and well they need affordable health care. People reported not being able to access the same services or services as quickly as people who could afford private care such as dentistry. </w:t>
            </w:r>
          </w:p>
          <w:p w14:paraId="314F23FA" w14:textId="2914CDC3" w:rsidR="004257BC" w:rsidRPr="004257BC" w:rsidRDefault="004257BC" w:rsidP="00455BD5">
            <w:pPr>
              <w:spacing w:line="276" w:lineRule="auto"/>
              <w:rPr>
                <w:sz w:val="24"/>
                <w:szCs w:val="24"/>
              </w:rPr>
            </w:pPr>
            <w:r w:rsidRPr="004257BC">
              <w:rPr>
                <w:rFonts w:ascii="Arial" w:hAnsi="Arial"/>
                <w:sz w:val="24"/>
                <w:szCs w:val="24"/>
              </w:rPr>
              <w:t>(</w:t>
            </w:r>
            <w:r w:rsidRPr="004257BC">
              <w:rPr>
                <w:rFonts w:ascii="Arial" w:hAnsi="Arial" w:cs="Arial"/>
                <w:b/>
                <w:bCs/>
                <w:sz w:val="24"/>
                <w:szCs w:val="24"/>
              </w:rPr>
              <w:t>Leeds Health and Care Tackling Health Inequalities Toolkit: Qualitative Data Pack, 2021</w:t>
            </w:r>
            <w:r w:rsidRPr="004257BC">
              <w:rPr>
                <w:rFonts w:ascii="Arial" w:hAnsi="Arial" w:cs="Arial"/>
                <w:sz w:val="24"/>
                <w:szCs w:val="24"/>
              </w:rPr>
              <w:t>)</w:t>
            </w:r>
            <w:r w:rsidRPr="004257BC">
              <w:rPr>
                <w:rFonts w:ascii="Arial" w:eastAsia="Times New Roman" w:hAnsi="Arial"/>
                <w:sz w:val="24"/>
                <w:szCs w:val="24"/>
              </w:rPr>
              <w:t xml:space="preserve"> </w:t>
            </w:r>
          </w:p>
          <w:p w14:paraId="6539FC8C" w14:textId="77777777" w:rsidR="004257BC" w:rsidRDefault="004257BC" w:rsidP="00455BD5">
            <w:pPr>
              <w:tabs>
                <w:tab w:val="left" w:pos="426"/>
              </w:tabs>
              <w:spacing w:line="276" w:lineRule="auto"/>
              <w:rPr>
                <w:rFonts w:ascii="Arial" w:hAnsi="Arial" w:cs="Arial"/>
                <w:sz w:val="24"/>
                <w:szCs w:val="24"/>
              </w:rPr>
            </w:pPr>
          </w:p>
          <w:p w14:paraId="5E53DF7E" w14:textId="45DDB372" w:rsidR="00E62C67" w:rsidRDefault="00E62C67" w:rsidP="00455BD5">
            <w:pPr>
              <w:tabs>
                <w:tab w:val="left" w:pos="426"/>
              </w:tabs>
              <w:spacing w:line="276" w:lineRule="auto"/>
              <w:rPr>
                <w:rFonts w:ascii="Arial" w:hAnsi="Arial" w:cs="Arial"/>
                <w:bCs/>
                <w:color w:val="000000" w:themeColor="text1"/>
                <w:sz w:val="24"/>
                <w:szCs w:val="24"/>
              </w:rPr>
            </w:pPr>
            <w:r w:rsidRPr="00E62C67">
              <w:rPr>
                <w:rFonts w:ascii="Arial" w:hAnsi="Arial" w:cs="Arial"/>
                <w:sz w:val="24"/>
                <w:szCs w:val="24"/>
              </w:rPr>
              <w:t xml:space="preserve">Once on the waiting list, people from more deprived communities are more likely to cancel or postpone their </w:t>
            </w:r>
            <w:proofErr w:type="gramStart"/>
            <w:r w:rsidRPr="00E62C67">
              <w:rPr>
                <w:rFonts w:ascii="Arial" w:hAnsi="Arial" w:cs="Arial"/>
                <w:sz w:val="24"/>
                <w:szCs w:val="24"/>
              </w:rPr>
              <w:t>care</w:t>
            </w:r>
            <w:proofErr w:type="gramEnd"/>
          </w:p>
          <w:p w14:paraId="0FA7C20E" w14:textId="74903C2D" w:rsidR="00E62C67" w:rsidRDefault="00E62C67" w:rsidP="00455BD5">
            <w:pPr>
              <w:spacing w:line="276" w:lineRule="auto"/>
              <w:rPr>
                <w:rFonts w:ascii="Arial" w:hAnsi="Arial" w:cs="Arial"/>
                <w:b/>
                <w:color w:val="000000" w:themeColor="text1"/>
                <w:sz w:val="24"/>
                <w:szCs w:val="24"/>
              </w:rPr>
            </w:pPr>
            <w:r>
              <w:rPr>
                <w:rFonts w:ascii="Arial" w:hAnsi="Arial" w:cs="Arial"/>
                <w:bCs/>
                <w:color w:val="000000" w:themeColor="text1"/>
                <w:sz w:val="24"/>
                <w:szCs w:val="24"/>
              </w:rPr>
              <w:t>(</w:t>
            </w:r>
            <w:r>
              <w:rPr>
                <w:rFonts w:ascii="Arial" w:hAnsi="Arial" w:cs="Arial"/>
                <w:b/>
                <w:color w:val="000000" w:themeColor="text1"/>
                <w:sz w:val="24"/>
                <w:szCs w:val="24"/>
              </w:rPr>
              <w:t>Waiting for treatment and self-management: Summary of the desk research, 2021</w:t>
            </w:r>
            <w:r w:rsidRPr="00E62C67">
              <w:rPr>
                <w:rFonts w:ascii="Arial" w:hAnsi="Arial" w:cs="Arial"/>
                <w:bCs/>
                <w:color w:val="000000" w:themeColor="text1"/>
                <w:sz w:val="24"/>
                <w:szCs w:val="24"/>
              </w:rPr>
              <w:t>)</w:t>
            </w:r>
          </w:p>
          <w:p w14:paraId="4274336A" w14:textId="77777777" w:rsidR="00E62C67" w:rsidRDefault="00E62C67" w:rsidP="00455BD5">
            <w:pPr>
              <w:tabs>
                <w:tab w:val="left" w:pos="426"/>
              </w:tabs>
              <w:spacing w:line="276" w:lineRule="auto"/>
              <w:rPr>
                <w:rFonts w:ascii="Arial" w:hAnsi="Arial" w:cs="Arial"/>
                <w:bCs/>
                <w:color w:val="000000" w:themeColor="text1"/>
                <w:sz w:val="24"/>
                <w:szCs w:val="24"/>
              </w:rPr>
            </w:pPr>
          </w:p>
          <w:p w14:paraId="12E2B4F4" w14:textId="1383CDA0" w:rsidR="00A73257" w:rsidRPr="00A73257" w:rsidRDefault="00A73257" w:rsidP="00455BD5">
            <w:pPr>
              <w:tabs>
                <w:tab w:val="left" w:pos="426"/>
              </w:tabs>
              <w:spacing w:line="276" w:lineRule="auto"/>
              <w:rPr>
                <w:rFonts w:ascii="Arial" w:hAnsi="Arial" w:cs="Arial"/>
                <w:bCs/>
                <w:color w:val="000000" w:themeColor="text1"/>
                <w:sz w:val="24"/>
                <w:szCs w:val="24"/>
              </w:rPr>
            </w:pPr>
            <w:r w:rsidRPr="00A73257">
              <w:rPr>
                <w:rFonts w:ascii="Arial" w:hAnsi="Arial" w:cs="Arial"/>
                <w:bCs/>
                <w:color w:val="000000" w:themeColor="text1"/>
                <w:sz w:val="24"/>
                <w:szCs w:val="24"/>
              </w:rPr>
              <w:t>Data shows the uptake of cancer screening is the poorest in Leeds’ areas of highest deprivation (IMD 1).</w:t>
            </w:r>
          </w:p>
          <w:p w14:paraId="11F50A4A" w14:textId="77777777" w:rsidR="00A73257" w:rsidRDefault="00CD2C68" w:rsidP="00455BD5">
            <w:pPr>
              <w:tabs>
                <w:tab w:val="left" w:pos="426"/>
              </w:tabs>
              <w:spacing w:line="276" w:lineRule="auto"/>
              <w:rPr>
                <w:color w:val="0000FF"/>
                <w:sz w:val="24"/>
                <w:szCs w:val="24"/>
                <w:u w:val="single"/>
              </w:rPr>
            </w:pPr>
            <w:hyperlink r:id="rId64" w:history="1">
              <w:r w:rsidR="00A73257" w:rsidRPr="00A73257">
                <w:rPr>
                  <w:color w:val="0000FF"/>
                  <w:sz w:val="24"/>
                  <w:szCs w:val="24"/>
                  <w:u w:val="single"/>
                </w:rPr>
                <w:t>Cancer - Removing barriers and Improving Cancer Outcomes in Leeds - YouTube</w:t>
              </w:r>
            </w:hyperlink>
          </w:p>
          <w:p w14:paraId="051A727A" w14:textId="54851EA2" w:rsidR="005F1EA6" w:rsidRPr="00A73257" w:rsidRDefault="005F1EA6" w:rsidP="00455BD5">
            <w:pPr>
              <w:tabs>
                <w:tab w:val="left" w:pos="426"/>
              </w:tabs>
              <w:spacing w:line="276" w:lineRule="auto"/>
              <w:rPr>
                <w:rFonts w:cstheme="minorHAnsi"/>
                <w:b/>
                <w:color w:val="FF0000"/>
                <w:sz w:val="24"/>
                <w:szCs w:val="24"/>
              </w:rPr>
            </w:pPr>
          </w:p>
        </w:tc>
      </w:tr>
      <w:tr w:rsidR="00A73257" w:rsidRPr="002E4E9E" w14:paraId="203610B5" w14:textId="77777777" w:rsidTr="00000020">
        <w:tc>
          <w:tcPr>
            <w:tcW w:w="1985" w:type="dxa"/>
          </w:tcPr>
          <w:p w14:paraId="445F36C9" w14:textId="5EAC049E" w:rsidR="00A73257" w:rsidRPr="002E4E9E" w:rsidRDefault="00A73257" w:rsidP="00455BD5">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Carers</w:t>
            </w:r>
          </w:p>
        </w:tc>
        <w:tc>
          <w:tcPr>
            <w:tcW w:w="8080" w:type="dxa"/>
          </w:tcPr>
          <w:p w14:paraId="33A65CF8" w14:textId="77777777" w:rsidR="00A73257" w:rsidRPr="0051541B" w:rsidRDefault="00A73257" w:rsidP="00455BD5">
            <w:pPr>
              <w:tabs>
                <w:tab w:val="left" w:pos="426"/>
              </w:tabs>
              <w:spacing w:line="276" w:lineRule="auto"/>
              <w:rPr>
                <w:rFonts w:ascii="Arial" w:hAnsi="Arial" w:cs="Arial"/>
                <w:bCs/>
                <w:sz w:val="24"/>
                <w:szCs w:val="24"/>
              </w:rPr>
            </w:pPr>
            <w:r w:rsidRPr="0051541B">
              <w:rPr>
                <w:rFonts w:ascii="Arial" w:hAnsi="Arial" w:cs="Arial"/>
                <w:bCs/>
                <w:sz w:val="24"/>
                <w:szCs w:val="24"/>
              </w:rPr>
              <w:t>Carers have sometimes felt unheard or not involved in care or decisions. They have also reported feeling instances of feeling excluded.</w:t>
            </w:r>
          </w:p>
          <w:p w14:paraId="48C10204" w14:textId="7FA058FF" w:rsidR="00A73257" w:rsidRDefault="00A73257" w:rsidP="00455BD5">
            <w:pPr>
              <w:tabs>
                <w:tab w:val="left" w:pos="426"/>
              </w:tabs>
              <w:spacing w:line="276" w:lineRule="auto"/>
              <w:rPr>
                <w:rFonts w:ascii="Arial" w:hAnsi="Arial" w:cs="Arial"/>
                <w:bCs/>
                <w:sz w:val="24"/>
                <w:szCs w:val="24"/>
              </w:rPr>
            </w:pPr>
            <w:r w:rsidRPr="0051541B">
              <w:rPr>
                <w:rFonts w:ascii="Arial" w:hAnsi="Arial" w:cs="Arial"/>
                <w:bCs/>
                <w:sz w:val="24"/>
                <w:szCs w:val="24"/>
              </w:rPr>
              <w:t>(</w:t>
            </w:r>
            <w:r w:rsidRPr="0051541B">
              <w:rPr>
                <w:rFonts w:ascii="Arial" w:hAnsi="Arial" w:cs="Arial"/>
                <w:b/>
                <w:sz w:val="24"/>
                <w:szCs w:val="24"/>
              </w:rPr>
              <w:t>How does it feel for me? – Emma and Adam’s story, 2023</w:t>
            </w:r>
            <w:r w:rsidRPr="0051541B">
              <w:rPr>
                <w:rFonts w:ascii="Arial" w:hAnsi="Arial" w:cs="Arial"/>
                <w:bCs/>
                <w:sz w:val="24"/>
                <w:szCs w:val="24"/>
              </w:rPr>
              <w:t>)</w:t>
            </w:r>
          </w:p>
          <w:p w14:paraId="458336A2" w14:textId="55D3B267" w:rsidR="00B46665" w:rsidRDefault="00B46665" w:rsidP="00455BD5">
            <w:pPr>
              <w:tabs>
                <w:tab w:val="left" w:pos="426"/>
              </w:tabs>
              <w:spacing w:line="276" w:lineRule="auto"/>
              <w:rPr>
                <w:rFonts w:ascii="Arial" w:hAnsi="Arial" w:cs="Arial"/>
                <w:bCs/>
                <w:sz w:val="24"/>
                <w:szCs w:val="24"/>
              </w:rPr>
            </w:pPr>
          </w:p>
          <w:p w14:paraId="356FF32F" w14:textId="5D1A5E59" w:rsidR="00B46665" w:rsidRDefault="00B46665" w:rsidP="00455BD5">
            <w:pPr>
              <w:tabs>
                <w:tab w:val="left" w:pos="426"/>
              </w:tabs>
              <w:spacing w:line="276" w:lineRule="auto"/>
              <w:rPr>
                <w:rFonts w:ascii="Arial" w:hAnsi="Arial" w:cs="Arial"/>
                <w:bCs/>
                <w:sz w:val="24"/>
                <w:szCs w:val="24"/>
              </w:rPr>
            </w:pPr>
            <w:r w:rsidRPr="00B46665">
              <w:rPr>
                <w:rFonts w:ascii="Arial" w:hAnsi="Arial" w:cs="Arial"/>
                <w:bCs/>
                <w:sz w:val="24"/>
                <w:szCs w:val="24"/>
              </w:rPr>
              <w:lastRenderedPageBreak/>
              <w:t>Waiting list management should factor in the impact of waiting on other circumstances such as poverty, employment, caring responsibilities, learning disabilities and mental health.</w:t>
            </w:r>
          </w:p>
          <w:p w14:paraId="0CB0868D" w14:textId="290F0567" w:rsidR="00B46665" w:rsidRDefault="00B46665" w:rsidP="00455BD5">
            <w:pPr>
              <w:spacing w:line="276" w:lineRule="auto"/>
              <w:rPr>
                <w:rFonts w:ascii="Arial" w:hAnsi="Arial" w:cs="Arial"/>
                <w:bCs/>
                <w:color w:val="000000" w:themeColor="text1"/>
                <w:sz w:val="24"/>
                <w:szCs w:val="24"/>
              </w:rPr>
            </w:pPr>
            <w:r>
              <w:rPr>
                <w:rFonts w:ascii="Arial" w:hAnsi="Arial" w:cs="Arial"/>
                <w:bCs/>
                <w:color w:val="000000" w:themeColor="text1"/>
                <w:sz w:val="24"/>
                <w:szCs w:val="24"/>
              </w:rPr>
              <w:t>(</w:t>
            </w:r>
            <w:r>
              <w:rPr>
                <w:rFonts w:ascii="Arial" w:hAnsi="Arial" w:cs="Arial"/>
                <w:b/>
                <w:color w:val="000000" w:themeColor="text1"/>
                <w:sz w:val="24"/>
                <w:szCs w:val="24"/>
              </w:rPr>
              <w:t>Waiting for treatment and self-management: Summary of the desk research, 2021</w:t>
            </w:r>
            <w:r w:rsidRPr="00E62C67">
              <w:rPr>
                <w:rFonts w:ascii="Arial" w:hAnsi="Arial" w:cs="Arial"/>
                <w:bCs/>
                <w:color w:val="000000" w:themeColor="text1"/>
                <w:sz w:val="24"/>
                <w:szCs w:val="24"/>
              </w:rPr>
              <w:t>)</w:t>
            </w:r>
          </w:p>
          <w:p w14:paraId="404F1A55" w14:textId="35B20785" w:rsidR="00455BD5" w:rsidRDefault="00455BD5" w:rsidP="00455BD5">
            <w:pPr>
              <w:spacing w:line="276" w:lineRule="auto"/>
              <w:rPr>
                <w:rFonts w:ascii="Arial" w:hAnsi="Arial" w:cs="Arial"/>
                <w:bCs/>
                <w:color w:val="000000" w:themeColor="text1"/>
                <w:sz w:val="24"/>
                <w:szCs w:val="24"/>
              </w:rPr>
            </w:pPr>
          </w:p>
          <w:p w14:paraId="23EE9F18" w14:textId="77777777" w:rsidR="00455BD5" w:rsidRDefault="00455BD5" w:rsidP="00455BD5">
            <w:pPr>
              <w:tabs>
                <w:tab w:val="left" w:pos="426"/>
              </w:tabs>
              <w:spacing w:line="276" w:lineRule="auto"/>
              <w:rPr>
                <w:rFonts w:cstheme="minorHAnsi"/>
                <w:bCs/>
                <w:sz w:val="24"/>
                <w:szCs w:val="24"/>
              </w:rPr>
            </w:pPr>
            <w:r w:rsidRPr="00BA3148">
              <w:rPr>
                <w:rFonts w:cstheme="minorHAnsi"/>
                <w:bCs/>
                <w:sz w:val="24"/>
                <w:szCs w:val="24"/>
              </w:rPr>
              <w:t>Carers and family members wanted to receive more information and education around how to look after the patient once they had been discharged from the rehab unit. It was also important for them to be offered mental health support and regular updates on the state and progress of the patient; something that had not been accessible in the LGI.</w:t>
            </w:r>
          </w:p>
          <w:p w14:paraId="2B7B33F9" w14:textId="77777777" w:rsidR="00455BD5" w:rsidRPr="00455BD5" w:rsidRDefault="00455BD5" w:rsidP="00455BD5">
            <w:pPr>
              <w:spacing w:line="276" w:lineRule="auto"/>
              <w:rPr>
                <w:rFonts w:cstheme="minorHAnsi"/>
                <w:bCs/>
                <w:sz w:val="24"/>
                <w:szCs w:val="24"/>
              </w:rPr>
            </w:pPr>
            <w:r>
              <w:rPr>
                <w:rFonts w:cstheme="minorHAnsi"/>
                <w:bCs/>
                <w:sz w:val="24"/>
                <w:szCs w:val="24"/>
              </w:rPr>
              <w:t>(</w:t>
            </w:r>
            <w:r w:rsidRPr="005109FD">
              <w:rPr>
                <w:rFonts w:cstheme="minorHAnsi"/>
                <w:b/>
                <w:sz w:val="24"/>
                <w:szCs w:val="24"/>
              </w:rPr>
              <w:t>Stroke Rehabilitation Engagement Report</w:t>
            </w:r>
            <w:r>
              <w:rPr>
                <w:rFonts w:cstheme="minorHAnsi"/>
                <w:b/>
                <w:sz w:val="24"/>
                <w:szCs w:val="24"/>
              </w:rPr>
              <w:t>, 2021</w:t>
            </w:r>
            <w:r>
              <w:rPr>
                <w:rFonts w:cstheme="minorHAnsi"/>
                <w:bCs/>
                <w:sz w:val="24"/>
                <w:szCs w:val="24"/>
              </w:rPr>
              <w:t>)</w:t>
            </w:r>
          </w:p>
          <w:p w14:paraId="0BFCF1CF" w14:textId="77777777" w:rsidR="00A73257" w:rsidRDefault="00A73257" w:rsidP="00455BD5">
            <w:pPr>
              <w:tabs>
                <w:tab w:val="left" w:pos="426"/>
              </w:tabs>
              <w:spacing w:line="276" w:lineRule="auto"/>
              <w:rPr>
                <w:rFonts w:cstheme="minorHAnsi"/>
                <w:bCs/>
                <w:sz w:val="24"/>
                <w:szCs w:val="24"/>
              </w:rPr>
            </w:pPr>
          </w:p>
          <w:p w14:paraId="01D53711" w14:textId="77777777" w:rsidR="00A73257" w:rsidRPr="008A50ED" w:rsidRDefault="00A73257" w:rsidP="00455BD5">
            <w:pPr>
              <w:tabs>
                <w:tab w:val="left" w:pos="426"/>
              </w:tabs>
              <w:spacing w:line="276" w:lineRule="auto"/>
              <w:rPr>
                <w:rFonts w:ascii="Arial" w:hAnsi="Arial" w:cs="Arial"/>
                <w:bCs/>
                <w:color w:val="000000" w:themeColor="text1"/>
                <w:sz w:val="24"/>
                <w:szCs w:val="24"/>
              </w:rPr>
            </w:pPr>
            <w:r w:rsidRPr="008A50ED">
              <w:rPr>
                <w:rFonts w:ascii="Arial" w:hAnsi="Arial" w:cs="Arial"/>
                <w:bCs/>
                <w:color w:val="000000" w:themeColor="text1"/>
                <w:sz w:val="24"/>
                <w:szCs w:val="24"/>
              </w:rPr>
              <w:t xml:space="preserve">Staff also mentioned the need to provide support other than just for clinical needs, </w:t>
            </w:r>
            <w:proofErr w:type="gramStart"/>
            <w:r w:rsidRPr="008A50ED">
              <w:rPr>
                <w:rFonts w:ascii="Arial" w:hAnsi="Arial" w:cs="Arial"/>
                <w:bCs/>
                <w:color w:val="000000" w:themeColor="text1"/>
                <w:sz w:val="24"/>
                <w:szCs w:val="24"/>
              </w:rPr>
              <w:t>and also</w:t>
            </w:r>
            <w:proofErr w:type="gramEnd"/>
            <w:r w:rsidRPr="008A50ED">
              <w:rPr>
                <w:rFonts w:ascii="Arial" w:hAnsi="Arial" w:cs="Arial"/>
                <w:bCs/>
                <w:color w:val="000000" w:themeColor="text1"/>
                <w:sz w:val="24"/>
                <w:szCs w:val="24"/>
              </w:rPr>
              <w:t xml:space="preserve"> psychological and emotional support, not just for patients but for their carers too.</w:t>
            </w:r>
          </w:p>
          <w:p w14:paraId="0CF50DE8" w14:textId="737B9CE3" w:rsidR="00A73257" w:rsidRDefault="00A73257" w:rsidP="00455BD5">
            <w:pPr>
              <w:tabs>
                <w:tab w:val="left" w:pos="426"/>
              </w:tabs>
              <w:spacing w:line="276" w:lineRule="auto"/>
              <w:rPr>
                <w:rFonts w:cstheme="minorHAnsi"/>
                <w:bCs/>
                <w:sz w:val="24"/>
                <w:szCs w:val="24"/>
              </w:rPr>
            </w:pPr>
            <w:r>
              <w:rPr>
                <w:rFonts w:cstheme="minorHAnsi"/>
                <w:bCs/>
                <w:sz w:val="24"/>
                <w:szCs w:val="24"/>
              </w:rPr>
              <w:t>(</w:t>
            </w:r>
            <w:r w:rsidRPr="00BE145C">
              <w:rPr>
                <w:rFonts w:cstheme="minorHAnsi"/>
                <w:b/>
                <w:sz w:val="24"/>
                <w:szCs w:val="24"/>
              </w:rPr>
              <w:t>Community Cancer Support End of Engagement Summary</w:t>
            </w:r>
            <w:r>
              <w:rPr>
                <w:rFonts w:cstheme="minorHAnsi"/>
                <w:b/>
                <w:sz w:val="24"/>
                <w:szCs w:val="24"/>
              </w:rPr>
              <w:t>, 2019</w:t>
            </w:r>
            <w:r>
              <w:rPr>
                <w:rFonts w:cstheme="minorHAnsi"/>
                <w:bCs/>
                <w:sz w:val="24"/>
                <w:szCs w:val="24"/>
              </w:rPr>
              <w:t>)</w:t>
            </w:r>
          </w:p>
          <w:p w14:paraId="683EB6E2" w14:textId="48FAF735" w:rsidR="00E665DC" w:rsidRDefault="00E665DC" w:rsidP="00455BD5">
            <w:pPr>
              <w:tabs>
                <w:tab w:val="left" w:pos="426"/>
              </w:tabs>
              <w:spacing w:line="276" w:lineRule="auto"/>
              <w:rPr>
                <w:rFonts w:cstheme="minorHAnsi"/>
                <w:bCs/>
                <w:sz w:val="24"/>
                <w:szCs w:val="24"/>
              </w:rPr>
            </w:pPr>
          </w:p>
          <w:p w14:paraId="62223014" w14:textId="77777777" w:rsidR="00E665DC" w:rsidRDefault="00E665DC" w:rsidP="00E665DC">
            <w:pPr>
              <w:spacing w:line="276" w:lineRule="auto"/>
              <w:rPr>
                <w:rFonts w:cstheme="minorHAnsi"/>
                <w:bCs/>
                <w:sz w:val="24"/>
                <w:szCs w:val="24"/>
              </w:rPr>
            </w:pPr>
            <w:r w:rsidRPr="00A32304">
              <w:rPr>
                <w:rFonts w:cstheme="minorHAnsi"/>
                <w:bCs/>
                <w:sz w:val="24"/>
                <w:szCs w:val="24"/>
              </w:rPr>
              <w:t>If services are not easily accessible, or local, then many carers will struggle to regularly visit and be a part of a service users ongoing care should they be admitted to an out of area inpatient service</w:t>
            </w:r>
            <w:r>
              <w:rPr>
                <w:rFonts w:cstheme="minorHAnsi"/>
                <w:bCs/>
                <w:sz w:val="24"/>
                <w:szCs w:val="24"/>
              </w:rPr>
              <w:t xml:space="preserve">. </w:t>
            </w:r>
          </w:p>
          <w:p w14:paraId="68A81B8C" w14:textId="4435E1BF" w:rsidR="00E665DC" w:rsidRDefault="00E665DC" w:rsidP="00E665DC">
            <w:pPr>
              <w:spacing w:line="276" w:lineRule="auto"/>
              <w:rPr>
                <w:rFonts w:ascii="Arial" w:hAnsi="Arial" w:cs="Arial"/>
                <w:b/>
                <w:sz w:val="24"/>
                <w:szCs w:val="24"/>
              </w:rPr>
            </w:pPr>
            <w:r w:rsidRPr="00A32304">
              <w:rPr>
                <w:rFonts w:cstheme="minorHAnsi"/>
                <w:bCs/>
                <w:sz w:val="24"/>
                <w:szCs w:val="24"/>
              </w:rPr>
              <w:t>(</w:t>
            </w:r>
            <w:r w:rsidRPr="00A32304">
              <w:rPr>
                <w:rFonts w:ascii="Arial" w:hAnsi="Arial" w:cs="Arial"/>
                <w:b/>
                <w:sz w:val="24"/>
                <w:szCs w:val="24"/>
              </w:rPr>
              <w:t xml:space="preserve">Developing community mental health services for Harrogate and Rural districts, </w:t>
            </w:r>
            <w:proofErr w:type="gramStart"/>
            <w:r w:rsidRPr="00A32304">
              <w:rPr>
                <w:rFonts w:ascii="Arial" w:hAnsi="Arial" w:cs="Arial"/>
                <w:b/>
                <w:sz w:val="24"/>
                <w:szCs w:val="24"/>
              </w:rPr>
              <w:t>Wetherby</w:t>
            </w:r>
            <w:proofErr w:type="gramEnd"/>
            <w:r w:rsidRPr="00A32304">
              <w:rPr>
                <w:rFonts w:ascii="Arial" w:hAnsi="Arial" w:cs="Arial"/>
                <w:b/>
                <w:sz w:val="24"/>
                <w:szCs w:val="24"/>
              </w:rPr>
              <w:t xml:space="preserve"> and its surrounding areas, 2019</w:t>
            </w:r>
            <w:r w:rsidRPr="00A32304">
              <w:rPr>
                <w:rFonts w:ascii="Arial" w:hAnsi="Arial" w:cs="Arial"/>
                <w:bCs/>
                <w:sz w:val="24"/>
                <w:szCs w:val="24"/>
              </w:rPr>
              <w:t>)</w:t>
            </w:r>
            <w:r w:rsidRPr="00A32304">
              <w:rPr>
                <w:rFonts w:ascii="Arial" w:hAnsi="Arial" w:cs="Arial"/>
                <w:b/>
                <w:sz w:val="24"/>
                <w:szCs w:val="24"/>
              </w:rPr>
              <w:t>.</w:t>
            </w:r>
          </w:p>
          <w:p w14:paraId="53E3D3B0" w14:textId="37E81533" w:rsidR="00A73257" w:rsidRDefault="00A73257" w:rsidP="00455BD5">
            <w:pPr>
              <w:tabs>
                <w:tab w:val="left" w:pos="426"/>
              </w:tabs>
              <w:spacing w:line="276" w:lineRule="auto"/>
              <w:rPr>
                <w:rFonts w:cstheme="minorHAnsi"/>
                <w:bCs/>
                <w:color w:val="FF0000"/>
                <w:sz w:val="24"/>
                <w:szCs w:val="24"/>
              </w:rPr>
            </w:pPr>
          </w:p>
          <w:p w14:paraId="6339937C" w14:textId="36F6629C" w:rsidR="004257BC" w:rsidRPr="004257BC" w:rsidRDefault="004257BC" w:rsidP="00455BD5">
            <w:pPr>
              <w:tabs>
                <w:tab w:val="left" w:pos="426"/>
              </w:tabs>
              <w:spacing w:line="276" w:lineRule="auto"/>
              <w:rPr>
                <w:rFonts w:ascii="Arial" w:hAnsi="Arial" w:cs="Arial"/>
                <w:bCs/>
                <w:color w:val="000000" w:themeColor="text1"/>
                <w:sz w:val="24"/>
                <w:szCs w:val="24"/>
              </w:rPr>
            </w:pPr>
            <w:r w:rsidRPr="004257BC">
              <w:rPr>
                <w:rFonts w:ascii="Arial" w:hAnsi="Arial" w:cs="Arial"/>
                <w:bCs/>
                <w:color w:val="000000" w:themeColor="text1"/>
                <w:sz w:val="24"/>
                <w:szCs w:val="24"/>
              </w:rPr>
              <w:t xml:space="preserve">Carers told us that it was very important to them to be recognised as </w:t>
            </w:r>
            <w:r w:rsidR="00904CE2" w:rsidRPr="004257BC">
              <w:rPr>
                <w:rFonts w:ascii="Arial" w:hAnsi="Arial" w:cs="Arial"/>
                <w:bCs/>
                <w:color w:val="000000" w:themeColor="text1"/>
                <w:sz w:val="24"/>
                <w:szCs w:val="24"/>
              </w:rPr>
              <w:t>caregivers</w:t>
            </w:r>
            <w:r w:rsidRPr="004257BC">
              <w:rPr>
                <w:rFonts w:ascii="Arial" w:hAnsi="Arial" w:cs="Arial"/>
                <w:bCs/>
                <w:color w:val="000000" w:themeColor="text1"/>
                <w:sz w:val="24"/>
                <w:szCs w:val="24"/>
              </w:rPr>
              <w:t xml:space="preserve"> by professionals and to be involved in the planning of care.</w:t>
            </w:r>
          </w:p>
          <w:p w14:paraId="4EC0E3F4" w14:textId="77777777" w:rsidR="004257BC" w:rsidRDefault="004257BC" w:rsidP="00455BD5">
            <w:pPr>
              <w:tabs>
                <w:tab w:val="left" w:pos="426"/>
              </w:tabs>
              <w:spacing w:line="276" w:lineRule="auto"/>
              <w:rPr>
                <w:rFonts w:ascii="Arial" w:hAnsi="Arial" w:cs="Arial"/>
                <w:bCs/>
                <w:color w:val="000000" w:themeColor="text1"/>
                <w:sz w:val="24"/>
                <w:szCs w:val="24"/>
              </w:rPr>
            </w:pPr>
          </w:p>
          <w:p w14:paraId="32DBDD01" w14:textId="58F5D497" w:rsidR="004257BC" w:rsidRPr="004257BC" w:rsidRDefault="004257BC" w:rsidP="00455BD5">
            <w:pPr>
              <w:tabs>
                <w:tab w:val="left" w:pos="426"/>
              </w:tabs>
              <w:spacing w:line="276" w:lineRule="auto"/>
              <w:rPr>
                <w:rFonts w:ascii="Arial" w:hAnsi="Arial" w:cs="Arial"/>
                <w:bCs/>
                <w:color w:val="000000" w:themeColor="text1"/>
                <w:sz w:val="24"/>
                <w:szCs w:val="24"/>
              </w:rPr>
            </w:pPr>
            <w:r>
              <w:rPr>
                <w:rFonts w:ascii="Arial" w:hAnsi="Arial" w:cs="Arial"/>
                <w:bCs/>
                <w:color w:val="000000" w:themeColor="text1"/>
                <w:sz w:val="24"/>
                <w:szCs w:val="24"/>
              </w:rPr>
              <w:t>A</w:t>
            </w:r>
            <w:r w:rsidRPr="004257BC">
              <w:rPr>
                <w:rFonts w:ascii="Arial" w:hAnsi="Arial" w:cs="Arial"/>
                <w:bCs/>
                <w:color w:val="000000" w:themeColor="text1"/>
                <w:sz w:val="24"/>
                <w:szCs w:val="24"/>
              </w:rPr>
              <w:t>nother important aspect of good healthcare for both people living with frailty and their carers was receiving good quality, up-to-date and accurate health information.</w:t>
            </w:r>
          </w:p>
          <w:p w14:paraId="08A872BA" w14:textId="77777777" w:rsidR="004257BC" w:rsidRDefault="004257BC" w:rsidP="00455BD5">
            <w:pPr>
              <w:tabs>
                <w:tab w:val="left" w:pos="426"/>
              </w:tabs>
              <w:spacing w:line="276" w:lineRule="auto"/>
              <w:rPr>
                <w:rFonts w:ascii="Arial" w:hAnsi="Arial" w:cs="Arial"/>
                <w:bCs/>
                <w:color w:val="000000" w:themeColor="text1"/>
                <w:sz w:val="24"/>
                <w:szCs w:val="24"/>
              </w:rPr>
            </w:pPr>
          </w:p>
          <w:p w14:paraId="37BA4ADA" w14:textId="19FFE2B1" w:rsidR="004257BC" w:rsidRPr="004257BC" w:rsidRDefault="004257BC" w:rsidP="00455BD5">
            <w:pPr>
              <w:tabs>
                <w:tab w:val="left" w:pos="426"/>
              </w:tabs>
              <w:spacing w:line="276" w:lineRule="auto"/>
              <w:rPr>
                <w:rFonts w:ascii="Arial" w:hAnsi="Arial" w:cs="Arial"/>
                <w:bCs/>
                <w:color w:val="000000" w:themeColor="text1"/>
                <w:sz w:val="24"/>
                <w:szCs w:val="24"/>
              </w:rPr>
            </w:pPr>
            <w:r w:rsidRPr="004257BC">
              <w:rPr>
                <w:rFonts w:ascii="Arial" w:hAnsi="Arial" w:cs="Arial"/>
                <w:bCs/>
                <w:color w:val="000000" w:themeColor="text1"/>
                <w:sz w:val="24"/>
                <w:szCs w:val="24"/>
              </w:rPr>
              <w:t>Carers also talked about the importance of independence. They told us that independence for them meant being in control of their life. People told us that this included having flexibility and freedom and being able to meet the needs of their pets and family while fulfilling their role as a carer.</w:t>
            </w:r>
          </w:p>
          <w:p w14:paraId="5C636EF8" w14:textId="77777777" w:rsidR="004257BC" w:rsidRDefault="004257BC" w:rsidP="00455BD5">
            <w:pPr>
              <w:tabs>
                <w:tab w:val="left" w:pos="426"/>
              </w:tabs>
              <w:spacing w:line="276" w:lineRule="auto"/>
              <w:rPr>
                <w:rFonts w:ascii="Arial" w:hAnsi="Arial" w:cs="Arial"/>
                <w:bCs/>
                <w:color w:val="000000" w:themeColor="text1"/>
                <w:sz w:val="24"/>
                <w:szCs w:val="24"/>
              </w:rPr>
            </w:pPr>
          </w:p>
          <w:p w14:paraId="00D65EB9" w14:textId="7331E678" w:rsidR="004257BC" w:rsidRPr="004257BC" w:rsidRDefault="004257BC" w:rsidP="00455BD5">
            <w:pPr>
              <w:tabs>
                <w:tab w:val="left" w:pos="426"/>
              </w:tabs>
              <w:spacing w:line="276" w:lineRule="auto"/>
              <w:rPr>
                <w:rFonts w:ascii="Arial" w:hAnsi="Arial" w:cs="Arial"/>
                <w:bCs/>
                <w:color w:val="000000" w:themeColor="text1"/>
                <w:sz w:val="24"/>
                <w:szCs w:val="24"/>
              </w:rPr>
            </w:pPr>
            <w:r w:rsidRPr="004257BC">
              <w:rPr>
                <w:rFonts w:ascii="Arial" w:hAnsi="Arial" w:cs="Arial"/>
                <w:bCs/>
                <w:color w:val="000000" w:themeColor="text1"/>
                <w:sz w:val="24"/>
                <w:szCs w:val="24"/>
              </w:rPr>
              <w:t>Carers also told us that it was important that they had time to look after their own needs. Access to respite care was seen as important my many of the carers we spoke to.</w:t>
            </w:r>
          </w:p>
          <w:p w14:paraId="3E15AD07" w14:textId="77777777" w:rsidR="004257BC" w:rsidRDefault="004257BC" w:rsidP="00455BD5">
            <w:pPr>
              <w:spacing w:line="276" w:lineRule="auto"/>
              <w:rPr>
                <w:rFonts w:ascii="Arial" w:hAnsi="Arial" w:cs="Arial"/>
                <w:bCs/>
                <w:color w:val="000000" w:themeColor="text1"/>
                <w:sz w:val="24"/>
                <w:szCs w:val="24"/>
              </w:rPr>
            </w:pPr>
          </w:p>
          <w:p w14:paraId="3AFC844C" w14:textId="609BB664" w:rsidR="004257BC" w:rsidRDefault="004257BC" w:rsidP="00455BD5">
            <w:pPr>
              <w:spacing w:line="276" w:lineRule="auto"/>
              <w:rPr>
                <w:rFonts w:ascii="Arial" w:hAnsi="Arial" w:cs="Arial"/>
                <w:bCs/>
                <w:color w:val="000000" w:themeColor="text1"/>
                <w:sz w:val="24"/>
                <w:szCs w:val="24"/>
              </w:rPr>
            </w:pPr>
            <w:r w:rsidRPr="004257BC">
              <w:rPr>
                <w:rFonts w:ascii="Arial" w:hAnsi="Arial" w:cs="Arial"/>
                <w:bCs/>
                <w:color w:val="000000" w:themeColor="text1"/>
                <w:sz w:val="24"/>
                <w:szCs w:val="24"/>
              </w:rPr>
              <w:t xml:space="preserve">Both people living with frailty and their carers told us that access to transport was important to them. People said that poor access to </w:t>
            </w:r>
            <w:r w:rsidRPr="004257BC">
              <w:rPr>
                <w:rFonts w:ascii="Arial" w:hAnsi="Arial" w:cs="Arial"/>
                <w:bCs/>
                <w:color w:val="000000" w:themeColor="text1"/>
                <w:sz w:val="24"/>
                <w:szCs w:val="24"/>
              </w:rPr>
              <w:lastRenderedPageBreak/>
              <w:t>transport had a big impact on other areas of their life that mattered to them.</w:t>
            </w:r>
          </w:p>
          <w:p w14:paraId="50B0F3CB" w14:textId="77777777" w:rsidR="004257BC" w:rsidRPr="004257BC" w:rsidRDefault="004257BC" w:rsidP="00455BD5">
            <w:pPr>
              <w:spacing w:line="276" w:lineRule="auto"/>
              <w:rPr>
                <w:rFonts w:ascii="Arial" w:hAnsi="Arial" w:cs="Arial"/>
                <w:bCs/>
                <w:color w:val="000000" w:themeColor="text1"/>
                <w:sz w:val="24"/>
                <w:szCs w:val="24"/>
              </w:rPr>
            </w:pPr>
          </w:p>
          <w:p w14:paraId="0A6D0FAD" w14:textId="77777777" w:rsidR="004257BC" w:rsidRDefault="004257BC" w:rsidP="00455BD5">
            <w:pPr>
              <w:tabs>
                <w:tab w:val="left" w:pos="426"/>
              </w:tabs>
              <w:spacing w:line="276" w:lineRule="auto"/>
              <w:rPr>
                <w:rFonts w:ascii="Arial" w:hAnsi="Arial" w:cs="Arial"/>
                <w:bCs/>
                <w:color w:val="000000" w:themeColor="text1"/>
                <w:sz w:val="24"/>
                <w:szCs w:val="24"/>
              </w:rPr>
            </w:pPr>
            <w:r w:rsidRPr="007046D7">
              <w:rPr>
                <w:rFonts w:ascii="Arial" w:hAnsi="Arial" w:cs="Arial"/>
                <w:bCs/>
                <w:color w:val="000000" w:themeColor="text1"/>
                <w:sz w:val="24"/>
                <w:szCs w:val="24"/>
              </w:rPr>
              <w:t xml:space="preserve">Carers also talked about the importance of independence. They told us that independence for them meant being in control of their life. People told us that this included having flexibility and freedom and being able to meet the needs of their pets and family while fulfilling their role as a carer. Carers also told us that it was important that they had time to look after their own needs. Access to respite care was seen as important my many of the carers we spoke to. </w:t>
            </w:r>
          </w:p>
          <w:p w14:paraId="5D821A58" w14:textId="3CA9A352" w:rsidR="004257BC" w:rsidRDefault="004257BC" w:rsidP="00455BD5">
            <w:pPr>
              <w:tabs>
                <w:tab w:val="left" w:pos="426"/>
              </w:tabs>
              <w:spacing w:line="276" w:lineRule="auto"/>
              <w:rPr>
                <w:rFonts w:cstheme="minorHAnsi"/>
                <w:bCs/>
                <w:color w:val="FF0000"/>
                <w:sz w:val="24"/>
                <w:szCs w:val="24"/>
              </w:rPr>
            </w:pPr>
            <w:r w:rsidRPr="007046D7">
              <w:rPr>
                <w:rFonts w:ascii="Arial" w:hAnsi="Arial" w:cs="Arial"/>
                <w:b/>
                <w:color w:val="000000" w:themeColor="text1"/>
                <w:sz w:val="24"/>
                <w:szCs w:val="24"/>
              </w:rPr>
              <w:t>(</w:t>
            </w:r>
            <w:r>
              <w:rPr>
                <w:rFonts w:ascii="Arial" w:hAnsi="Arial" w:cs="Arial"/>
                <w:b/>
                <w:color w:val="000000" w:themeColor="text1"/>
                <w:sz w:val="24"/>
                <w:szCs w:val="24"/>
              </w:rPr>
              <w:t xml:space="preserve">Frailty, </w:t>
            </w:r>
            <w:r w:rsidRPr="007046D7">
              <w:rPr>
                <w:rFonts w:ascii="Arial" w:hAnsi="Arial" w:cs="Arial"/>
                <w:b/>
                <w:color w:val="000000" w:themeColor="text1"/>
                <w:sz w:val="24"/>
                <w:szCs w:val="24"/>
              </w:rPr>
              <w:t>NHS Leeds CCG, 2018)</w:t>
            </w:r>
          </w:p>
          <w:p w14:paraId="13C5A420" w14:textId="30234391" w:rsidR="00A73257" w:rsidRPr="002E4E9E" w:rsidRDefault="00A73257" w:rsidP="00455BD5">
            <w:pPr>
              <w:tabs>
                <w:tab w:val="left" w:pos="426"/>
              </w:tabs>
              <w:spacing w:line="276" w:lineRule="auto"/>
              <w:rPr>
                <w:rFonts w:cstheme="minorHAnsi"/>
                <w:bCs/>
                <w:color w:val="FF0000"/>
                <w:sz w:val="24"/>
                <w:szCs w:val="24"/>
              </w:rPr>
            </w:pPr>
          </w:p>
        </w:tc>
      </w:tr>
      <w:tr w:rsidR="00A73257" w:rsidRPr="002E4E9E" w14:paraId="6E565F11" w14:textId="77777777" w:rsidTr="00000020">
        <w:tc>
          <w:tcPr>
            <w:tcW w:w="1985" w:type="dxa"/>
          </w:tcPr>
          <w:p w14:paraId="430BE49F" w14:textId="083A1817" w:rsidR="00A73257" w:rsidRPr="002E4E9E" w:rsidRDefault="00A73257" w:rsidP="00455BD5">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lastRenderedPageBreak/>
              <w:t>Access to digital</w:t>
            </w:r>
          </w:p>
        </w:tc>
        <w:tc>
          <w:tcPr>
            <w:tcW w:w="8080" w:type="dxa"/>
          </w:tcPr>
          <w:p w14:paraId="7D907964" w14:textId="62EBA0BE" w:rsidR="00A73257" w:rsidRPr="0051541B" w:rsidRDefault="00A73257" w:rsidP="00455BD5">
            <w:pPr>
              <w:tabs>
                <w:tab w:val="left" w:pos="426"/>
              </w:tabs>
              <w:spacing w:line="276" w:lineRule="auto"/>
              <w:rPr>
                <w:rFonts w:ascii="Arial" w:hAnsi="Arial" w:cs="Arial"/>
                <w:bCs/>
                <w:sz w:val="24"/>
                <w:szCs w:val="24"/>
              </w:rPr>
            </w:pPr>
            <w:r>
              <w:rPr>
                <w:rFonts w:ascii="Arial" w:hAnsi="Arial" w:cs="Arial"/>
                <w:bCs/>
                <w:sz w:val="24"/>
                <w:szCs w:val="24"/>
              </w:rPr>
              <w:t>Som</w:t>
            </w:r>
            <w:r w:rsidRPr="0051541B">
              <w:rPr>
                <w:rFonts w:ascii="Arial" w:hAnsi="Arial" w:cs="Arial"/>
                <w:bCs/>
                <w:sz w:val="24"/>
                <w:szCs w:val="24"/>
              </w:rPr>
              <w:t>e</w:t>
            </w:r>
            <w:r>
              <w:rPr>
                <w:rFonts w:ascii="Arial" w:hAnsi="Arial" w:cs="Arial"/>
                <w:bCs/>
                <w:sz w:val="24"/>
                <w:szCs w:val="24"/>
              </w:rPr>
              <w:t xml:space="preserve"> neurodivergent</w:t>
            </w:r>
            <w:r w:rsidRPr="0051541B">
              <w:rPr>
                <w:rFonts w:ascii="Arial" w:hAnsi="Arial" w:cs="Arial"/>
                <w:bCs/>
                <w:sz w:val="24"/>
                <w:szCs w:val="24"/>
              </w:rPr>
              <w:t xml:space="preserve"> people have found using online services, such as e-consult, difficult to use as the categories felt restrictive to what someone was trying to detail.</w:t>
            </w:r>
          </w:p>
          <w:p w14:paraId="1C9DAB9B" w14:textId="31B12EE5" w:rsidR="00A73257" w:rsidRDefault="00A73257" w:rsidP="00455BD5">
            <w:pPr>
              <w:tabs>
                <w:tab w:val="left" w:pos="426"/>
              </w:tabs>
              <w:spacing w:line="276" w:lineRule="auto"/>
              <w:rPr>
                <w:rFonts w:ascii="Arial" w:hAnsi="Arial" w:cs="Arial"/>
                <w:bCs/>
                <w:sz w:val="24"/>
                <w:szCs w:val="24"/>
              </w:rPr>
            </w:pPr>
            <w:r w:rsidRPr="0051541B">
              <w:rPr>
                <w:rFonts w:ascii="Arial" w:hAnsi="Arial" w:cs="Arial"/>
                <w:bCs/>
                <w:sz w:val="24"/>
                <w:szCs w:val="24"/>
              </w:rPr>
              <w:t>(</w:t>
            </w:r>
            <w:r w:rsidRPr="0051541B">
              <w:rPr>
                <w:rFonts w:ascii="Arial" w:hAnsi="Arial" w:cs="Arial"/>
                <w:b/>
                <w:sz w:val="24"/>
                <w:szCs w:val="24"/>
              </w:rPr>
              <w:t>Care Opinion feedback, 2016-2023</w:t>
            </w:r>
            <w:r w:rsidRPr="0051541B">
              <w:rPr>
                <w:rFonts w:ascii="Arial" w:hAnsi="Arial" w:cs="Arial"/>
                <w:bCs/>
                <w:sz w:val="24"/>
                <w:szCs w:val="24"/>
              </w:rPr>
              <w:t>)</w:t>
            </w:r>
          </w:p>
          <w:p w14:paraId="7560D7BD" w14:textId="1F41519E" w:rsidR="00904CE2" w:rsidRDefault="00904CE2" w:rsidP="00455BD5">
            <w:pPr>
              <w:tabs>
                <w:tab w:val="left" w:pos="426"/>
              </w:tabs>
              <w:spacing w:line="276" w:lineRule="auto"/>
              <w:rPr>
                <w:rFonts w:ascii="Arial" w:hAnsi="Arial" w:cs="Arial"/>
                <w:bCs/>
                <w:sz w:val="24"/>
                <w:szCs w:val="24"/>
              </w:rPr>
            </w:pPr>
          </w:p>
          <w:p w14:paraId="1186C75C" w14:textId="77777777" w:rsidR="00904CE2" w:rsidRPr="0051541B" w:rsidRDefault="00904CE2" w:rsidP="00455BD5">
            <w:pPr>
              <w:tabs>
                <w:tab w:val="left" w:pos="426"/>
              </w:tabs>
              <w:spacing w:line="276" w:lineRule="auto"/>
              <w:rPr>
                <w:rFonts w:ascii="Arial" w:hAnsi="Arial" w:cs="Arial"/>
                <w:bCs/>
                <w:sz w:val="24"/>
                <w:szCs w:val="24"/>
              </w:rPr>
            </w:pPr>
            <w:r w:rsidRPr="0051541B">
              <w:rPr>
                <w:rFonts w:ascii="Arial" w:hAnsi="Arial" w:cs="Arial"/>
                <w:bCs/>
                <w:sz w:val="24"/>
                <w:szCs w:val="24"/>
              </w:rPr>
              <w:t>People have fed back about liking the option to have online or telephone type appointments as it saves from extra stressors such as travel.</w:t>
            </w:r>
          </w:p>
          <w:p w14:paraId="1DCE616C" w14:textId="2498FAB0" w:rsidR="00904CE2" w:rsidRDefault="00904CE2" w:rsidP="00455BD5">
            <w:pPr>
              <w:spacing w:line="276" w:lineRule="auto"/>
              <w:rPr>
                <w:rFonts w:ascii="Arial" w:hAnsi="Arial" w:cs="Arial"/>
                <w:bCs/>
                <w:sz w:val="24"/>
                <w:szCs w:val="24"/>
              </w:rPr>
            </w:pPr>
            <w:r w:rsidRPr="0051541B">
              <w:rPr>
                <w:rFonts w:ascii="Arial" w:hAnsi="Arial" w:cs="Arial"/>
                <w:bCs/>
                <w:sz w:val="24"/>
                <w:szCs w:val="24"/>
              </w:rPr>
              <w:t>(</w:t>
            </w:r>
            <w:r w:rsidRPr="0051541B">
              <w:rPr>
                <w:rFonts w:ascii="Arial" w:hAnsi="Arial" w:cs="Arial"/>
                <w:b/>
                <w:sz w:val="24"/>
                <w:szCs w:val="24"/>
              </w:rPr>
              <w:t>How does it feel for me? – Emma and Adam’s story, 2023</w:t>
            </w:r>
            <w:r w:rsidRPr="0051541B">
              <w:rPr>
                <w:rFonts w:ascii="Arial" w:hAnsi="Arial" w:cs="Arial"/>
                <w:bCs/>
                <w:sz w:val="24"/>
                <w:szCs w:val="24"/>
              </w:rPr>
              <w:t>)</w:t>
            </w:r>
          </w:p>
          <w:p w14:paraId="1BD5FCCB" w14:textId="7B4FBCD4" w:rsidR="00E665DC" w:rsidRDefault="00E665DC" w:rsidP="00455BD5">
            <w:pPr>
              <w:spacing w:line="276" w:lineRule="auto"/>
              <w:rPr>
                <w:rFonts w:ascii="Arial" w:hAnsi="Arial" w:cs="Arial"/>
                <w:bCs/>
                <w:sz w:val="24"/>
                <w:szCs w:val="24"/>
              </w:rPr>
            </w:pPr>
          </w:p>
          <w:p w14:paraId="51C025CF" w14:textId="77777777" w:rsidR="00E665DC" w:rsidRDefault="00E665DC" w:rsidP="00455BD5">
            <w:pPr>
              <w:spacing w:line="276" w:lineRule="auto"/>
              <w:rPr>
                <w:rFonts w:ascii="Arial" w:hAnsi="Arial" w:cs="Arial"/>
                <w:bCs/>
                <w:color w:val="000000" w:themeColor="text1"/>
                <w:sz w:val="24"/>
                <w:szCs w:val="24"/>
              </w:rPr>
            </w:pPr>
            <w:r w:rsidRPr="00861802">
              <w:rPr>
                <w:rFonts w:ascii="Arial" w:hAnsi="Arial" w:cs="Arial"/>
                <w:bCs/>
                <w:color w:val="000000" w:themeColor="text1"/>
                <w:sz w:val="24"/>
                <w:szCs w:val="24"/>
              </w:rPr>
              <w:t xml:space="preserve">There is evidence that rapid increase in the use of digital health could exacerbate existing health inequalities experienced by people who have lower levels of digital health literacy. </w:t>
            </w:r>
          </w:p>
          <w:p w14:paraId="3D0BFCFD" w14:textId="0F69326C" w:rsidR="00E665DC" w:rsidRPr="0051541B" w:rsidRDefault="00E665DC" w:rsidP="00455BD5">
            <w:pPr>
              <w:spacing w:line="276" w:lineRule="auto"/>
              <w:rPr>
                <w:rFonts w:ascii="Arial" w:hAnsi="Arial" w:cs="Arial"/>
                <w:bCs/>
                <w:sz w:val="24"/>
                <w:szCs w:val="24"/>
              </w:rPr>
            </w:pPr>
            <w:r w:rsidRPr="00861802">
              <w:rPr>
                <w:rFonts w:ascii="Arial" w:hAnsi="Arial" w:cs="Arial"/>
                <w:bCs/>
                <w:color w:val="000000" w:themeColor="text1"/>
                <w:sz w:val="24"/>
                <w:szCs w:val="24"/>
              </w:rPr>
              <w:t>(</w:t>
            </w:r>
            <w:r w:rsidRPr="00861802">
              <w:rPr>
                <w:rFonts w:ascii="Arial" w:hAnsi="Arial" w:cs="Arial"/>
                <w:b/>
                <w:color w:val="000000" w:themeColor="text1"/>
                <w:sz w:val="24"/>
                <w:szCs w:val="24"/>
              </w:rPr>
              <w:t>ICB in Leeds, 2022</w:t>
            </w:r>
            <w:r w:rsidRPr="00861802">
              <w:rPr>
                <w:rFonts w:ascii="Arial" w:hAnsi="Arial" w:cs="Arial"/>
                <w:bCs/>
                <w:color w:val="000000" w:themeColor="text1"/>
                <w:sz w:val="24"/>
                <w:szCs w:val="24"/>
              </w:rPr>
              <w:t>)</w:t>
            </w:r>
          </w:p>
          <w:p w14:paraId="27E4D9DD" w14:textId="77777777" w:rsidR="00904CE2" w:rsidRDefault="00904CE2" w:rsidP="00455BD5">
            <w:pPr>
              <w:tabs>
                <w:tab w:val="left" w:pos="426"/>
              </w:tabs>
              <w:spacing w:line="276" w:lineRule="auto"/>
              <w:rPr>
                <w:rFonts w:ascii="Arial" w:hAnsi="Arial" w:cs="Arial"/>
                <w:bCs/>
                <w:sz w:val="24"/>
                <w:szCs w:val="24"/>
              </w:rPr>
            </w:pPr>
          </w:p>
          <w:p w14:paraId="0CFC3C6A" w14:textId="77777777" w:rsidR="004257BC" w:rsidRDefault="004257BC" w:rsidP="00455BD5">
            <w:pPr>
              <w:spacing w:line="276" w:lineRule="auto"/>
              <w:contextualSpacing/>
              <w:rPr>
                <w:rFonts w:ascii="Arial" w:hAnsi="Arial" w:cs="Arial"/>
                <w:sz w:val="24"/>
                <w:szCs w:val="24"/>
              </w:rPr>
            </w:pPr>
            <w:r w:rsidRPr="004257BC">
              <w:rPr>
                <w:rFonts w:ascii="Arial" w:hAnsi="Arial" w:cs="Arial"/>
                <w:sz w:val="24"/>
                <w:szCs w:val="24"/>
              </w:rPr>
              <w:t xml:space="preserve">People told us that the move to digital services during Covid had left behind many people and communities who struggled to access care digitally. </w:t>
            </w:r>
          </w:p>
          <w:p w14:paraId="3121DFC1" w14:textId="07596ECC" w:rsidR="004257BC" w:rsidRPr="004257BC" w:rsidRDefault="004257BC" w:rsidP="00455BD5">
            <w:pPr>
              <w:spacing w:line="276" w:lineRule="auto"/>
              <w:contextualSpacing/>
              <w:rPr>
                <w:rFonts w:ascii="Arial" w:hAnsi="Arial" w:cs="Arial"/>
                <w:sz w:val="24"/>
                <w:szCs w:val="24"/>
              </w:rPr>
            </w:pPr>
            <w:r w:rsidRPr="004257BC">
              <w:rPr>
                <w:rFonts w:ascii="Arial" w:hAnsi="Arial"/>
                <w:sz w:val="24"/>
                <w:szCs w:val="24"/>
              </w:rPr>
              <w:t>(</w:t>
            </w:r>
            <w:r w:rsidRPr="004257BC">
              <w:rPr>
                <w:rFonts w:ascii="Arial" w:hAnsi="Arial" w:cs="Arial"/>
                <w:b/>
                <w:bCs/>
                <w:sz w:val="24"/>
                <w:szCs w:val="24"/>
              </w:rPr>
              <w:t>Leeds Health and Care Tackling Health Inequalities Toolkit: Qualitative Data Pack, 2021</w:t>
            </w:r>
            <w:r w:rsidRPr="004257BC">
              <w:rPr>
                <w:rFonts w:ascii="Arial" w:hAnsi="Arial" w:cs="Arial"/>
                <w:sz w:val="24"/>
                <w:szCs w:val="24"/>
              </w:rPr>
              <w:t>)</w:t>
            </w:r>
          </w:p>
          <w:p w14:paraId="3A4E711E" w14:textId="67CD0F7B" w:rsidR="004257BC" w:rsidRPr="002E4E9E" w:rsidRDefault="004257BC" w:rsidP="00455BD5">
            <w:pPr>
              <w:tabs>
                <w:tab w:val="left" w:pos="426"/>
              </w:tabs>
              <w:spacing w:line="276" w:lineRule="auto"/>
              <w:rPr>
                <w:rFonts w:cstheme="minorHAnsi"/>
                <w:bCs/>
                <w:color w:val="FF0000"/>
                <w:sz w:val="24"/>
                <w:szCs w:val="24"/>
              </w:rPr>
            </w:pPr>
          </w:p>
        </w:tc>
      </w:tr>
      <w:tr w:rsidR="00A73257" w:rsidRPr="002E4E9E" w14:paraId="74B648D0" w14:textId="77777777" w:rsidTr="00000020">
        <w:tc>
          <w:tcPr>
            <w:tcW w:w="1985" w:type="dxa"/>
          </w:tcPr>
          <w:p w14:paraId="0E9ADE1F" w14:textId="0F42C994" w:rsidR="00A73257" w:rsidRPr="002E4E9E" w:rsidRDefault="00A73257" w:rsidP="00455BD5">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Served in the forces</w:t>
            </w:r>
          </w:p>
        </w:tc>
        <w:tc>
          <w:tcPr>
            <w:tcW w:w="8080" w:type="dxa"/>
          </w:tcPr>
          <w:p w14:paraId="66480A0C" w14:textId="5C999167" w:rsidR="00A73257" w:rsidRPr="002E4E9E" w:rsidRDefault="005F1EA6" w:rsidP="00455BD5">
            <w:pPr>
              <w:tabs>
                <w:tab w:val="left" w:pos="426"/>
              </w:tabs>
              <w:spacing w:line="276" w:lineRule="auto"/>
              <w:rPr>
                <w:rFonts w:cstheme="minorHAnsi"/>
                <w:bCs/>
                <w:color w:val="FF0000"/>
                <w:sz w:val="24"/>
                <w:szCs w:val="24"/>
              </w:rPr>
            </w:pPr>
            <w:r w:rsidRPr="00C81A28">
              <w:rPr>
                <w:rFonts w:ascii="Arial" w:hAnsi="Arial" w:cs="Arial"/>
                <w:bCs/>
                <w:sz w:val="24"/>
                <w:szCs w:val="24"/>
              </w:rPr>
              <w:t xml:space="preserve">We have been unable to source any local evidence relating to those who served in the forces and their experiences of </w:t>
            </w:r>
            <w:r>
              <w:rPr>
                <w:rFonts w:ascii="Arial" w:hAnsi="Arial" w:cs="Arial"/>
                <w:bCs/>
                <w:sz w:val="24"/>
                <w:szCs w:val="24"/>
              </w:rPr>
              <w:t>planned care services.</w:t>
            </w:r>
          </w:p>
        </w:tc>
      </w:tr>
    </w:tbl>
    <w:p w14:paraId="76E9CD46" w14:textId="79F9A4F8" w:rsidR="00000020" w:rsidRPr="002E4E9E" w:rsidRDefault="00000020" w:rsidP="00455BD5">
      <w:pPr>
        <w:pStyle w:val="ListParagraph"/>
        <w:tabs>
          <w:tab w:val="left" w:pos="426"/>
        </w:tabs>
        <w:spacing w:after="0" w:line="276" w:lineRule="auto"/>
        <w:ind w:left="360"/>
        <w:rPr>
          <w:rFonts w:cstheme="minorHAnsi"/>
          <w:bCs/>
          <w:color w:val="000000" w:themeColor="text1"/>
          <w:sz w:val="28"/>
          <w:szCs w:val="28"/>
        </w:rPr>
      </w:pPr>
    </w:p>
    <w:p w14:paraId="793AB454" w14:textId="77777777" w:rsidR="00000020" w:rsidRPr="002E4E9E" w:rsidRDefault="00000020" w:rsidP="00455BD5">
      <w:pPr>
        <w:spacing w:line="276" w:lineRule="auto"/>
        <w:rPr>
          <w:rFonts w:cstheme="minorHAnsi"/>
          <w:bCs/>
          <w:color w:val="000000" w:themeColor="text1"/>
          <w:sz w:val="28"/>
          <w:szCs w:val="28"/>
        </w:rPr>
      </w:pPr>
      <w:r w:rsidRPr="002E4E9E">
        <w:rPr>
          <w:rFonts w:cstheme="minorHAnsi"/>
          <w:bCs/>
          <w:color w:val="000000" w:themeColor="text1"/>
          <w:sz w:val="28"/>
          <w:szCs w:val="28"/>
        </w:rPr>
        <w:br w:type="page"/>
      </w:r>
    </w:p>
    <w:p w14:paraId="5BA23C8C" w14:textId="77777777" w:rsidR="00000020" w:rsidRPr="002E4E9E" w:rsidRDefault="00000020" w:rsidP="00455BD5">
      <w:pPr>
        <w:pStyle w:val="ListParagraph"/>
        <w:tabs>
          <w:tab w:val="left" w:pos="426"/>
        </w:tabs>
        <w:spacing w:after="0" w:line="276" w:lineRule="auto"/>
        <w:ind w:left="360"/>
        <w:rPr>
          <w:rFonts w:cstheme="minorHAnsi"/>
          <w:bCs/>
          <w:color w:val="000000" w:themeColor="text1"/>
          <w:sz w:val="28"/>
          <w:szCs w:val="28"/>
        </w:rPr>
      </w:pPr>
    </w:p>
    <w:p w14:paraId="4FB0A4CD" w14:textId="77777777" w:rsidR="00D451D1" w:rsidRPr="00501018" w:rsidRDefault="00D451D1" w:rsidP="00455BD5">
      <w:pPr>
        <w:pStyle w:val="Heading2"/>
        <w:numPr>
          <w:ilvl w:val="0"/>
          <w:numId w:val="20"/>
        </w:numPr>
        <w:spacing w:line="276" w:lineRule="auto"/>
        <w:rPr>
          <w:b/>
          <w:bCs/>
        </w:rPr>
      </w:pPr>
      <w:r w:rsidRPr="00501018">
        <w:rPr>
          <w:b/>
          <w:bCs/>
        </w:rPr>
        <w:t>Gaps and considerations</w:t>
      </w:r>
    </w:p>
    <w:p w14:paraId="46AF26B0" w14:textId="77777777" w:rsidR="00D451D1" w:rsidRPr="002E4E9E" w:rsidRDefault="00D451D1" w:rsidP="00455BD5">
      <w:pPr>
        <w:tabs>
          <w:tab w:val="left" w:pos="426"/>
        </w:tabs>
        <w:spacing w:after="0" w:line="276" w:lineRule="auto"/>
        <w:rPr>
          <w:rFonts w:cstheme="minorHAnsi"/>
          <w:color w:val="000000" w:themeColor="text1"/>
          <w:sz w:val="24"/>
          <w:szCs w:val="24"/>
        </w:rPr>
      </w:pPr>
      <w:r w:rsidRPr="002E4E9E">
        <w:rPr>
          <w:rFonts w:cstheme="minorHAnsi"/>
          <w:color w:val="000000" w:themeColor="text1"/>
          <w:sz w:val="24"/>
          <w:szCs w:val="24"/>
        </w:rPr>
        <w:t xml:space="preserve">This section explores gaps in our insight and suggests areas that may require further investigation. </w:t>
      </w:r>
    </w:p>
    <w:p w14:paraId="486BFC16" w14:textId="77777777" w:rsidR="00D451D1" w:rsidRPr="002E4E9E" w:rsidRDefault="00D451D1" w:rsidP="00455BD5">
      <w:pPr>
        <w:tabs>
          <w:tab w:val="left" w:pos="426"/>
        </w:tabs>
        <w:spacing w:after="0" w:line="276" w:lineRule="auto"/>
        <w:rPr>
          <w:rFonts w:cstheme="minorHAnsi"/>
          <w:bCs/>
          <w:color w:val="000000" w:themeColor="text1"/>
          <w:sz w:val="24"/>
          <w:szCs w:val="24"/>
        </w:rPr>
      </w:pPr>
    </w:p>
    <w:p w14:paraId="71B2C323" w14:textId="77777777" w:rsidR="00D451D1" w:rsidRPr="00501018" w:rsidRDefault="00D451D1" w:rsidP="00455BD5">
      <w:pPr>
        <w:pStyle w:val="Heading3"/>
        <w:spacing w:line="276" w:lineRule="auto"/>
        <w:rPr>
          <w:b/>
          <w:bCs/>
        </w:rPr>
      </w:pPr>
      <w:r w:rsidRPr="00501018">
        <w:rPr>
          <w:b/>
          <w:bCs/>
        </w:rPr>
        <w:t>Gaps identified in the report:</w:t>
      </w:r>
    </w:p>
    <w:p w14:paraId="0679E375" w14:textId="2BEA040D" w:rsidR="007A38D7" w:rsidRDefault="007A38D7" w:rsidP="007A38D7">
      <w:pPr>
        <w:pStyle w:val="ListParagraph"/>
        <w:numPr>
          <w:ilvl w:val="0"/>
          <w:numId w:val="2"/>
        </w:numPr>
        <w:tabs>
          <w:tab w:val="left" w:pos="426"/>
        </w:tabs>
        <w:spacing w:after="0" w:line="276" w:lineRule="auto"/>
        <w:rPr>
          <w:rFonts w:cstheme="minorHAnsi"/>
          <w:bCs/>
          <w:sz w:val="24"/>
          <w:szCs w:val="24"/>
        </w:rPr>
      </w:pPr>
      <w:r>
        <w:rPr>
          <w:rFonts w:cstheme="minorHAnsi"/>
          <w:bCs/>
          <w:sz w:val="24"/>
          <w:szCs w:val="24"/>
        </w:rPr>
        <w:t>Local patient experience feedback from services that deliver planned care activities, including:</w:t>
      </w:r>
    </w:p>
    <w:p w14:paraId="4BAA3E9D" w14:textId="16A8415D" w:rsidR="007A38D7" w:rsidRDefault="007A38D7" w:rsidP="007A38D7">
      <w:pPr>
        <w:pStyle w:val="ListParagraph"/>
        <w:numPr>
          <w:ilvl w:val="1"/>
          <w:numId w:val="2"/>
        </w:numPr>
        <w:tabs>
          <w:tab w:val="left" w:pos="426"/>
        </w:tabs>
        <w:spacing w:after="0" w:line="276" w:lineRule="auto"/>
        <w:rPr>
          <w:rFonts w:cstheme="minorHAnsi"/>
          <w:bCs/>
          <w:sz w:val="24"/>
          <w:szCs w:val="24"/>
        </w:rPr>
      </w:pPr>
      <w:r>
        <w:rPr>
          <w:rFonts w:cstheme="minorHAnsi"/>
          <w:bCs/>
          <w:sz w:val="24"/>
          <w:szCs w:val="24"/>
        </w:rPr>
        <w:t>Leeds Teaching Hospitals NHS Trust</w:t>
      </w:r>
    </w:p>
    <w:p w14:paraId="417EE536" w14:textId="75FBEA28" w:rsidR="007A38D7" w:rsidRDefault="007A38D7" w:rsidP="007A38D7">
      <w:pPr>
        <w:pStyle w:val="ListParagraph"/>
        <w:numPr>
          <w:ilvl w:val="1"/>
          <w:numId w:val="2"/>
        </w:numPr>
        <w:tabs>
          <w:tab w:val="left" w:pos="426"/>
        </w:tabs>
        <w:spacing w:after="0" w:line="276" w:lineRule="auto"/>
        <w:rPr>
          <w:rFonts w:cstheme="minorHAnsi"/>
          <w:bCs/>
          <w:sz w:val="24"/>
          <w:szCs w:val="24"/>
        </w:rPr>
      </w:pPr>
      <w:r>
        <w:rPr>
          <w:rFonts w:cstheme="minorHAnsi"/>
          <w:bCs/>
          <w:sz w:val="24"/>
          <w:szCs w:val="24"/>
        </w:rPr>
        <w:t>Leeds Community Healthcare NHS Trust</w:t>
      </w:r>
    </w:p>
    <w:p w14:paraId="211D8D73" w14:textId="46355139" w:rsidR="007A38D7" w:rsidRDefault="007A38D7" w:rsidP="007A38D7">
      <w:pPr>
        <w:pStyle w:val="ListParagraph"/>
        <w:numPr>
          <w:ilvl w:val="0"/>
          <w:numId w:val="2"/>
        </w:numPr>
        <w:tabs>
          <w:tab w:val="left" w:pos="426"/>
        </w:tabs>
        <w:spacing w:after="0" w:line="276" w:lineRule="auto"/>
        <w:rPr>
          <w:rFonts w:cstheme="minorHAnsi"/>
          <w:bCs/>
          <w:sz w:val="24"/>
          <w:szCs w:val="24"/>
        </w:rPr>
      </w:pPr>
      <w:r>
        <w:rPr>
          <w:rFonts w:cstheme="minorHAnsi"/>
          <w:bCs/>
          <w:sz w:val="24"/>
          <w:szCs w:val="24"/>
        </w:rPr>
        <w:t>People from diverse ethnic communities (told us we need to do more to work with them to develop services, in particular people whose first language is not English).</w:t>
      </w:r>
    </w:p>
    <w:p w14:paraId="05C83C56" w14:textId="77777777" w:rsidR="007A38D7" w:rsidRDefault="007A38D7" w:rsidP="007A38D7">
      <w:pPr>
        <w:pStyle w:val="ListParagraph"/>
        <w:numPr>
          <w:ilvl w:val="0"/>
          <w:numId w:val="2"/>
        </w:numPr>
        <w:tabs>
          <w:tab w:val="left" w:pos="426"/>
        </w:tabs>
        <w:spacing w:after="0" w:line="276" w:lineRule="auto"/>
        <w:rPr>
          <w:rFonts w:cstheme="minorHAnsi"/>
          <w:bCs/>
          <w:sz w:val="24"/>
          <w:szCs w:val="24"/>
        </w:rPr>
      </w:pPr>
      <w:r>
        <w:rPr>
          <w:rFonts w:cstheme="minorHAnsi"/>
          <w:bCs/>
          <w:sz w:val="24"/>
          <w:szCs w:val="24"/>
        </w:rPr>
        <w:t xml:space="preserve">People from areas of deprivation in the city. </w:t>
      </w:r>
    </w:p>
    <w:p w14:paraId="6DBF74A0" w14:textId="4FE4417E" w:rsidR="007A38D7" w:rsidRDefault="007A38D7" w:rsidP="007A38D7">
      <w:pPr>
        <w:pStyle w:val="ListParagraph"/>
        <w:numPr>
          <w:ilvl w:val="0"/>
          <w:numId w:val="2"/>
        </w:numPr>
        <w:tabs>
          <w:tab w:val="left" w:pos="426"/>
        </w:tabs>
        <w:spacing w:after="0" w:line="276" w:lineRule="auto"/>
        <w:rPr>
          <w:rFonts w:cstheme="minorHAnsi"/>
          <w:bCs/>
          <w:sz w:val="24"/>
          <w:szCs w:val="24"/>
        </w:rPr>
      </w:pPr>
      <w:r>
        <w:rPr>
          <w:rFonts w:cstheme="minorHAnsi"/>
          <w:bCs/>
          <w:sz w:val="24"/>
          <w:szCs w:val="24"/>
        </w:rPr>
        <w:t>People from L</w:t>
      </w:r>
      <w:r w:rsidR="00BB2CBC">
        <w:rPr>
          <w:rFonts w:cstheme="minorHAnsi"/>
          <w:bCs/>
          <w:sz w:val="24"/>
          <w:szCs w:val="24"/>
        </w:rPr>
        <w:t xml:space="preserve">esbian, </w:t>
      </w:r>
      <w:r>
        <w:rPr>
          <w:rFonts w:cstheme="minorHAnsi"/>
          <w:bCs/>
          <w:sz w:val="24"/>
          <w:szCs w:val="24"/>
        </w:rPr>
        <w:t>G</w:t>
      </w:r>
      <w:r w:rsidR="00BB2CBC">
        <w:rPr>
          <w:rFonts w:cstheme="minorHAnsi"/>
          <w:bCs/>
          <w:sz w:val="24"/>
          <w:szCs w:val="24"/>
        </w:rPr>
        <w:t xml:space="preserve">ay, </w:t>
      </w:r>
      <w:r>
        <w:rPr>
          <w:rFonts w:cstheme="minorHAnsi"/>
          <w:bCs/>
          <w:sz w:val="24"/>
          <w:szCs w:val="24"/>
        </w:rPr>
        <w:t>B</w:t>
      </w:r>
      <w:r w:rsidR="00BB2CBC">
        <w:rPr>
          <w:rFonts w:cstheme="minorHAnsi"/>
          <w:bCs/>
          <w:sz w:val="24"/>
          <w:szCs w:val="24"/>
        </w:rPr>
        <w:t xml:space="preserve">isexual, </w:t>
      </w:r>
      <w:r>
        <w:rPr>
          <w:rFonts w:cstheme="minorHAnsi"/>
          <w:bCs/>
          <w:sz w:val="24"/>
          <w:szCs w:val="24"/>
        </w:rPr>
        <w:t>T</w:t>
      </w:r>
      <w:r w:rsidR="00BB2CBC">
        <w:rPr>
          <w:rFonts w:cstheme="minorHAnsi"/>
          <w:bCs/>
          <w:sz w:val="24"/>
          <w:szCs w:val="24"/>
        </w:rPr>
        <w:t xml:space="preserve">ransgender, Queer, </w:t>
      </w:r>
      <w:r>
        <w:rPr>
          <w:rFonts w:cstheme="minorHAnsi"/>
          <w:bCs/>
          <w:sz w:val="24"/>
          <w:szCs w:val="24"/>
        </w:rPr>
        <w:t>I</w:t>
      </w:r>
      <w:r w:rsidR="00BB2CBC">
        <w:rPr>
          <w:rFonts w:cstheme="minorHAnsi"/>
          <w:bCs/>
          <w:sz w:val="24"/>
          <w:szCs w:val="24"/>
        </w:rPr>
        <w:t xml:space="preserve">ntersex, </w:t>
      </w:r>
      <w:r>
        <w:rPr>
          <w:rFonts w:cstheme="minorHAnsi"/>
          <w:bCs/>
          <w:sz w:val="24"/>
          <w:szCs w:val="24"/>
        </w:rPr>
        <w:t>A</w:t>
      </w:r>
      <w:r w:rsidR="00BB2CBC">
        <w:rPr>
          <w:rFonts w:cstheme="minorHAnsi"/>
          <w:bCs/>
          <w:sz w:val="24"/>
          <w:szCs w:val="24"/>
        </w:rPr>
        <w:t>sexual (LGBTQIA)</w:t>
      </w:r>
      <w:r>
        <w:rPr>
          <w:rFonts w:cstheme="minorHAnsi"/>
          <w:bCs/>
          <w:sz w:val="24"/>
          <w:szCs w:val="24"/>
        </w:rPr>
        <w:t xml:space="preserve"> communities</w:t>
      </w:r>
      <w:r w:rsidR="00BB2CBC">
        <w:rPr>
          <w:rFonts w:cstheme="minorHAnsi"/>
          <w:bCs/>
          <w:sz w:val="24"/>
          <w:szCs w:val="24"/>
        </w:rPr>
        <w:t>.</w:t>
      </w:r>
    </w:p>
    <w:p w14:paraId="64E9FF9B" w14:textId="3CEF5FA7" w:rsidR="007A38D7" w:rsidRDefault="007A38D7" w:rsidP="007A38D7">
      <w:pPr>
        <w:pStyle w:val="ListParagraph"/>
        <w:numPr>
          <w:ilvl w:val="0"/>
          <w:numId w:val="2"/>
        </w:numPr>
        <w:tabs>
          <w:tab w:val="left" w:pos="426"/>
        </w:tabs>
        <w:spacing w:after="0" w:line="276" w:lineRule="auto"/>
        <w:rPr>
          <w:rFonts w:cstheme="minorHAnsi"/>
          <w:bCs/>
          <w:sz w:val="24"/>
          <w:szCs w:val="24"/>
        </w:rPr>
      </w:pPr>
      <w:r>
        <w:rPr>
          <w:rFonts w:cstheme="minorHAnsi"/>
          <w:bCs/>
          <w:sz w:val="24"/>
          <w:szCs w:val="24"/>
        </w:rPr>
        <w:t>We know that people who are considered homeless. We need to ensure we hear from them to make sure services are accessible and approachable.</w:t>
      </w:r>
    </w:p>
    <w:p w14:paraId="7FFFC348" w14:textId="77777777" w:rsidR="007A38D7" w:rsidRDefault="007A38D7" w:rsidP="007A38D7">
      <w:pPr>
        <w:pStyle w:val="ListParagraph"/>
        <w:numPr>
          <w:ilvl w:val="0"/>
          <w:numId w:val="2"/>
        </w:numPr>
        <w:tabs>
          <w:tab w:val="left" w:pos="426"/>
        </w:tabs>
        <w:spacing w:after="0" w:line="276" w:lineRule="auto"/>
        <w:rPr>
          <w:rFonts w:cstheme="minorHAnsi"/>
          <w:bCs/>
          <w:sz w:val="24"/>
          <w:szCs w:val="24"/>
        </w:rPr>
      </w:pPr>
      <w:r>
        <w:rPr>
          <w:rFonts w:cstheme="minorHAnsi"/>
          <w:bCs/>
          <w:sz w:val="24"/>
          <w:szCs w:val="24"/>
        </w:rPr>
        <w:t>We know that there are some people who do not believe services are for them and are disengaged from services (for example not registered with a GP practice).</w:t>
      </w:r>
    </w:p>
    <w:p w14:paraId="11F3A987" w14:textId="77777777" w:rsidR="007A38D7" w:rsidRPr="00E21838" w:rsidRDefault="007A38D7" w:rsidP="007A38D7">
      <w:pPr>
        <w:pStyle w:val="ListParagraph"/>
        <w:numPr>
          <w:ilvl w:val="0"/>
          <w:numId w:val="2"/>
        </w:numPr>
        <w:tabs>
          <w:tab w:val="left" w:pos="426"/>
        </w:tabs>
        <w:spacing w:after="0" w:line="276" w:lineRule="auto"/>
        <w:rPr>
          <w:rFonts w:cstheme="minorHAnsi"/>
          <w:bCs/>
          <w:sz w:val="24"/>
          <w:szCs w:val="24"/>
        </w:rPr>
      </w:pPr>
      <w:r>
        <w:rPr>
          <w:rFonts w:cstheme="minorHAnsi"/>
          <w:bCs/>
          <w:sz w:val="24"/>
          <w:szCs w:val="24"/>
        </w:rPr>
        <w:t>E</w:t>
      </w:r>
      <w:r w:rsidRPr="00E21838">
        <w:rPr>
          <w:rFonts w:cstheme="minorHAnsi"/>
          <w:bCs/>
          <w:sz w:val="24"/>
          <w:szCs w:val="24"/>
        </w:rPr>
        <w:t>xperience from previous engagement work has identified working age people as one of the more difficult groups to involve due to being at work when engagement activities are often held, during the day</w:t>
      </w:r>
      <w:r>
        <w:rPr>
          <w:rFonts w:cstheme="minorHAnsi"/>
          <w:bCs/>
          <w:sz w:val="24"/>
          <w:szCs w:val="24"/>
        </w:rPr>
        <w:t>,</w:t>
      </w:r>
      <w:r w:rsidRPr="00E21838">
        <w:rPr>
          <w:rFonts w:cstheme="minorHAnsi"/>
          <w:bCs/>
          <w:sz w:val="24"/>
          <w:szCs w:val="24"/>
        </w:rPr>
        <w:t xml:space="preserve"> on weekdays.</w:t>
      </w:r>
    </w:p>
    <w:p w14:paraId="4BBB69FF" w14:textId="77777777" w:rsidR="007A38D7" w:rsidRDefault="007A38D7" w:rsidP="007A38D7">
      <w:pPr>
        <w:pStyle w:val="ListParagraph"/>
        <w:numPr>
          <w:ilvl w:val="0"/>
          <w:numId w:val="2"/>
        </w:numPr>
        <w:tabs>
          <w:tab w:val="left" w:pos="426"/>
        </w:tabs>
        <w:spacing w:after="0" w:line="276" w:lineRule="auto"/>
        <w:rPr>
          <w:rFonts w:cstheme="minorHAnsi"/>
          <w:bCs/>
          <w:sz w:val="24"/>
          <w:szCs w:val="24"/>
        </w:rPr>
      </w:pPr>
      <w:r>
        <w:rPr>
          <w:rFonts w:cstheme="minorHAnsi"/>
          <w:bCs/>
          <w:sz w:val="24"/>
          <w:szCs w:val="24"/>
        </w:rPr>
        <w:t>E</w:t>
      </w:r>
      <w:r w:rsidRPr="00E21838">
        <w:rPr>
          <w:rFonts w:cstheme="minorHAnsi"/>
          <w:bCs/>
          <w:sz w:val="24"/>
          <w:szCs w:val="24"/>
        </w:rPr>
        <w:t>xperience from previous engagement</w:t>
      </w:r>
      <w:r>
        <w:rPr>
          <w:rFonts w:cstheme="minorHAnsi"/>
          <w:bCs/>
          <w:sz w:val="24"/>
          <w:szCs w:val="24"/>
        </w:rPr>
        <w:t xml:space="preserve"> work</w:t>
      </w:r>
      <w:r w:rsidRPr="00E21838">
        <w:rPr>
          <w:rFonts w:cstheme="minorHAnsi"/>
          <w:bCs/>
          <w:sz w:val="24"/>
          <w:szCs w:val="24"/>
        </w:rPr>
        <w:t xml:space="preserve"> has identified that carers can find it difficult to be actively </w:t>
      </w:r>
      <w:r>
        <w:rPr>
          <w:rFonts w:cstheme="minorHAnsi"/>
          <w:bCs/>
          <w:sz w:val="24"/>
          <w:szCs w:val="24"/>
        </w:rPr>
        <w:t>involved</w:t>
      </w:r>
      <w:r w:rsidRPr="00E21838">
        <w:rPr>
          <w:rFonts w:cstheme="minorHAnsi"/>
          <w:bCs/>
          <w:sz w:val="24"/>
          <w:szCs w:val="24"/>
        </w:rPr>
        <w:t xml:space="preserve"> due to their caring responsibilities.</w:t>
      </w:r>
    </w:p>
    <w:p w14:paraId="6FDE4030" w14:textId="77777777" w:rsidR="007A38D7" w:rsidRDefault="007A38D7" w:rsidP="007A38D7">
      <w:pPr>
        <w:pStyle w:val="ListParagraph"/>
        <w:numPr>
          <w:ilvl w:val="0"/>
          <w:numId w:val="2"/>
        </w:numPr>
        <w:tabs>
          <w:tab w:val="left" w:pos="426"/>
        </w:tabs>
        <w:spacing w:after="0" w:line="276" w:lineRule="auto"/>
        <w:rPr>
          <w:rFonts w:cstheme="minorHAnsi"/>
          <w:bCs/>
          <w:sz w:val="24"/>
          <w:szCs w:val="24"/>
        </w:rPr>
      </w:pPr>
      <w:r>
        <w:rPr>
          <w:rFonts w:cstheme="minorHAnsi"/>
          <w:bCs/>
          <w:sz w:val="24"/>
          <w:szCs w:val="24"/>
        </w:rPr>
        <w:t>Considerations need to be made around ensuring offline stakeholders (people who do not / can’t access the internet or technology) are engaged and effort is made to reach out locally, to where people are.</w:t>
      </w:r>
    </w:p>
    <w:p w14:paraId="3C516880" w14:textId="77777777" w:rsidR="007A38D7" w:rsidRDefault="007A38D7" w:rsidP="007A38D7">
      <w:pPr>
        <w:pStyle w:val="ListParagraph"/>
        <w:numPr>
          <w:ilvl w:val="0"/>
          <w:numId w:val="2"/>
        </w:numPr>
        <w:tabs>
          <w:tab w:val="left" w:pos="426"/>
        </w:tabs>
        <w:spacing w:after="0" w:line="276" w:lineRule="auto"/>
        <w:rPr>
          <w:rFonts w:cstheme="minorHAnsi"/>
          <w:bCs/>
          <w:sz w:val="24"/>
          <w:szCs w:val="24"/>
        </w:rPr>
      </w:pPr>
      <w:r>
        <w:rPr>
          <w:rFonts w:cstheme="minorHAnsi"/>
          <w:bCs/>
          <w:sz w:val="24"/>
          <w:szCs w:val="24"/>
        </w:rPr>
        <w:t>Feedback from people who have served in the armed forces.</w:t>
      </w:r>
    </w:p>
    <w:p w14:paraId="60E0FAEE" w14:textId="77777777" w:rsidR="00D451D1" w:rsidRPr="002E4E9E" w:rsidRDefault="00D451D1" w:rsidP="00455BD5">
      <w:pPr>
        <w:spacing w:after="0" w:line="276" w:lineRule="auto"/>
        <w:rPr>
          <w:rFonts w:cstheme="minorHAnsi"/>
          <w:color w:val="000000" w:themeColor="text1"/>
          <w:sz w:val="24"/>
          <w:szCs w:val="24"/>
        </w:rPr>
      </w:pPr>
    </w:p>
    <w:p w14:paraId="32075B8C" w14:textId="77777777" w:rsidR="00D451D1" w:rsidRPr="00501018" w:rsidRDefault="00D451D1" w:rsidP="00455BD5">
      <w:pPr>
        <w:pStyle w:val="Heading3"/>
        <w:spacing w:line="276" w:lineRule="auto"/>
        <w:rPr>
          <w:b/>
          <w:bCs/>
        </w:rPr>
      </w:pPr>
      <w:r w:rsidRPr="00501018">
        <w:rPr>
          <w:b/>
          <w:bCs/>
        </w:rPr>
        <w:t xml:space="preserve">Additional gaps and considerations identified by </w:t>
      </w:r>
      <w:proofErr w:type="gramStart"/>
      <w:r w:rsidRPr="00501018">
        <w:rPr>
          <w:b/>
          <w:bCs/>
        </w:rPr>
        <w:t>stakeholders</w:t>
      </w:r>
      <w:proofErr w:type="gramEnd"/>
    </w:p>
    <w:p w14:paraId="5F4FD097" w14:textId="77777777" w:rsidR="00D451D1" w:rsidRPr="007A38D7" w:rsidRDefault="00D451D1" w:rsidP="00455BD5">
      <w:pPr>
        <w:pStyle w:val="ListParagraph"/>
        <w:numPr>
          <w:ilvl w:val="0"/>
          <w:numId w:val="10"/>
        </w:numPr>
        <w:spacing w:after="0" w:line="276" w:lineRule="auto"/>
        <w:rPr>
          <w:rFonts w:cstheme="minorHAnsi"/>
          <w:sz w:val="24"/>
          <w:szCs w:val="24"/>
        </w:rPr>
      </w:pPr>
      <w:r w:rsidRPr="007A38D7">
        <w:rPr>
          <w:rFonts w:cstheme="minorHAnsi"/>
          <w:sz w:val="24"/>
          <w:szCs w:val="24"/>
        </w:rPr>
        <w:t>To be added here once identified.</w:t>
      </w:r>
    </w:p>
    <w:p w14:paraId="52487EF3" w14:textId="72790623" w:rsidR="00501018" w:rsidRDefault="00501018" w:rsidP="00455BD5">
      <w:pPr>
        <w:spacing w:line="276" w:lineRule="auto"/>
        <w:rPr>
          <w:rFonts w:cstheme="minorHAnsi"/>
          <w:color w:val="000000" w:themeColor="text1"/>
          <w:sz w:val="24"/>
          <w:szCs w:val="24"/>
        </w:rPr>
      </w:pPr>
      <w:r>
        <w:rPr>
          <w:rFonts w:cstheme="minorHAnsi"/>
          <w:color w:val="000000" w:themeColor="text1"/>
          <w:sz w:val="24"/>
          <w:szCs w:val="24"/>
        </w:rPr>
        <w:br w:type="page"/>
      </w:r>
    </w:p>
    <w:p w14:paraId="27ED59AA" w14:textId="77777777" w:rsidR="00DD1938" w:rsidRPr="002E4E9E" w:rsidRDefault="00DD1938" w:rsidP="00455BD5">
      <w:pPr>
        <w:spacing w:after="0" w:line="276" w:lineRule="auto"/>
        <w:rPr>
          <w:rFonts w:cstheme="minorHAnsi"/>
          <w:color w:val="000000" w:themeColor="text1"/>
          <w:sz w:val="24"/>
          <w:szCs w:val="24"/>
        </w:rPr>
      </w:pPr>
    </w:p>
    <w:p w14:paraId="0988DC10" w14:textId="11D40D6E" w:rsidR="008B0F00" w:rsidRPr="00501018" w:rsidRDefault="00A93726" w:rsidP="00455BD5">
      <w:pPr>
        <w:pStyle w:val="Heading2"/>
        <w:numPr>
          <w:ilvl w:val="0"/>
          <w:numId w:val="20"/>
        </w:numPr>
        <w:spacing w:line="276" w:lineRule="auto"/>
      </w:pPr>
      <w:r w:rsidRPr="00501018">
        <w:rPr>
          <w:b/>
        </w:rPr>
        <w:t>Next steps</w:t>
      </w:r>
      <w:r w:rsidR="00972704" w:rsidRPr="00501018">
        <w:rPr>
          <w:b/>
        </w:rPr>
        <w:t xml:space="preserve"> </w:t>
      </w:r>
      <w:r w:rsidR="00972704" w:rsidRPr="00501018">
        <w:t>– What happens next?</w:t>
      </w:r>
    </w:p>
    <w:p w14:paraId="68F28CD7" w14:textId="3FA71DC7" w:rsidR="00473998" w:rsidRPr="002E4E9E" w:rsidRDefault="0075611C" w:rsidP="00455BD5">
      <w:pPr>
        <w:spacing w:after="0" w:line="276" w:lineRule="auto"/>
        <w:rPr>
          <w:rFonts w:cstheme="minorHAnsi"/>
          <w:color w:val="000000" w:themeColor="text1"/>
          <w:sz w:val="24"/>
          <w:szCs w:val="28"/>
        </w:rPr>
      </w:pPr>
      <w:r>
        <w:rPr>
          <w:rFonts w:cstheme="minorHAnsi"/>
          <w:color w:val="000000" w:themeColor="text1"/>
          <w:sz w:val="24"/>
          <w:szCs w:val="28"/>
        </w:rPr>
        <w:t xml:space="preserve">The following </w:t>
      </w:r>
      <w:r w:rsidR="00473998" w:rsidRPr="002E4E9E">
        <w:rPr>
          <w:rFonts w:cstheme="minorHAnsi"/>
          <w:color w:val="000000" w:themeColor="text1"/>
          <w:sz w:val="24"/>
          <w:szCs w:val="28"/>
        </w:rPr>
        <w:t>outline</w:t>
      </w:r>
      <w:r>
        <w:rPr>
          <w:rFonts w:cstheme="minorHAnsi"/>
          <w:color w:val="000000" w:themeColor="text1"/>
          <w:sz w:val="24"/>
          <w:szCs w:val="28"/>
        </w:rPr>
        <w:t>s</w:t>
      </w:r>
      <w:r w:rsidR="00473998" w:rsidRPr="002E4E9E">
        <w:rPr>
          <w:rFonts w:cstheme="minorHAnsi"/>
          <w:color w:val="000000" w:themeColor="text1"/>
          <w:sz w:val="24"/>
          <w:szCs w:val="28"/>
        </w:rPr>
        <w:t xml:space="preserve"> our next steps </w:t>
      </w:r>
      <w:r>
        <w:rPr>
          <w:rFonts w:cstheme="minorHAnsi"/>
          <w:color w:val="000000" w:themeColor="text1"/>
          <w:sz w:val="24"/>
          <w:szCs w:val="28"/>
        </w:rPr>
        <w:t>in</w:t>
      </w:r>
      <w:r w:rsidR="00473998" w:rsidRPr="002E4E9E">
        <w:rPr>
          <w:rFonts w:cstheme="minorHAnsi"/>
          <w:color w:val="000000" w:themeColor="text1"/>
          <w:sz w:val="24"/>
          <w:szCs w:val="28"/>
        </w:rPr>
        <w:t xml:space="preserve"> demonstrat</w:t>
      </w:r>
      <w:r>
        <w:rPr>
          <w:rFonts w:cstheme="minorHAnsi"/>
          <w:color w:val="000000" w:themeColor="text1"/>
          <w:sz w:val="24"/>
          <w:szCs w:val="28"/>
        </w:rPr>
        <w:t>ing</w:t>
      </w:r>
      <w:r w:rsidR="00473998" w:rsidRPr="002E4E9E">
        <w:rPr>
          <w:rFonts w:cstheme="minorHAnsi"/>
          <w:color w:val="000000" w:themeColor="text1"/>
          <w:sz w:val="24"/>
          <w:szCs w:val="28"/>
        </w:rPr>
        <w:t xml:space="preserve"> how this insight report will be used to improve </w:t>
      </w:r>
      <w:r w:rsidR="00A63123">
        <w:rPr>
          <w:rFonts w:cstheme="minorHAnsi"/>
          <w:color w:val="000000" w:themeColor="text1"/>
          <w:sz w:val="24"/>
          <w:szCs w:val="28"/>
        </w:rPr>
        <w:t>planned care</w:t>
      </w:r>
      <w:r w:rsidR="00473998" w:rsidRPr="002E4E9E">
        <w:rPr>
          <w:rFonts w:cstheme="minorHAnsi"/>
          <w:color w:val="000000" w:themeColor="text1"/>
          <w:sz w:val="24"/>
          <w:szCs w:val="28"/>
        </w:rPr>
        <w:t xml:space="preserve"> in Leeds.</w:t>
      </w:r>
    </w:p>
    <w:p w14:paraId="1B11A2C9" w14:textId="77777777" w:rsidR="00473998" w:rsidRPr="002E4E9E" w:rsidRDefault="00473998" w:rsidP="00455BD5">
      <w:pPr>
        <w:spacing w:after="0" w:line="276" w:lineRule="auto"/>
        <w:rPr>
          <w:rFonts w:cstheme="minorHAnsi"/>
          <w:color w:val="000000" w:themeColor="text1"/>
          <w:sz w:val="24"/>
          <w:szCs w:val="24"/>
        </w:rPr>
      </w:pPr>
    </w:p>
    <w:p w14:paraId="18B3661D" w14:textId="62AB882B" w:rsidR="003945A6" w:rsidRPr="00501018" w:rsidRDefault="003945A6" w:rsidP="00455BD5">
      <w:pPr>
        <w:pStyle w:val="Heading3"/>
        <w:numPr>
          <w:ilvl w:val="0"/>
          <w:numId w:val="21"/>
        </w:numPr>
        <w:spacing w:line="276" w:lineRule="auto"/>
        <w:rPr>
          <w:b/>
          <w:bCs/>
        </w:rPr>
      </w:pPr>
      <w:r w:rsidRPr="00501018">
        <w:rPr>
          <w:b/>
          <w:bCs/>
        </w:rPr>
        <w:t xml:space="preserve">Add the report to the Leeds Health and Care Partnership </w:t>
      </w:r>
      <w:proofErr w:type="gramStart"/>
      <w:r w:rsidRPr="00501018">
        <w:rPr>
          <w:b/>
          <w:bCs/>
        </w:rPr>
        <w:t>website</w:t>
      </w:r>
      <w:proofErr w:type="gramEnd"/>
      <w:r w:rsidRPr="00501018">
        <w:rPr>
          <w:b/>
          <w:bCs/>
        </w:rPr>
        <w:t xml:space="preserve"> </w:t>
      </w:r>
    </w:p>
    <w:p w14:paraId="35613031" w14:textId="61E86A41" w:rsidR="003945A6" w:rsidRPr="002E4E9E" w:rsidRDefault="003945A6" w:rsidP="00455BD5">
      <w:pPr>
        <w:pStyle w:val="ListParagraph"/>
        <w:spacing w:after="0" w:line="276" w:lineRule="auto"/>
        <w:ind w:left="360"/>
        <w:rPr>
          <w:rFonts w:cstheme="minorHAnsi"/>
          <w:color w:val="FF0000"/>
          <w:sz w:val="24"/>
          <w:szCs w:val="24"/>
        </w:rPr>
      </w:pPr>
      <w:r w:rsidRPr="002E4E9E">
        <w:rPr>
          <w:rFonts w:cstheme="minorHAnsi"/>
          <w:color w:val="000000" w:themeColor="text1"/>
          <w:sz w:val="24"/>
          <w:szCs w:val="24"/>
        </w:rPr>
        <w:t xml:space="preserve">We will add the report to our website and use this platform to demonstrate how we are responding to the findings in the report. </w:t>
      </w:r>
    </w:p>
    <w:p w14:paraId="3CDBD24D" w14:textId="2504966D" w:rsidR="003945A6" w:rsidRPr="00501018" w:rsidRDefault="003945A6" w:rsidP="00455BD5">
      <w:pPr>
        <w:pStyle w:val="Heading3"/>
        <w:numPr>
          <w:ilvl w:val="0"/>
          <w:numId w:val="21"/>
        </w:numPr>
        <w:spacing w:line="276" w:lineRule="auto"/>
        <w:rPr>
          <w:b/>
          <w:bCs/>
        </w:rPr>
      </w:pPr>
      <w:r w:rsidRPr="00501018">
        <w:rPr>
          <w:b/>
          <w:bCs/>
        </w:rPr>
        <w:t xml:space="preserve">Hold a workshop with key partners in the </w:t>
      </w:r>
      <w:proofErr w:type="gramStart"/>
      <w:r w:rsidRPr="00501018">
        <w:rPr>
          <w:b/>
          <w:bCs/>
        </w:rPr>
        <w:t>autumn</w:t>
      </w:r>
      <w:proofErr w:type="gramEnd"/>
    </w:p>
    <w:p w14:paraId="07EA83E2" w14:textId="2221EA30" w:rsidR="003945A6" w:rsidRPr="00236F1F" w:rsidRDefault="003945A6" w:rsidP="00455BD5">
      <w:pPr>
        <w:pStyle w:val="ListParagraph"/>
        <w:spacing w:after="0" w:line="276" w:lineRule="auto"/>
        <w:ind w:left="360"/>
        <w:rPr>
          <w:rFonts w:cstheme="minorHAnsi"/>
          <w:bCs/>
          <w:sz w:val="24"/>
          <w:szCs w:val="24"/>
        </w:rPr>
      </w:pPr>
      <w:r w:rsidRPr="002E4E9E">
        <w:rPr>
          <w:rFonts w:cstheme="minorHAnsi"/>
          <w:bCs/>
          <w:color w:val="000000" w:themeColor="text1"/>
          <w:sz w:val="24"/>
          <w:szCs w:val="24"/>
        </w:rPr>
        <w:t xml:space="preserve">We will meet with key </w:t>
      </w:r>
      <w:r w:rsidR="00236F1F" w:rsidRPr="00236F1F">
        <w:rPr>
          <w:rFonts w:cstheme="minorHAnsi"/>
          <w:bCs/>
          <w:sz w:val="24"/>
          <w:szCs w:val="24"/>
        </w:rPr>
        <w:t>planned care</w:t>
      </w:r>
      <w:r w:rsidRPr="00236F1F">
        <w:rPr>
          <w:rFonts w:cstheme="minorHAnsi"/>
          <w:bCs/>
          <w:sz w:val="24"/>
          <w:szCs w:val="24"/>
        </w:rPr>
        <w:t xml:space="preserve"> stakeholders in the </w:t>
      </w:r>
      <w:r w:rsidR="00236F1F" w:rsidRPr="00236F1F">
        <w:rPr>
          <w:rFonts w:cstheme="minorHAnsi"/>
          <w:bCs/>
          <w:sz w:val="24"/>
          <w:szCs w:val="24"/>
        </w:rPr>
        <w:t>spring</w:t>
      </w:r>
      <w:r w:rsidRPr="00236F1F">
        <w:rPr>
          <w:rFonts w:cstheme="minorHAnsi"/>
          <w:bCs/>
          <w:sz w:val="24"/>
          <w:szCs w:val="24"/>
        </w:rPr>
        <w:t xml:space="preserve"> to </w:t>
      </w:r>
    </w:p>
    <w:p w14:paraId="2CA59B6F" w14:textId="144C290F" w:rsidR="00550B24" w:rsidRPr="00236F1F" w:rsidRDefault="00550B24" w:rsidP="00455BD5">
      <w:pPr>
        <w:pStyle w:val="ListParagraph"/>
        <w:numPr>
          <w:ilvl w:val="0"/>
          <w:numId w:val="8"/>
        </w:numPr>
        <w:spacing w:after="0" w:line="276" w:lineRule="auto"/>
        <w:rPr>
          <w:rFonts w:cstheme="minorHAnsi"/>
          <w:bCs/>
          <w:sz w:val="24"/>
          <w:szCs w:val="24"/>
        </w:rPr>
      </w:pPr>
      <w:r w:rsidRPr="00236F1F">
        <w:rPr>
          <w:rFonts w:cstheme="minorHAnsi"/>
          <w:bCs/>
          <w:sz w:val="24"/>
          <w:szCs w:val="24"/>
        </w:rPr>
        <w:t xml:space="preserve">Describe our </w:t>
      </w:r>
      <w:r w:rsidR="00236F1F" w:rsidRPr="00236F1F">
        <w:rPr>
          <w:rFonts w:cstheme="minorHAnsi"/>
          <w:bCs/>
          <w:sz w:val="24"/>
          <w:szCs w:val="24"/>
        </w:rPr>
        <w:t>planned care</w:t>
      </w:r>
      <w:r w:rsidRPr="00236F1F">
        <w:rPr>
          <w:rFonts w:cstheme="minorHAnsi"/>
          <w:bCs/>
          <w:sz w:val="24"/>
          <w:szCs w:val="24"/>
        </w:rPr>
        <w:t xml:space="preserve"> work in </w:t>
      </w:r>
      <w:proofErr w:type="gramStart"/>
      <w:r w:rsidRPr="00236F1F">
        <w:rPr>
          <w:rFonts w:cstheme="minorHAnsi"/>
          <w:bCs/>
          <w:sz w:val="24"/>
          <w:szCs w:val="24"/>
        </w:rPr>
        <w:t>Leeds</w:t>
      </w:r>
      <w:proofErr w:type="gramEnd"/>
    </w:p>
    <w:p w14:paraId="767F5AF7" w14:textId="6FC6BACD" w:rsidR="003945A6" w:rsidRPr="002E4E9E" w:rsidRDefault="003945A6" w:rsidP="00455BD5">
      <w:pPr>
        <w:pStyle w:val="ListParagraph"/>
        <w:numPr>
          <w:ilvl w:val="0"/>
          <w:numId w:val="8"/>
        </w:numPr>
        <w:spacing w:after="0" w:line="276" w:lineRule="auto"/>
        <w:rPr>
          <w:rFonts w:cstheme="minorHAnsi"/>
          <w:bCs/>
          <w:color w:val="000000" w:themeColor="text1"/>
          <w:sz w:val="24"/>
          <w:szCs w:val="24"/>
        </w:rPr>
      </w:pPr>
      <w:r w:rsidRPr="00236F1F">
        <w:rPr>
          <w:rFonts w:cstheme="minorHAnsi"/>
          <w:bCs/>
          <w:sz w:val="24"/>
          <w:szCs w:val="24"/>
        </w:rPr>
        <w:t>Outline</w:t>
      </w:r>
      <w:r w:rsidR="007C65B6" w:rsidRPr="00236F1F">
        <w:rPr>
          <w:rFonts w:cstheme="minorHAnsi"/>
          <w:bCs/>
          <w:sz w:val="24"/>
          <w:szCs w:val="24"/>
        </w:rPr>
        <w:t xml:space="preserve"> and agree</w:t>
      </w:r>
      <w:r w:rsidRPr="00236F1F">
        <w:rPr>
          <w:rFonts w:cstheme="minorHAnsi"/>
          <w:bCs/>
          <w:sz w:val="24"/>
          <w:szCs w:val="24"/>
        </w:rPr>
        <w:t xml:space="preserve"> the findings of this </w:t>
      </w:r>
      <w:proofErr w:type="gramStart"/>
      <w:r w:rsidRPr="002E4E9E">
        <w:rPr>
          <w:rFonts w:cstheme="minorHAnsi"/>
          <w:bCs/>
          <w:color w:val="000000" w:themeColor="text1"/>
          <w:sz w:val="24"/>
          <w:szCs w:val="24"/>
        </w:rPr>
        <w:t>report</w:t>
      </w:r>
      <w:proofErr w:type="gramEnd"/>
    </w:p>
    <w:p w14:paraId="56FEAF0E" w14:textId="2D8D03CE" w:rsidR="003945A6" w:rsidRPr="002E4E9E" w:rsidRDefault="003945A6" w:rsidP="00455BD5">
      <w:pPr>
        <w:pStyle w:val="ListParagraph"/>
        <w:numPr>
          <w:ilvl w:val="0"/>
          <w:numId w:val="8"/>
        </w:numPr>
        <w:spacing w:after="0" w:line="276" w:lineRule="auto"/>
        <w:rPr>
          <w:rFonts w:cstheme="minorHAnsi"/>
          <w:bCs/>
          <w:color w:val="000000" w:themeColor="text1"/>
          <w:sz w:val="24"/>
          <w:szCs w:val="24"/>
        </w:rPr>
      </w:pPr>
      <w:r w:rsidRPr="002E4E9E">
        <w:rPr>
          <w:rFonts w:cstheme="minorHAnsi"/>
          <w:bCs/>
          <w:color w:val="000000" w:themeColor="text1"/>
          <w:sz w:val="24"/>
          <w:szCs w:val="24"/>
        </w:rPr>
        <w:t xml:space="preserve">Identify </w:t>
      </w:r>
      <w:r w:rsidR="007C65B6" w:rsidRPr="002E4E9E">
        <w:rPr>
          <w:rFonts w:cstheme="minorHAnsi"/>
          <w:bCs/>
          <w:color w:val="000000" w:themeColor="text1"/>
          <w:sz w:val="24"/>
          <w:szCs w:val="24"/>
        </w:rPr>
        <w:t xml:space="preserve">and agree </w:t>
      </w:r>
      <w:r w:rsidRPr="002E4E9E">
        <w:rPr>
          <w:rFonts w:cstheme="minorHAnsi"/>
          <w:bCs/>
          <w:color w:val="000000" w:themeColor="text1"/>
          <w:sz w:val="24"/>
          <w:szCs w:val="24"/>
        </w:rPr>
        <w:t xml:space="preserve">additional </w:t>
      </w:r>
      <w:proofErr w:type="gramStart"/>
      <w:r w:rsidRPr="002E4E9E">
        <w:rPr>
          <w:rFonts w:cstheme="minorHAnsi"/>
          <w:bCs/>
          <w:color w:val="000000" w:themeColor="text1"/>
          <w:sz w:val="24"/>
          <w:szCs w:val="24"/>
        </w:rPr>
        <w:t>gaps</w:t>
      </w:r>
      <w:proofErr w:type="gramEnd"/>
    </w:p>
    <w:p w14:paraId="26405FCF" w14:textId="5B78DE41" w:rsidR="003945A6" w:rsidRPr="002E4E9E" w:rsidRDefault="003945A6" w:rsidP="00455BD5">
      <w:pPr>
        <w:pStyle w:val="ListParagraph"/>
        <w:numPr>
          <w:ilvl w:val="0"/>
          <w:numId w:val="8"/>
        </w:numPr>
        <w:spacing w:after="0" w:line="276" w:lineRule="auto"/>
        <w:rPr>
          <w:rFonts w:cstheme="minorHAnsi"/>
          <w:bCs/>
          <w:color w:val="000000" w:themeColor="text1"/>
          <w:sz w:val="24"/>
          <w:szCs w:val="24"/>
        </w:rPr>
      </w:pPr>
      <w:r w:rsidRPr="002E4E9E">
        <w:rPr>
          <w:rFonts w:cstheme="minorHAnsi"/>
          <w:bCs/>
          <w:color w:val="000000" w:themeColor="text1"/>
          <w:sz w:val="24"/>
          <w:szCs w:val="24"/>
        </w:rPr>
        <w:t xml:space="preserve">Plan involvement work to understand the gaps in our </w:t>
      </w:r>
      <w:proofErr w:type="gramStart"/>
      <w:r w:rsidRPr="002E4E9E">
        <w:rPr>
          <w:rFonts w:cstheme="minorHAnsi"/>
          <w:bCs/>
          <w:color w:val="000000" w:themeColor="text1"/>
          <w:sz w:val="24"/>
          <w:szCs w:val="24"/>
        </w:rPr>
        <w:t>knowledge</w:t>
      </w:r>
      <w:proofErr w:type="gramEnd"/>
    </w:p>
    <w:p w14:paraId="46F339A2" w14:textId="056A63C1" w:rsidR="003945A6" w:rsidRPr="002E4E9E" w:rsidRDefault="003945A6" w:rsidP="00455BD5">
      <w:pPr>
        <w:pStyle w:val="ListParagraph"/>
        <w:numPr>
          <w:ilvl w:val="0"/>
          <w:numId w:val="8"/>
        </w:numPr>
        <w:spacing w:after="0" w:line="276" w:lineRule="auto"/>
        <w:rPr>
          <w:rFonts w:cstheme="minorHAnsi"/>
          <w:bCs/>
          <w:color w:val="000000" w:themeColor="text1"/>
          <w:sz w:val="24"/>
          <w:szCs w:val="24"/>
        </w:rPr>
      </w:pPr>
      <w:r w:rsidRPr="002E4E9E">
        <w:rPr>
          <w:rFonts w:cstheme="minorHAnsi"/>
          <w:bCs/>
          <w:color w:val="000000" w:themeColor="text1"/>
          <w:sz w:val="24"/>
          <w:szCs w:val="24"/>
        </w:rPr>
        <w:t>Co</w:t>
      </w:r>
      <w:r w:rsidR="000E0C84" w:rsidRPr="002E4E9E">
        <w:rPr>
          <w:rFonts w:cstheme="minorHAnsi"/>
          <w:bCs/>
          <w:color w:val="000000" w:themeColor="text1"/>
          <w:sz w:val="24"/>
          <w:szCs w:val="24"/>
        </w:rPr>
        <w:t>-</w:t>
      </w:r>
      <w:r w:rsidRPr="002E4E9E">
        <w:rPr>
          <w:rFonts w:cstheme="minorHAnsi"/>
          <w:bCs/>
          <w:color w:val="000000" w:themeColor="text1"/>
          <w:sz w:val="24"/>
          <w:szCs w:val="24"/>
        </w:rPr>
        <w:t xml:space="preserve">produce an approach to involving the public in </w:t>
      </w:r>
      <w:r w:rsidR="00550B24" w:rsidRPr="00236F1F">
        <w:rPr>
          <w:rFonts w:cstheme="minorHAnsi"/>
          <w:bCs/>
          <w:sz w:val="24"/>
          <w:szCs w:val="24"/>
        </w:rPr>
        <w:t xml:space="preserve">shaping </w:t>
      </w:r>
      <w:r w:rsidR="00236F1F" w:rsidRPr="00236F1F">
        <w:rPr>
          <w:rFonts w:cstheme="minorHAnsi"/>
          <w:bCs/>
          <w:sz w:val="24"/>
          <w:szCs w:val="24"/>
        </w:rPr>
        <w:t>planned care</w:t>
      </w:r>
      <w:r w:rsidR="00550B24" w:rsidRPr="00236F1F">
        <w:rPr>
          <w:rFonts w:cstheme="minorHAnsi"/>
          <w:bCs/>
          <w:sz w:val="24"/>
          <w:szCs w:val="24"/>
        </w:rPr>
        <w:t xml:space="preserve"> </w:t>
      </w:r>
      <w:r w:rsidR="00550B24" w:rsidRPr="002E4E9E">
        <w:rPr>
          <w:rFonts w:cstheme="minorHAnsi"/>
          <w:bCs/>
          <w:color w:val="000000" w:themeColor="text1"/>
          <w:sz w:val="24"/>
          <w:szCs w:val="24"/>
        </w:rPr>
        <w:t xml:space="preserve">services in </w:t>
      </w:r>
      <w:proofErr w:type="gramStart"/>
      <w:r w:rsidR="00550B24" w:rsidRPr="002E4E9E">
        <w:rPr>
          <w:rFonts w:cstheme="minorHAnsi"/>
          <w:bCs/>
          <w:color w:val="000000" w:themeColor="text1"/>
          <w:sz w:val="24"/>
          <w:szCs w:val="24"/>
        </w:rPr>
        <w:t>Leeds</w:t>
      </w:r>
      <w:proofErr w:type="gramEnd"/>
    </w:p>
    <w:p w14:paraId="7A8F0C51" w14:textId="74D30016" w:rsidR="00323BB1" w:rsidRPr="00501018" w:rsidRDefault="00323BB1" w:rsidP="00455BD5">
      <w:pPr>
        <w:pStyle w:val="Heading3"/>
        <w:numPr>
          <w:ilvl w:val="0"/>
          <w:numId w:val="21"/>
        </w:numPr>
        <w:spacing w:line="276" w:lineRule="auto"/>
        <w:rPr>
          <w:b/>
          <w:bCs/>
        </w:rPr>
      </w:pPr>
      <w:r w:rsidRPr="00501018">
        <w:rPr>
          <w:b/>
          <w:bCs/>
        </w:rPr>
        <w:t xml:space="preserve">Explore how we feedback our response to this </w:t>
      </w:r>
      <w:proofErr w:type="gramStart"/>
      <w:r w:rsidRPr="00501018">
        <w:rPr>
          <w:b/>
          <w:bCs/>
        </w:rPr>
        <w:t>report</w:t>
      </w:r>
      <w:proofErr w:type="gramEnd"/>
    </w:p>
    <w:p w14:paraId="2523359B" w14:textId="09290053" w:rsidR="00323BB1" w:rsidRPr="002E4E9E" w:rsidRDefault="00323BB1" w:rsidP="00455BD5">
      <w:pPr>
        <w:pStyle w:val="ListParagraph"/>
        <w:spacing w:after="0" w:line="276" w:lineRule="auto"/>
        <w:ind w:left="360"/>
        <w:rPr>
          <w:rFonts w:cstheme="minorHAnsi"/>
          <w:bCs/>
          <w:color w:val="000000" w:themeColor="text1"/>
          <w:sz w:val="24"/>
          <w:szCs w:val="24"/>
        </w:rPr>
      </w:pPr>
      <w:r w:rsidRPr="002E4E9E">
        <w:rPr>
          <w:rFonts w:cstheme="minorHAnsi"/>
          <w:bCs/>
          <w:color w:val="000000" w:themeColor="text1"/>
          <w:sz w:val="24"/>
          <w:szCs w:val="24"/>
        </w:rPr>
        <w:t>We will work with partners to feedback to the public on how this insight is helping to shape local services.</w:t>
      </w:r>
    </w:p>
    <w:p w14:paraId="267E3415" w14:textId="5795866E" w:rsidR="00501018" w:rsidRDefault="00501018" w:rsidP="00455BD5">
      <w:pPr>
        <w:spacing w:line="276" w:lineRule="auto"/>
        <w:rPr>
          <w:rFonts w:cstheme="minorHAnsi"/>
          <w:color w:val="000000" w:themeColor="text1"/>
          <w:sz w:val="28"/>
          <w:szCs w:val="28"/>
        </w:rPr>
      </w:pPr>
      <w:r>
        <w:rPr>
          <w:rFonts w:cstheme="minorHAnsi"/>
          <w:color w:val="000000" w:themeColor="text1"/>
          <w:sz w:val="28"/>
          <w:szCs w:val="28"/>
        </w:rPr>
        <w:br w:type="page"/>
      </w:r>
    </w:p>
    <w:p w14:paraId="1E53023B" w14:textId="77777777" w:rsidR="00323BB1" w:rsidRPr="002E4E9E" w:rsidRDefault="00323BB1" w:rsidP="00455BD5">
      <w:pPr>
        <w:spacing w:after="0" w:line="276" w:lineRule="auto"/>
        <w:rPr>
          <w:rFonts w:cstheme="minorHAnsi"/>
          <w:color w:val="000000" w:themeColor="text1"/>
          <w:sz w:val="28"/>
          <w:szCs w:val="28"/>
        </w:rPr>
      </w:pPr>
    </w:p>
    <w:p w14:paraId="060EB5DC" w14:textId="04FE2FD8" w:rsidR="000323DA" w:rsidRPr="00D50147" w:rsidRDefault="00D5650B" w:rsidP="00455BD5">
      <w:pPr>
        <w:pStyle w:val="Heading2"/>
        <w:spacing w:line="276" w:lineRule="auto"/>
        <w:rPr>
          <w:rFonts w:eastAsia="Calibri"/>
          <w:b/>
          <w:bCs/>
          <w:sz w:val="32"/>
          <w:szCs w:val="32"/>
        </w:rPr>
      </w:pPr>
      <w:bookmarkStart w:id="4" w:name="AppendixA"/>
      <w:bookmarkEnd w:id="4"/>
      <w:r w:rsidRPr="00D50147">
        <w:rPr>
          <w:rFonts w:eastAsia="Calibri"/>
          <w:b/>
          <w:bCs/>
          <w:sz w:val="32"/>
          <w:szCs w:val="32"/>
        </w:rPr>
        <w:t xml:space="preserve">Appendix A: </w:t>
      </w:r>
      <w:r w:rsidR="000323DA" w:rsidRPr="00D50147">
        <w:rPr>
          <w:rFonts w:eastAsia="Calibri"/>
          <w:b/>
          <w:bCs/>
          <w:sz w:val="32"/>
          <w:szCs w:val="32"/>
        </w:rPr>
        <w:t>Key partners</w:t>
      </w:r>
    </w:p>
    <w:p w14:paraId="24E3610B" w14:textId="01BBA2A2" w:rsidR="000323DA" w:rsidRPr="002E4E9E" w:rsidRDefault="000323DA" w:rsidP="00455BD5">
      <w:pPr>
        <w:spacing w:after="0" w:line="276" w:lineRule="auto"/>
        <w:rPr>
          <w:rFonts w:cstheme="minorHAnsi"/>
          <w:color w:val="000000" w:themeColor="text1"/>
          <w:sz w:val="24"/>
          <w:szCs w:val="24"/>
        </w:rPr>
      </w:pPr>
      <w:r w:rsidRPr="002E4E9E">
        <w:rPr>
          <w:rFonts w:cstheme="minorHAnsi"/>
          <w:color w:val="000000" w:themeColor="text1"/>
          <w:sz w:val="24"/>
          <w:szCs w:val="24"/>
        </w:rPr>
        <w:t xml:space="preserve">It is essential that we work with key partners when we produce insight reports. This helps us capture a true reflection of people’s experience and assures us that our approach to insight is robust. To create this insight report on </w:t>
      </w:r>
      <w:r w:rsidR="00E12658" w:rsidRPr="00E12658">
        <w:rPr>
          <w:rFonts w:cstheme="minorHAnsi"/>
          <w:sz w:val="24"/>
          <w:szCs w:val="24"/>
        </w:rPr>
        <w:t>planned</w:t>
      </w:r>
      <w:r w:rsidRPr="00E12658">
        <w:rPr>
          <w:rFonts w:cstheme="minorHAnsi"/>
          <w:sz w:val="24"/>
          <w:szCs w:val="24"/>
        </w:rPr>
        <w:t xml:space="preserve"> </w:t>
      </w:r>
      <w:r w:rsidRPr="002E4E9E">
        <w:rPr>
          <w:rFonts w:cstheme="minorHAnsi"/>
          <w:color w:val="000000" w:themeColor="text1"/>
          <w:sz w:val="24"/>
          <w:szCs w:val="24"/>
        </w:rPr>
        <w:t>care, we are working with the following key stakeholders:</w:t>
      </w:r>
    </w:p>
    <w:p w14:paraId="420EB6FE" w14:textId="071278C6" w:rsidR="000323DA" w:rsidRPr="002E4E9E" w:rsidRDefault="000323DA" w:rsidP="00455BD5">
      <w:pPr>
        <w:spacing w:after="0" w:line="276" w:lineRule="auto"/>
        <w:rPr>
          <w:rFonts w:cstheme="minorHAnsi"/>
          <w:color w:val="000000" w:themeColor="text1"/>
          <w:sz w:val="24"/>
          <w:szCs w:val="24"/>
        </w:rPr>
      </w:pPr>
    </w:p>
    <w:p w14:paraId="6AAFE831" w14:textId="209CA22C" w:rsidR="008D7639" w:rsidRPr="00D50147" w:rsidRDefault="008D7639" w:rsidP="00455BD5">
      <w:pPr>
        <w:pStyle w:val="Heading3"/>
        <w:spacing w:line="276" w:lineRule="auto"/>
        <w:rPr>
          <w:b/>
          <w:bCs/>
          <w:sz w:val="28"/>
          <w:szCs w:val="28"/>
        </w:rPr>
      </w:pPr>
      <w:r w:rsidRPr="00D50147">
        <w:rPr>
          <w:b/>
          <w:bCs/>
          <w:sz w:val="28"/>
          <w:szCs w:val="28"/>
        </w:rPr>
        <w:t>Board members</w:t>
      </w:r>
    </w:p>
    <w:tbl>
      <w:tblPr>
        <w:tblStyle w:val="TableGrid"/>
        <w:tblW w:w="0" w:type="auto"/>
        <w:tblLook w:val="04A0" w:firstRow="1" w:lastRow="0" w:firstColumn="1" w:lastColumn="0" w:noHBand="0" w:noVBand="1"/>
      </w:tblPr>
      <w:tblGrid>
        <w:gridCol w:w="2689"/>
        <w:gridCol w:w="7165"/>
      </w:tblGrid>
      <w:tr w:rsidR="00E12125" w:rsidRPr="002E4E9E" w14:paraId="30A40A0B" w14:textId="77777777" w:rsidTr="00797283">
        <w:tc>
          <w:tcPr>
            <w:tcW w:w="2689" w:type="dxa"/>
            <w:shd w:val="clear" w:color="auto" w:fill="C6D9F1" w:themeFill="text2" w:themeFillTint="33"/>
          </w:tcPr>
          <w:p w14:paraId="426B870F" w14:textId="5542E341" w:rsidR="00E12125" w:rsidRPr="002E4E9E" w:rsidRDefault="00E12125" w:rsidP="00455BD5">
            <w:pPr>
              <w:spacing w:line="276" w:lineRule="auto"/>
              <w:jc w:val="center"/>
              <w:rPr>
                <w:rFonts w:cstheme="minorHAnsi"/>
                <w:b/>
                <w:bCs/>
                <w:color w:val="000000" w:themeColor="text1"/>
                <w:sz w:val="24"/>
                <w:szCs w:val="24"/>
              </w:rPr>
            </w:pPr>
            <w:r w:rsidRPr="002E4E9E">
              <w:rPr>
                <w:rFonts w:cstheme="minorHAnsi"/>
                <w:b/>
                <w:bCs/>
                <w:color w:val="000000" w:themeColor="text1"/>
                <w:sz w:val="24"/>
                <w:szCs w:val="24"/>
              </w:rPr>
              <w:t>Name</w:t>
            </w:r>
          </w:p>
        </w:tc>
        <w:tc>
          <w:tcPr>
            <w:tcW w:w="7165" w:type="dxa"/>
            <w:shd w:val="clear" w:color="auto" w:fill="C6D9F1" w:themeFill="text2" w:themeFillTint="33"/>
          </w:tcPr>
          <w:p w14:paraId="70816F9F" w14:textId="4ACE4BA5" w:rsidR="00E12125" w:rsidRPr="002E4E9E" w:rsidRDefault="00E12125" w:rsidP="00455BD5">
            <w:pPr>
              <w:spacing w:line="276" w:lineRule="auto"/>
              <w:jc w:val="center"/>
              <w:rPr>
                <w:rFonts w:cstheme="minorHAnsi"/>
                <w:b/>
                <w:bCs/>
                <w:color w:val="000000" w:themeColor="text1"/>
                <w:sz w:val="24"/>
                <w:szCs w:val="24"/>
              </w:rPr>
            </w:pPr>
            <w:r w:rsidRPr="002E4E9E">
              <w:rPr>
                <w:rFonts w:cstheme="minorHAnsi"/>
                <w:b/>
                <w:bCs/>
                <w:color w:val="000000" w:themeColor="text1"/>
                <w:sz w:val="24"/>
                <w:szCs w:val="24"/>
              </w:rPr>
              <w:t xml:space="preserve">Organisation </w:t>
            </w:r>
          </w:p>
        </w:tc>
      </w:tr>
      <w:tr w:rsidR="00236F1F" w:rsidRPr="002E4E9E" w14:paraId="2E9D720C" w14:textId="77777777" w:rsidTr="00797283">
        <w:tc>
          <w:tcPr>
            <w:tcW w:w="2689" w:type="dxa"/>
          </w:tcPr>
          <w:p w14:paraId="20221566" w14:textId="57A9530B" w:rsidR="00236F1F" w:rsidRPr="002E4E9E" w:rsidRDefault="00236F1F" w:rsidP="00455BD5">
            <w:pPr>
              <w:spacing w:line="276" w:lineRule="auto"/>
              <w:rPr>
                <w:rFonts w:cstheme="minorHAnsi"/>
                <w:color w:val="000000" w:themeColor="text1"/>
                <w:sz w:val="24"/>
                <w:szCs w:val="24"/>
              </w:rPr>
            </w:pPr>
            <w:bookmarkStart w:id="5" w:name="_Hlk120804591"/>
            <w:r>
              <w:rPr>
                <w:rFonts w:ascii="Arial" w:hAnsi="Arial" w:cs="Arial"/>
                <w:color w:val="000000" w:themeColor="text1"/>
                <w:sz w:val="24"/>
                <w:szCs w:val="24"/>
              </w:rPr>
              <w:t>Dean Matheson</w:t>
            </w:r>
          </w:p>
        </w:tc>
        <w:tc>
          <w:tcPr>
            <w:tcW w:w="7165" w:type="dxa"/>
          </w:tcPr>
          <w:p w14:paraId="569BB5E2" w14:textId="15E3C0FD" w:rsidR="00236F1F" w:rsidRPr="002E4E9E" w:rsidRDefault="00236F1F" w:rsidP="00455BD5">
            <w:pPr>
              <w:spacing w:line="276" w:lineRule="auto"/>
              <w:rPr>
                <w:rFonts w:cstheme="minorHAnsi"/>
                <w:color w:val="00B050"/>
                <w:sz w:val="24"/>
                <w:szCs w:val="24"/>
              </w:rPr>
            </w:pPr>
            <w:r>
              <w:rPr>
                <w:rFonts w:ascii="Arial" w:hAnsi="Arial" w:cs="Arial"/>
                <w:sz w:val="24"/>
                <w:szCs w:val="24"/>
              </w:rPr>
              <w:t xml:space="preserve">Calm and </w:t>
            </w:r>
            <w:proofErr w:type="gramStart"/>
            <w:r>
              <w:rPr>
                <w:rFonts w:ascii="Arial" w:hAnsi="Arial" w:cs="Arial"/>
                <w:sz w:val="24"/>
                <w:szCs w:val="24"/>
              </w:rPr>
              <w:t>Centred</w:t>
            </w:r>
            <w:proofErr w:type="gramEnd"/>
            <w:r>
              <w:rPr>
                <w:rFonts w:ascii="Arial" w:hAnsi="Arial" w:cs="Arial"/>
                <w:sz w:val="24"/>
                <w:szCs w:val="24"/>
              </w:rPr>
              <w:t xml:space="preserve"> </w:t>
            </w:r>
          </w:p>
        </w:tc>
      </w:tr>
      <w:tr w:rsidR="00236F1F" w:rsidRPr="002E4E9E" w14:paraId="575F9C81" w14:textId="77777777" w:rsidTr="00797283">
        <w:tc>
          <w:tcPr>
            <w:tcW w:w="2689" w:type="dxa"/>
          </w:tcPr>
          <w:p w14:paraId="692D131E" w14:textId="5D6F6447" w:rsidR="00236F1F" w:rsidRPr="002E4E9E" w:rsidRDefault="00236F1F" w:rsidP="00455BD5">
            <w:pPr>
              <w:spacing w:line="276" w:lineRule="auto"/>
              <w:rPr>
                <w:rFonts w:cstheme="minorHAnsi"/>
                <w:color w:val="000000" w:themeColor="text1"/>
                <w:sz w:val="24"/>
                <w:szCs w:val="24"/>
              </w:rPr>
            </w:pPr>
            <w:r>
              <w:rPr>
                <w:rFonts w:ascii="Arial" w:hAnsi="Arial" w:cs="Arial"/>
              </w:rPr>
              <w:t>Cath Roff</w:t>
            </w:r>
          </w:p>
        </w:tc>
        <w:tc>
          <w:tcPr>
            <w:tcW w:w="7165" w:type="dxa"/>
          </w:tcPr>
          <w:p w14:paraId="10F30DA8" w14:textId="1566E4BE" w:rsidR="00236F1F" w:rsidRPr="002E4E9E" w:rsidRDefault="00236F1F" w:rsidP="00455BD5">
            <w:pPr>
              <w:spacing w:line="276" w:lineRule="auto"/>
              <w:rPr>
                <w:rFonts w:cstheme="minorHAnsi"/>
                <w:color w:val="00B050"/>
                <w:sz w:val="24"/>
                <w:szCs w:val="24"/>
              </w:rPr>
            </w:pPr>
            <w:r w:rsidRPr="00797283">
              <w:rPr>
                <w:rFonts w:ascii="Arial" w:hAnsi="Arial" w:cs="Arial"/>
              </w:rPr>
              <w:t>Leeds City Council - Adults and Health</w:t>
            </w:r>
          </w:p>
        </w:tc>
      </w:tr>
      <w:tr w:rsidR="00236F1F" w:rsidRPr="002E4E9E" w14:paraId="19A478C6" w14:textId="77777777" w:rsidTr="00797283">
        <w:tc>
          <w:tcPr>
            <w:tcW w:w="2689" w:type="dxa"/>
          </w:tcPr>
          <w:p w14:paraId="0A03E83B" w14:textId="2762048C" w:rsidR="00236F1F" w:rsidRPr="002E4E9E" w:rsidRDefault="00236F1F" w:rsidP="00455BD5">
            <w:pPr>
              <w:spacing w:line="276" w:lineRule="auto"/>
              <w:rPr>
                <w:rFonts w:cstheme="minorHAnsi"/>
                <w:color w:val="000000" w:themeColor="text1"/>
                <w:sz w:val="24"/>
                <w:szCs w:val="24"/>
              </w:rPr>
            </w:pPr>
            <w:r>
              <w:rPr>
                <w:rFonts w:ascii="Arial" w:hAnsi="Arial" w:cs="Arial"/>
                <w:color w:val="000000" w:themeColor="text1"/>
                <w:sz w:val="24"/>
                <w:szCs w:val="24"/>
              </w:rPr>
              <w:t>Ruth Burnett</w:t>
            </w:r>
          </w:p>
        </w:tc>
        <w:tc>
          <w:tcPr>
            <w:tcW w:w="7165" w:type="dxa"/>
          </w:tcPr>
          <w:p w14:paraId="7C426187" w14:textId="7655392F" w:rsidR="00236F1F" w:rsidRPr="002E4E9E" w:rsidRDefault="00236F1F" w:rsidP="00455BD5">
            <w:pPr>
              <w:spacing w:line="276" w:lineRule="auto"/>
              <w:rPr>
                <w:rFonts w:cstheme="minorHAnsi"/>
                <w:color w:val="00B050"/>
                <w:sz w:val="24"/>
                <w:szCs w:val="24"/>
              </w:rPr>
            </w:pPr>
            <w:r w:rsidRPr="00797283">
              <w:rPr>
                <w:rFonts w:ascii="Arial" w:hAnsi="Arial" w:cs="Arial"/>
              </w:rPr>
              <w:t xml:space="preserve">Leeds Community Healthcare </w:t>
            </w:r>
            <w:r>
              <w:rPr>
                <w:rFonts w:ascii="Arial" w:hAnsi="Arial" w:cs="Arial"/>
              </w:rPr>
              <w:t xml:space="preserve">NHS </w:t>
            </w:r>
            <w:r w:rsidRPr="00797283">
              <w:rPr>
                <w:rFonts w:ascii="Arial" w:hAnsi="Arial" w:cs="Arial"/>
              </w:rPr>
              <w:t xml:space="preserve">Trust </w:t>
            </w:r>
          </w:p>
        </w:tc>
      </w:tr>
      <w:tr w:rsidR="00236F1F" w:rsidRPr="002E4E9E" w14:paraId="57E4D208" w14:textId="77777777" w:rsidTr="00797283">
        <w:tc>
          <w:tcPr>
            <w:tcW w:w="2689" w:type="dxa"/>
          </w:tcPr>
          <w:p w14:paraId="55B9F9CD" w14:textId="3E7FC778" w:rsidR="00236F1F" w:rsidRPr="002E4E9E" w:rsidRDefault="00236F1F" w:rsidP="00455BD5">
            <w:pPr>
              <w:spacing w:line="276" w:lineRule="auto"/>
              <w:rPr>
                <w:rFonts w:cstheme="minorHAnsi"/>
                <w:color w:val="000000" w:themeColor="text1"/>
                <w:sz w:val="24"/>
                <w:szCs w:val="24"/>
              </w:rPr>
            </w:pPr>
            <w:r>
              <w:rPr>
                <w:rFonts w:ascii="Arial" w:hAnsi="Arial" w:cs="Arial"/>
                <w:color w:val="000000" w:themeColor="text1"/>
                <w:sz w:val="24"/>
                <w:szCs w:val="24"/>
              </w:rPr>
              <w:t>Stuart Murdoch</w:t>
            </w:r>
          </w:p>
        </w:tc>
        <w:tc>
          <w:tcPr>
            <w:tcW w:w="7165" w:type="dxa"/>
          </w:tcPr>
          <w:p w14:paraId="5AB11E50" w14:textId="47142920" w:rsidR="00236F1F" w:rsidRPr="002E4E9E" w:rsidRDefault="00236F1F" w:rsidP="00455BD5">
            <w:pPr>
              <w:spacing w:line="276" w:lineRule="auto"/>
              <w:rPr>
                <w:rFonts w:cstheme="minorHAnsi"/>
                <w:color w:val="00B050"/>
                <w:sz w:val="24"/>
                <w:szCs w:val="24"/>
              </w:rPr>
            </w:pPr>
            <w:r w:rsidRPr="00797283">
              <w:rPr>
                <w:rFonts w:ascii="Arial" w:hAnsi="Arial" w:cs="Arial"/>
              </w:rPr>
              <w:t>Leeds Community Healthcare</w:t>
            </w:r>
            <w:r>
              <w:rPr>
                <w:rFonts w:ascii="Arial" w:hAnsi="Arial" w:cs="Arial"/>
              </w:rPr>
              <w:t xml:space="preserve"> NHS</w:t>
            </w:r>
            <w:r w:rsidRPr="00797283">
              <w:rPr>
                <w:rFonts w:ascii="Arial" w:hAnsi="Arial" w:cs="Arial"/>
              </w:rPr>
              <w:t xml:space="preserve"> Trust </w:t>
            </w:r>
          </w:p>
        </w:tc>
      </w:tr>
      <w:tr w:rsidR="00236F1F" w:rsidRPr="002E4E9E" w14:paraId="69AEBD4B" w14:textId="77777777" w:rsidTr="00797283">
        <w:tc>
          <w:tcPr>
            <w:tcW w:w="2689" w:type="dxa"/>
          </w:tcPr>
          <w:p w14:paraId="005A5720" w14:textId="6B7A84FE" w:rsidR="00236F1F" w:rsidRPr="002E4E9E" w:rsidRDefault="00236F1F" w:rsidP="00455BD5">
            <w:pPr>
              <w:spacing w:line="276" w:lineRule="auto"/>
              <w:rPr>
                <w:rFonts w:cstheme="minorHAnsi"/>
                <w:color w:val="000000" w:themeColor="text1"/>
                <w:sz w:val="24"/>
                <w:szCs w:val="24"/>
              </w:rPr>
            </w:pPr>
            <w:r>
              <w:rPr>
                <w:rFonts w:ascii="Arial" w:hAnsi="Arial" w:cs="Arial"/>
                <w:color w:val="000000" w:themeColor="text1"/>
                <w:sz w:val="24"/>
                <w:szCs w:val="24"/>
              </w:rPr>
              <w:t>Joanna Bayton-Smith</w:t>
            </w:r>
          </w:p>
        </w:tc>
        <w:tc>
          <w:tcPr>
            <w:tcW w:w="7165" w:type="dxa"/>
          </w:tcPr>
          <w:p w14:paraId="24CD0E6A" w14:textId="564CF258" w:rsidR="00236F1F" w:rsidRPr="002E4E9E" w:rsidRDefault="00236F1F" w:rsidP="00455BD5">
            <w:pPr>
              <w:spacing w:line="276" w:lineRule="auto"/>
              <w:rPr>
                <w:rFonts w:cstheme="minorHAnsi"/>
                <w:color w:val="00B050"/>
                <w:sz w:val="24"/>
                <w:szCs w:val="24"/>
              </w:rPr>
            </w:pPr>
            <w:r>
              <w:rPr>
                <w:rFonts w:ascii="Arial" w:hAnsi="Arial" w:cs="Arial"/>
              </w:rPr>
              <w:t xml:space="preserve">NHS West Yorkshire ICB in </w:t>
            </w:r>
            <w:r w:rsidRPr="00797283">
              <w:rPr>
                <w:rFonts w:ascii="Arial" w:hAnsi="Arial" w:cs="Arial"/>
              </w:rPr>
              <w:t>Leeds</w:t>
            </w:r>
          </w:p>
        </w:tc>
      </w:tr>
      <w:tr w:rsidR="00236F1F" w:rsidRPr="002E4E9E" w14:paraId="1C53415F" w14:textId="77777777" w:rsidTr="00797283">
        <w:tc>
          <w:tcPr>
            <w:tcW w:w="2689" w:type="dxa"/>
          </w:tcPr>
          <w:p w14:paraId="6FA0C4BA" w14:textId="60F9ED5D" w:rsidR="00236F1F" w:rsidRPr="002E4E9E" w:rsidRDefault="00236F1F" w:rsidP="00455BD5">
            <w:pPr>
              <w:spacing w:line="276" w:lineRule="auto"/>
              <w:rPr>
                <w:rFonts w:cstheme="minorHAnsi"/>
                <w:color w:val="000000" w:themeColor="text1"/>
                <w:sz w:val="24"/>
                <w:szCs w:val="24"/>
              </w:rPr>
            </w:pPr>
            <w:r>
              <w:rPr>
                <w:rFonts w:ascii="Arial" w:hAnsi="Arial" w:cs="Arial"/>
                <w:color w:val="000000" w:themeColor="text1"/>
                <w:sz w:val="24"/>
                <w:szCs w:val="24"/>
              </w:rPr>
              <w:t>Rob Eastham</w:t>
            </w:r>
          </w:p>
        </w:tc>
        <w:tc>
          <w:tcPr>
            <w:tcW w:w="7165" w:type="dxa"/>
          </w:tcPr>
          <w:p w14:paraId="05A815A6" w14:textId="6F13E8FE" w:rsidR="00236F1F" w:rsidRPr="002E4E9E" w:rsidRDefault="00236F1F" w:rsidP="00455BD5">
            <w:pPr>
              <w:spacing w:line="276" w:lineRule="auto"/>
              <w:rPr>
                <w:rFonts w:cstheme="minorHAnsi"/>
                <w:color w:val="00B050"/>
                <w:sz w:val="24"/>
                <w:szCs w:val="24"/>
              </w:rPr>
            </w:pPr>
            <w:r>
              <w:rPr>
                <w:rFonts w:ascii="Arial" w:hAnsi="Arial" w:cs="Arial"/>
              </w:rPr>
              <w:t xml:space="preserve">NHS West Yorkshire ICB in </w:t>
            </w:r>
            <w:r w:rsidRPr="00797283">
              <w:rPr>
                <w:rFonts w:ascii="Arial" w:hAnsi="Arial" w:cs="Arial"/>
              </w:rPr>
              <w:t>Leeds</w:t>
            </w:r>
          </w:p>
        </w:tc>
      </w:tr>
      <w:tr w:rsidR="00236F1F" w:rsidRPr="002E4E9E" w14:paraId="6FF62592" w14:textId="77777777" w:rsidTr="00797283">
        <w:tc>
          <w:tcPr>
            <w:tcW w:w="2689" w:type="dxa"/>
          </w:tcPr>
          <w:p w14:paraId="40FF989A" w14:textId="69DE3ACD" w:rsidR="00236F1F" w:rsidRPr="002E4E9E" w:rsidRDefault="00236F1F" w:rsidP="00455BD5">
            <w:pPr>
              <w:spacing w:line="276" w:lineRule="auto"/>
              <w:rPr>
                <w:rFonts w:cstheme="minorHAnsi"/>
                <w:sz w:val="24"/>
                <w:szCs w:val="24"/>
              </w:rPr>
            </w:pPr>
            <w:r>
              <w:rPr>
                <w:rFonts w:ascii="Arial" w:hAnsi="Arial" w:cs="Arial"/>
                <w:color w:val="000000" w:themeColor="text1"/>
                <w:sz w:val="24"/>
                <w:szCs w:val="24"/>
              </w:rPr>
              <w:t>Jamie O’Shea</w:t>
            </w:r>
          </w:p>
        </w:tc>
        <w:tc>
          <w:tcPr>
            <w:tcW w:w="7165" w:type="dxa"/>
          </w:tcPr>
          <w:p w14:paraId="288E238A" w14:textId="0D82C549" w:rsidR="00236F1F" w:rsidRPr="002E4E9E" w:rsidRDefault="00236F1F" w:rsidP="00455BD5">
            <w:pPr>
              <w:spacing w:line="276" w:lineRule="auto"/>
              <w:rPr>
                <w:rFonts w:cstheme="minorHAnsi"/>
                <w:sz w:val="24"/>
                <w:szCs w:val="24"/>
              </w:rPr>
            </w:pPr>
            <w:r w:rsidRPr="00797283">
              <w:rPr>
                <w:rFonts w:ascii="Arial" w:hAnsi="Arial" w:cs="Arial"/>
              </w:rPr>
              <w:t>Primary Care</w:t>
            </w:r>
          </w:p>
        </w:tc>
      </w:tr>
      <w:tr w:rsidR="00236F1F" w:rsidRPr="002E4E9E" w14:paraId="1C5EA999" w14:textId="77777777" w:rsidTr="00797283">
        <w:tc>
          <w:tcPr>
            <w:tcW w:w="2689" w:type="dxa"/>
          </w:tcPr>
          <w:p w14:paraId="510C33F8" w14:textId="6CD729D4" w:rsidR="00236F1F" w:rsidRPr="002E4E9E" w:rsidRDefault="00236F1F" w:rsidP="00455BD5">
            <w:pPr>
              <w:spacing w:line="276" w:lineRule="auto"/>
              <w:rPr>
                <w:rFonts w:cstheme="minorHAnsi"/>
                <w:sz w:val="24"/>
                <w:szCs w:val="24"/>
              </w:rPr>
            </w:pPr>
            <w:r>
              <w:rPr>
                <w:rFonts w:ascii="Arial" w:hAnsi="Arial" w:cs="Arial"/>
                <w:color w:val="000000" w:themeColor="text1"/>
                <w:sz w:val="24"/>
                <w:szCs w:val="24"/>
              </w:rPr>
              <w:t xml:space="preserve">Mark </w:t>
            </w:r>
            <w:proofErr w:type="spellStart"/>
            <w:r>
              <w:rPr>
                <w:rFonts w:ascii="Arial" w:hAnsi="Arial" w:cs="Arial"/>
                <w:color w:val="000000" w:themeColor="text1"/>
                <w:sz w:val="24"/>
                <w:szCs w:val="24"/>
              </w:rPr>
              <w:t>Liddington</w:t>
            </w:r>
            <w:proofErr w:type="spellEnd"/>
          </w:p>
        </w:tc>
        <w:tc>
          <w:tcPr>
            <w:tcW w:w="7165" w:type="dxa"/>
          </w:tcPr>
          <w:p w14:paraId="5C329A84" w14:textId="156C9F95" w:rsidR="00236F1F" w:rsidRPr="002E4E9E" w:rsidRDefault="00236F1F" w:rsidP="00455BD5">
            <w:pPr>
              <w:spacing w:line="276" w:lineRule="auto"/>
              <w:rPr>
                <w:rFonts w:cstheme="minorHAnsi"/>
                <w:sz w:val="24"/>
                <w:szCs w:val="24"/>
              </w:rPr>
            </w:pPr>
            <w:r>
              <w:rPr>
                <w:rFonts w:ascii="Arial" w:hAnsi="Arial" w:cs="Arial"/>
              </w:rPr>
              <w:t>Provider Clinician 1</w:t>
            </w:r>
          </w:p>
        </w:tc>
      </w:tr>
      <w:tr w:rsidR="00236F1F" w:rsidRPr="002E4E9E" w14:paraId="5B8CE192" w14:textId="77777777" w:rsidTr="00797283">
        <w:tc>
          <w:tcPr>
            <w:tcW w:w="2689" w:type="dxa"/>
          </w:tcPr>
          <w:p w14:paraId="769D1EC8" w14:textId="0332CA75" w:rsidR="00236F1F" w:rsidRPr="002E4E9E" w:rsidRDefault="00236F1F" w:rsidP="00455BD5">
            <w:pPr>
              <w:spacing w:line="276" w:lineRule="auto"/>
              <w:rPr>
                <w:rFonts w:cstheme="minorHAnsi"/>
                <w:sz w:val="24"/>
                <w:szCs w:val="24"/>
              </w:rPr>
            </w:pPr>
            <w:r>
              <w:rPr>
                <w:rFonts w:ascii="Arial" w:hAnsi="Arial" w:cs="Arial"/>
                <w:color w:val="000000" w:themeColor="text1"/>
                <w:sz w:val="24"/>
                <w:szCs w:val="24"/>
              </w:rPr>
              <w:t>Lucy Jackson</w:t>
            </w:r>
          </w:p>
        </w:tc>
        <w:tc>
          <w:tcPr>
            <w:tcW w:w="7165" w:type="dxa"/>
          </w:tcPr>
          <w:p w14:paraId="04B2D473" w14:textId="4E8DAE3D" w:rsidR="00236F1F" w:rsidRPr="002E4E9E" w:rsidRDefault="00236F1F" w:rsidP="00455BD5">
            <w:pPr>
              <w:spacing w:line="276" w:lineRule="auto"/>
              <w:rPr>
                <w:rFonts w:cstheme="minorHAnsi"/>
                <w:sz w:val="24"/>
                <w:szCs w:val="24"/>
              </w:rPr>
            </w:pPr>
            <w:r w:rsidRPr="00797283">
              <w:rPr>
                <w:rFonts w:ascii="Arial" w:hAnsi="Arial" w:cs="Arial"/>
              </w:rPr>
              <w:t>Public Health</w:t>
            </w:r>
          </w:p>
        </w:tc>
      </w:tr>
      <w:bookmarkEnd w:id="5"/>
    </w:tbl>
    <w:p w14:paraId="10D0A589" w14:textId="34062995" w:rsidR="00E12125" w:rsidRPr="002E4E9E" w:rsidRDefault="00E12125" w:rsidP="00455BD5">
      <w:pPr>
        <w:spacing w:after="0" w:line="276" w:lineRule="auto"/>
        <w:rPr>
          <w:rFonts w:cstheme="minorHAnsi"/>
          <w:color w:val="000000" w:themeColor="text1"/>
          <w:sz w:val="24"/>
          <w:szCs w:val="24"/>
        </w:rPr>
      </w:pPr>
    </w:p>
    <w:p w14:paraId="6B760A6C" w14:textId="6C36497C" w:rsidR="008D7639" w:rsidRPr="00D50147" w:rsidRDefault="008D7639" w:rsidP="00455BD5">
      <w:pPr>
        <w:pStyle w:val="Heading3"/>
        <w:spacing w:line="276" w:lineRule="auto"/>
        <w:rPr>
          <w:b/>
          <w:bCs/>
          <w:sz w:val="28"/>
          <w:szCs w:val="28"/>
        </w:rPr>
      </w:pPr>
      <w:r w:rsidRPr="00D50147">
        <w:rPr>
          <w:b/>
          <w:bCs/>
          <w:sz w:val="28"/>
          <w:szCs w:val="28"/>
        </w:rPr>
        <w:t>Third sector and public representatives</w:t>
      </w:r>
    </w:p>
    <w:tbl>
      <w:tblPr>
        <w:tblStyle w:val="TableGrid"/>
        <w:tblW w:w="9918" w:type="dxa"/>
        <w:tblLook w:val="04A0" w:firstRow="1" w:lastRow="0" w:firstColumn="1" w:lastColumn="0" w:noHBand="0" w:noVBand="1"/>
      </w:tblPr>
      <w:tblGrid>
        <w:gridCol w:w="2689"/>
        <w:gridCol w:w="7229"/>
      </w:tblGrid>
      <w:tr w:rsidR="00797283" w:rsidRPr="002E4E9E" w14:paraId="4F1FABF7" w14:textId="2C371541" w:rsidTr="00797283">
        <w:tc>
          <w:tcPr>
            <w:tcW w:w="2689" w:type="dxa"/>
            <w:shd w:val="clear" w:color="auto" w:fill="C6D9F1" w:themeFill="text2" w:themeFillTint="33"/>
          </w:tcPr>
          <w:p w14:paraId="24D4F817" w14:textId="1FF83167" w:rsidR="00797283" w:rsidRPr="002E4E9E" w:rsidRDefault="00797283" w:rsidP="00455BD5">
            <w:pPr>
              <w:spacing w:line="276" w:lineRule="auto"/>
              <w:jc w:val="center"/>
              <w:rPr>
                <w:rFonts w:cstheme="minorHAnsi"/>
                <w:b/>
                <w:bCs/>
                <w:color w:val="000000" w:themeColor="text1"/>
                <w:sz w:val="24"/>
                <w:szCs w:val="24"/>
              </w:rPr>
            </w:pPr>
            <w:bookmarkStart w:id="6" w:name="_Hlk109735184"/>
            <w:r w:rsidRPr="002E4E9E">
              <w:rPr>
                <w:rFonts w:cstheme="minorHAnsi"/>
                <w:b/>
                <w:bCs/>
                <w:color w:val="000000" w:themeColor="text1"/>
                <w:sz w:val="24"/>
                <w:szCs w:val="24"/>
              </w:rPr>
              <w:t>Name</w:t>
            </w:r>
          </w:p>
        </w:tc>
        <w:tc>
          <w:tcPr>
            <w:tcW w:w="7229" w:type="dxa"/>
            <w:shd w:val="clear" w:color="auto" w:fill="C6D9F1" w:themeFill="text2" w:themeFillTint="33"/>
          </w:tcPr>
          <w:p w14:paraId="58373800" w14:textId="0B55DE21" w:rsidR="00797283" w:rsidRPr="002E4E9E" w:rsidRDefault="00797283" w:rsidP="00455BD5">
            <w:pPr>
              <w:spacing w:line="276" w:lineRule="auto"/>
              <w:jc w:val="center"/>
              <w:rPr>
                <w:rFonts w:cstheme="minorHAnsi"/>
                <w:b/>
                <w:bCs/>
                <w:color w:val="000000" w:themeColor="text1"/>
                <w:sz w:val="24"/>
                <w:szCs w:val="24"/>
              </w:rPr>
            </w:pPr>
            <w:r w:rsidRPr="002E4E9E">
              <w:rPr>
                <w:rFonts w:cstheme="minorHAnsi"/>
                <w:b/>
                <w:bCs/>
                <w:color w:val="000000" w:themeColor="text1"/>
                <w:sz w:val="24"/>
                <w:szCs w:val="24"/>
              </w:rPr>
              <w:t>Organisations</w:t>
            </w:r>
          </w:p>
        </w:tc>
      </w:tr>
      <w:tr w:rsidR="00236F1F" w:rsidRPr="002E4E9E" w14:paraId="0C09E896" w14:textId="34CA10EE" w:rsidTr="00797283">
        <w:tc>
          <w:tcPr>
            <w:tcW w:w="2689" w:type="dxa"/>
          </w:tcPr>
          <w:p w14:paraId="237212FD" w14:textId="57C6FCA6" w:rsidR="00236F1F" w:rsidRPr="002E4E9E" w:rsidRDefault="00236F1F" w:rsidP="00455BD5">
            <w:pPr>
              <w:spacing w:line="276" w:lineRule="auto"/>
              <w:rPr>
                <w:rFonts w:cstheme="minorHAnsi"/>
              </w:rPr>
            </w:pPr>
            <w:bookmarkStart w:id="7" w:name="_Hlk120804861"/>
          </w:p>
        </w:tc>
        <w:tc>
          <w:tcPr>
            <w:tcW w:w="7229" w:type="dxa"/>
          </w:tcPr>
          <w:p w14:paraId="46F8581F" w14:textId="3A6B25B2" w:rsidR="00236F1F" w:rsidRPr="002E4E9E" w:rsidRDefault="00236F1F" w:rsidP="00455BD5">
            <w:pPr>
              <w:spacing w:line="276" w:lineRule="auto"/>
              <w:rPr>
                <w:rFonts w:cstheme="minorHAnsi"/>
              </w:rPr>
            </w:pPr>
            <w:r>
              <w:rPr>
                <w:rFonts w:ascii="Arial" w:hAnsi="Arial" w:cs="Arial"/>
                <w:color w:val="000000" w:themeColor="text1"/>
              </w:rPr>
              <w:t>Advonet</w:t>
            </w:r>
          </w:p>
        </w:tc>
      </w:tr>
      <w:tr w:rsidR="00236F1F" w:rsidRPr="002E4E9E" w14:paraId="11F17C7A" w14:textId="7A8E0371" w:rsidTr="00797283">
        <w:tc>
          <w:tcPr>
            <w:tcW w:w="2689" w:type="dxa"/>
          </w:tcPr>
          <w:p w14:paraId="332D24DA" w14:textId="3B91EB24" w:rsidR="00236F1F" w:rsidRPr="002E4E9E" w:rsidRDefault="00236F1F" w:rsidP="00455BD5">
            <w:pPr>
              <w:spacing w:line="276" w:lineRule="auto"/>
              <w:rPr>
                <w:rFonts w:cstheme="minorHAnsi"/>
              </w:rPr>
            </w:pPr>
            <w:r w:rsidRPr="00797283">
              <w:rPr>
                <w:rFonts w:ascii="Arial" w:hAnsi="Arial" w:cs="Arial"/>
              </w:rPr>
              <w:t>Iain Anderson</w:t>
            </w:r>
          </w:p>
        </w:tc>
        <w:tc>
          <w:tcPr>
            <w:tcW w:w="7229" w:type="dxa"/>
          </w:tcPr>
          <w:p w14:paraId="35270462" w14:textId="67F696DF" w:rsidR="00236F1F" w:rsidRPr="002E4E9E" w:rsidRDefault="00236F1F" w:rsidP="00455BD5">
            <w:pPr>
              <w:spacing w:line="276" w:lineRule="auto"/>
              <w:rPr>
                <w:rFonts w:cstheme="minorHAnsi"/>
              </w:rPr>
            </w:pPr>
            <w:r w:rsidRPr="00797283">
              <w:rPr>
                <w:rFonts w:ascii="Arial" w:hAnsi="Arial" w:cs="Arial"/>
              </w:rPr>
              <w:t>Age UK Leeds</w:t>
            </w:r>
          </w:p>
        </w:tc>
      </w:tr>
      <w:tr w:rsidR="00236F1F" w:rsidRPr="002E4E9E" w14:paraId="2C15528D" w14:textId="34DFE0AB" w:rsidTr="00797283">
        <w:tc>
          <w:tcPr>
            <w:tcW w:w="2689" w:type="dxa"/>
          </w:tcPr>
          <w:p w14:paraId="1652CE5F" w14:textId="102316CF" w:rsidR="00236F1F" w:rsidRPr="002E4E9E" w:rsidRDefault="00236F1F" w:rsidP="00455BD5">
            <w:pPr>
              <w:spacing w:line="276" w:lineRule="auto"/>
              <w:rPr>
                <w:rFonts w:cstheme="minorHAnsi"/>
                <w:color w:val="00B050"/>
              </w:rPr>
            </w:pPr>
          </w:p>
        </w:tc>
        <w:tc>
          <w:tcPr>
            <w:tcW w:w="7229" w:type="dxa"/>
          </w:tcPr>
          <w:p w14:paraId="0BBADB63" w14:textId="7A06DE32" w:rsidR="00236F1F" w:rsidRPr="002E4E9E" w:rsidRDefault="00236F1F" w:rsidP="00455BD5">
            <w:pPr>
              <w:spacing w:line="276" w:lineRule="auto"/>
              <w:rPr>
                <w:rFonts w:cstheme="minorHAnsi"/>
                <w:color w:val="00B050"/>
              </w:rPr>
            </w:pPr>
            <w:r>
              <w:rPr>
                <w:rFonts w:ascii="Arial" w:hAnsi="Arial" w:cs="Arial"/>
              </w:rPr>
              <w:t>BARCA</w:t>
            </w:r>
          </w:p>
        </w:tc>
      </w:tr>
      <w:tr w:rsidR="00236F1F" w:rsidRPr="002E4E9E" w14:paraId="50C2DDD8" w14:textId="1A7F2196" w:rsidTr="00797283">
        <w:tc>
          <w:tcPr>
            <w:tcW w:w="2689" w:type="dxa"/>
          </w:tcPr>
          <w:p w14:paraId="2DD147F9" w14:textId="747BF882" w:rsidR="00236F1F" w:rsidRPr="002E4E9E" w:rsidRDefault="00236F1F" w:rsidP="00455BD5">
            <w:pPr>
              <w:spacing w:line="276" w:lineRule="auto"/>
              <w:rPr>
                <w:rFonts w:cstheme="minorHAnsi"/>
                <w:color w:val="00B050"/>
              </w:rPr>
            </w:pPr>
          </w:p>
        </w:tc>
        <w:tc>
          <w:tcPr>
            <w:tcW w:w="7229" w:type="dxa"/>
          </w:tcPr>
          <w:p w14:paraId="1A3828F3" w14:textId="748727A9" w:rsidR="00236F1F" w:rsidRPr="002E4E9E" w:rsidRDefault="00236F1F" w:rsidP="00455BD5">
            <w:pPr>
              <w:spacing w:line="276" w:lineRule="auto"/>
              <w:rPr>
                <w:rFonts w:cstheme="minorHAnsi"/>
              </w:rPr>
            </w:pPr>
            <w:r>
              <w:rPr>
                <w:rFonts w:ascii="Arial" w:hAnsi="Arial" w:cs="Arial"/>
              </w:rPr>
              <w:t>Basis Yorkshire</w:t>
            </w:r>
          </w:p>
        </w:tc>
      </w:tr>
      <w:tr w:rsidR="00236F1F" w:rsidRPr="002E4E9E" w14:paraId="23E07CAC" w14:textId="08F58159" w:rsidTr="00797283">
        <w:tc>
          <w:tcPr>
            <w:tcW w:w="2689" w:type="dxa"/>
          </w:tcPr>
          <w:p w14:paraId="029181EE" w14:textId="49A2AB44" w:rsidR="00236F1F" w:rsidRPr="002E4E9E" w:rsidRDefault="00236F1F" w:rsidP="00455BD5">
            <w:pPr>
              <w:spacing w:line="276" w:lineRule="auto"/>
              <w:rPr>
                <w:rFonts w:cstheme="minorHAnsi"/>
                <w:color w:val="000000" w:themeColor="text1"/>
              </w:rPr>
            </w:pPr>
          </w:p>
        </w:tc>
        <w:tc>
          <w:tcPr>
            <w:tcW w:w="7229" w:type="dxa"/>
          </w:tcPr>
          <w:p w14:paraId="4D6FF412" w14:textId="00097636" w:rsidR="00236F1F" w:rsidRPr="002E4E9E" w:rsidRDefault="00236F1F" w:rsidP="00455BD5">
            <w:pPr>
              <w:spacing w:line="276" w:lineRule="auto"/>
              <w:rPr>
                <w:rFonts w:cstheme="minorHAnsi"/>
                <w:color w:val="000000" w:themeColor="text1"/>
              </w:rPr>
            </w:pPr>
            <w:proofErr w:type="spellStart"/>
            <w:r>
              <w:rPr>
                <w:rFonts w:ascii="Arial" w:hAnsi="Arial" w:cs="Arial"/>
              </w:rPr>
              <w:t>Barnados</w:t>
            </w:r>
            <w:proofErr w:type="spellEnd"/>
          </w:p>
        </w:tc>
      </w:tr>
      <w:tr w:rsidR="00236F1F" w:rsidRPr="002E4E9E" w14:paraId="11C3317E" w14:textId="39DAE915" w:rsidTr="00797283">
        <w:tc>
          <w:tcPr>
            <w:tcW w:w="2689" w:type="dxa"/>
          </w:tcPr>
          <w:p w14:paraId="4F44E16B" w14:textId="5ABA3943" w:rsidR="00236F1F" w:rsidRPr="002E4E9E" w:rsidRDefault="00236F1F" w:rsidP="00455BD5">
            <w:pPr>
              <w:spacing w:line="276" w:lineRule="auto"/>
              <w:rPr>
                <w:rFonts w:cstheme="minorHAnsi"/>
                <w:color w:val="000000" w:themeColor="text1"/>
              </w:rPr>
            </w:pPr>
          </w:p>
        </w:tc>
        <w:tc>
          <w:tcPr>
            <w:tcW w:w="7229" w:type="dxa"/>
          </w:tcPr>
          <w:p w14:paraId="1E2C9DCD" w14:textId="060893D1" w:rsidR="00236F1F" w:rsidRPr="002E4E9E" w:rsidRDefault="00236F1F" w:rsidP="00455BD5">
            <w:pPr>
              <w:spacing w:line="276" w:lineRule="auto"/>
              <w:rPr>
                <w:rFonts w:cstheme="minorHAnsi"/>
                <w:color w:val="000000" w:themeColor="text1"/>
              </w:rPr>
            </w:pPr>
            <w:r>
              <w:rPr>
                <w:rFonts w:ascii="Arial" w:hAnsi="Arial" w:cs="Arial"/>
              </w:rPr>
              <w:t>Big Issue North</w:t>
            </w:r>
          </w:p>
        </w:tc>
      </w:tr>
      <w:tr w:rsidR="00236F1F" w:rsidRPr="002E4E9E" w14:paraId="76C3AFF0" w14:textId="30AE8CC7" w:rsidTr="00797283">
        <w:tc>
          <w:tcPr>
            <w:tcW w:w="2689" w:type="dxa"/>
          </w:tcPr>
          <w:p w14:paraId="36FBDCEA" w14:textId="1B8A88AE" w:rsidR="00236F1F" w:rsidRPr="002E4E9E" w:rsidRDefault="00236F1F" w:rsidP="00455BD5">
            <w:pPr>
              <w:spacing w:line="276" w:lineRule="auto"/>
              <w:rPr>
                <w:rFonts w:cstheme="minorHAnsi"/>
                <w:color w:val="000000" w:themeColor="text1"/>
              </w:rPr>
            </w:pPr>
          </w:p>
        </w:tc>
        <w:tc>
          <w:tcPr>
            <w:tcW w:w="7229" w:type="dxa"/>
          </w:tcPr>
          <w:p w14:paraId="335B76D3" w14:textId="121B7420" w:rsidR="00236F1F" w:rsidRPr="002E4E9E" w:rsidRDefault="00236F1F" w:rsidP="00455BD5">
            <w:pPr>
              <w:spacing w:line="276" w:lineRule="auto"/>
              <w:rPr>
                <w:rFonts w:cstheme="minorHAnsi"/>
                <w:color w:val="000000" w:themeColor="text1"/>
              </w:rPr>
            </w:pPr>
            <w:r>
              <w:rPr>
                <w:rFonts w:ascii="Arial" w:hAnsi="Arial" w:cs="Arial"/>
              </w:rPr>
              <w:t>Black Health Initiative</w:t>
            </w:r>
          </w:p>
        </w:tc>
      </w:tr>
      <w:tr w:rsidR="00236F1F" w:rsidRPr="002E4E9E" w14:paraId="6721DE65" w14:textId="56EA4FE6" w:rsidTr="00797283">
        <w:tc>
          <w:tcPr>
            <w:tcW w:w="2689" w:type="dxa"/>
          </w:tcPr>
          <w:p w14:paraId="5A7CE8FE" w14:textId="42429D6D" w:rsidR="00236F1F" w:rsidRPr="002E4E9E" w:rsidRDefault="00236F1F" w:rsidP="00455BD5">
            <w:pPr>
              <w:spacing w:line="276" w:lineRule="auto"/>
              <w:rPr>
                <w:rFonts w:cstheme="minorHAnsi"/>
                <w:color w:val="000000" w:themeColor="text1"/>
              </w:rPr>
            </w:pPr>
            <w:r w:rsidRPr="00797283">
              <w:rPr>
                <w:rFonts w:ascii="Arial" w:hAnsi="Arial" w:cs="Arial"/>
              </w:rPr>
              <w:t xml:space="preserve">Claire Turner </w:t>
            </w:r>
          </w:p>
        </w:tc>
        <w:tc>
          <w:tcPr>
            <w:tcW w:w="7229" w:type="dxa"/>
          </w:tcPr>
          <w:p w14:paraId="7607FCD3" w14:textId="109E2FEB" w:rsidR="00236F1F" w:rsidRPr="002E4E9E" w:rsidRDefault="00236F1F" w:rsidP="00455BD5">
            <w:pPr>
              <w:spacing w:line="276" w:lineRule="auto"/>
              <w:rPr>
                <w:rFonts w:cstheme="minorHAnsi"/>
                <w:color w:val="000000" w:themeColor="text1"/>
              </w:rPr>
            </w:pPr>
            <w:r w:rsidRPr="00797283">
              <w:rPr>
                <w:rFonts w:ascii="Arial" w:hAnsi="Arial" w:cs="Arial"/>
              </w:rPr>
              <w:t>Carers Leeds</w:t>
            </w:r>
          </w:p>
        </w:tc>
      </w:tr>
      <w:tr w:rsidR="00236F1F" w:rsidRPr="002E4E9E" w14:paraId="30F7F5B1" w14:textId="2B7B156D" w:rsidTr="00797283">
        <w:tc>
          <w:tcPr>
            <w:tcW w:w="2689" w:type="dxa"/>
          </w:tcPr>
          <w:p w14:paraId="691EB7C1" w14:textId="1FA0F90E" w:rsidR="00236F1F" w:rsidRPr="002E4E9E" w:rsidRDefault="00236F1F" w:rsidP="00455BD5">
            <w:pPr>
              <w:spacing w:line="276" w:lineRule="auto"/>
              <w:rPr>
                <w:rFonts w:cstheme="minorHAnsi"/>
              </w:rPr>
            </w:pPr>
            <w:r w:rsidRPr="00797283">
              <w:rPr>
                <w:rFonts w:ascii="Arial" w:hAnsi="Arial" w:cs="Arial"/>
              </w:rPr>
              <w:t>Sharon Brooks</w:t>
            </w:r>
          </w:p>
        </w:tc>
        <w:tc>
          <w:tcPr>
            <w:tcW w:w="7229" w:type="dxa"/>
          </w:tcPr>
          <w:p w14:paraId="2BF1CA4B" w14:textId="7D7F47C7" w:rsidR="00236F1F" w:rsidRPr="002E4E9E" w:rsidRDefault="00236F1F" w:rsidP="00455BD5">
            <w:pPr>
              <w:spacing w:line="276" w:lineRule="auto"/>
              <w:rPr>
                <w:rFonts w:cstheme="minorHAnsi"/>
              </w:rPr>
            </w:pPr>
            <w:r w:rsidRPr="00797283">
              <w:rPr>
                <w:rFonts w:ascii="Arial" w:hAnsi="Arial" w:cs="Arial"/>
              </w:rPr>
              <w:t>Care &amp; Repair Leeds</w:t>
            </w:r>
          </w:p>
        </w:tc>
      </w:tr>
      <w:tr w:rsidR="00236F1F" w:rsidRPr="002E4E9E" w14:paraId="67297540" w14:textId="75EA74F6" w:rsidTr="00797283">
        <w:tc>
          <w:tcPr>
            <w:tcW w:w="2689" w:type="dxa"/>
          </w:tcPr>
          <w:p w14:paraId="6DDFCAC6" w14:textId="54B3ED5C" w:rsidR="00236F1F" w:rsidRPr="002E4E9E" w:rsidRDefault="00236F1F" w:rsidP="00455BD5">
            <w:pPr>
              <w:spacing w:line="276" w:lineRule="auto"/>
              <w:rPr>
                <w:rFonts w:cstheme="minorHAnsi"/>
              </w:rPr>
            </w:pPr>
          </w:p>
        </w:tc>
        <w:tc>
          <w:tcPr>
            <w:tcW w:w="7229" w:type="dxa"/>
          </w:tcPr>
          <w:p w14:paraId="3E95F9C7" w14:textId="16F19841" w:rsidR="00236F1F" w:rsidRPr="002E4E9E" w:rsidRDefault="00236F1F" w:rsidP="00455BD5">
            <w:pPr>
              <w:spacing w:line="276" w:lineRule="auto"/>
              <w:rPr>
                <w:rFonts w:cstheme="minorHAnsi"/>
              </w:rPr>
            </w:pPr>
            <w:r>
              <w:rPr>
                <w:rFonts w:ascii="Arial" w:hAnsi="Arial" w:cs="Arial"/>
                <w:color w:val="000000" w:themeColor="text1"/>
              </w:rPr>
              <w:t>Community Links</w:t>
            </w:r>
          </w:p>
        </w:tc>
      </w:tr>
      <w:tr w:rsidR="00236F1F" w:rsidRPr="002E4E9E" w14:paraId="49BF3BB8" w14:textId="1A9C1D3D" w:rsidTr="00797283">
        <w:tc>
          <w:tcPr>
            <w:tcW w:w="2689" w:type="dxa"/>
          </w:tcPr>
          <w:p w14:paraId="09C79C2E" w14:textId="11CCACAC" w:rsidR="00236F1F" w:rsidRPr="002E4E9E" w:rsidRDefault="00236F1F" w:rsidP="00455BD5">
            <w:pPr>
              <w:spacing w:line="276" w:lineRule="auto"/>
              <w:rPr>
                <w:rFonts w:cstheme="minorHAnsi"/>
                <w:color w:val="000000" w:themeColor="text1"/>
              </w:rPr>
            </w:pPr>
          </w:p>
        </w:tc>
        <w:tc>
          <w:tcPr>
            <w:tcW w:w="7229" w:type="dxa"/>
          </w:tcPr>
          <w:p w14:paraId="721A6DBF" w14:textId="4D6AABF0" w:rsidR="00236F1F" w:rsidRPr="002E4E9E" w:rsidRDefault="00236F1F" w:rsidP="00455BD5">
            <w:pPr>
              <w:spacing w:line="276" w:lineRule="auto"/>
              <w:rPr>
                <w:rFonts w:cstheme="minorHAnsi"/>
                <w:color w:val="000000" w:themeColor="text1"/>
              </w:rPr>
            </w:pPr>
            <w:r>
              <w:rPr>
                <w:rFonts w:ascii="Arial" w:hAnsi="Arial" w:cs="Arial"/>
                <w:color w:val="000000" w:themeColor="text1"/>
              </w:rPr>
              <w:t>Feel Good Factor</w:t>
            </w:r>
          </w:p>
        </w:tc>
      </w:tr>
      <w:tr w:rsidR="00236F1F" w:rsidRPr="002E4E9E" w14:paraId="0130A158" w14:textId="37B72A37" w:rsidTr="00797283">
        <w:tc>
          <w:tcPr>
            <w:tcW w:w="2689" w:type="dxa"/>
          </w:tcPr>
          <w:p w14:paraId="1052E41E" w14:textId="77777777" w:rsidR="00236F1F" w:rsidRDefault="00236F1F" w:rsidP="00455BD5">
            <w:pPr>
              <w:spacing w:line="276" w:lineRule="auto"/>
              <w:rPr>
                <w:rFonts w:ascii="Arial" w:hAnsi="Arial" w:cs="Arial"/>
                <w:color w:val="000000" w:themeColor="text1"/>
              </w:rPr>
            </w:pPr>
            <w:r w:rsidRPr="00797283">
              <w:rPr>
                <w:rFonts w:ascii="Arial" w:hAnsi="Arial" w:cs="Arial"/>
                <w:color w:val="000000" w:themeColor="text1"/>
              </w:rPr>
              <w:t>Karl Witty</w:t>
            </w:r>
          </w:p>
          <w:p w14:paraId="3B81E4BB" w14:textId="570602C7" w:rsidR="00236F1F" w:rsidRPr="002E4E9E" w:rsidRDefault="00236F1F" w:rsidP="00455BD5">
            <w:pPr>
              <w:spacing w:line="276" w:lineRule="auto"/>
              <w:rPr>
                <w:rFonts w:cstheme="minorHAnsi"/>
                <w:color w:val="000000" w:themeColor="text1"/>
              </w:rPr>
            </w:pPr>
            <w:r>
              <w:rPr>
                <w:rFonts w:ascii="Arial" w:hAnsi="Arial" w:cs="Arial"/>
                <w:color w:val="000000" w:themeColor="text1"/>
              </w:rPr>
              <w:t>Pip Goff</w:t>
            </w:r>
          </w:p>
        </w:tc>
        <w:tc>
          <w:tcPr>
            <w:tcW w:w="7229" w:type="dxa"/>
          </w:tcPr>
          <w:p w14:paraId="08DB4C1C" w14:textId="1CA568C2" w:rsidR="00236F1F" w:rsidRPr="002E4E9E" w:rsidRDefault="00236F1F" w:rsidP="00455BD5">
            <w:pPr>
              <w:spacing w:line="276" w:lineRule="auto"/>
              <w:rPr>
                <w:rFonts w:cstheme="minorHAnsi"/>
                <w:color w:val="000000" w:themeColor="text1"/>
              </w:rPr>
            </w:pPr>
            <w:r w:rsidRPr="00797283">
              <w:rPr>
                <w:rFonts w:ascii="Arial" w:hAnsi="Arial" w:cs="Arial"/>
                <w:color w:val="000000" w:themeColor="text1"/>
              </w:rPr>
              <w:t>Forum Central</w:t>
            </w:r>
          </w:p>
        </w:tc>
      </w:tr>
      <w:tr w:rsidR="00236F1F" w:rsidRPr="002E4E9E" w14:paraId="6C67751A" w14:textId="600396A0" w:rsidTr="00797283">
        <w:trPr>
          <w:trHeight w:val="193"/>
        </w:trPr>
        <w:tc>
          <w:tcPr>
            <w:tcW w:w="2689" w:type="dxa"/>
          </w:tcPr>
          <w:p w14:paraId="1100F298" w14:textId="68350A66" w:rsidR="00236F1F" w:rsidRPr="002E4E9E" w:rsidRDefault="00236F1F" w:rsidP="00455BD5">
            <w:pPr>
              <w:spacing w:line="276" w:lineRule="auto"/>
              <w:rPr>
                <w:rFonts w:cstheme="minorHAnsi"/>
              </w:rPr>
            </w:pPr>
          </w:p>
        </w:tc>
        <w:tc>
          <w:tcPr>
            <w:tcW w:w="7229" w:type="dxa"/>
          </w:tcPr>
          <w:p w14:paraId="04B66AC5" w14:textId="10B09380" w:rsidR="00236F1F" w:rsidRPr="002E4E9E" w:rsidRDefault="00236F1F" w:rsidP="00455BD5">
            <w:pPr>
              <w:spacing w:line="276" w:lineRule="auto"/>
              <w:rPr>
                <w:rFonts w:cstheme="minorHAnsi"/>
              </w:rPr>
            </w:pPr>
            <w:r>
              <w:rPr>
                <w:rFonts w:ascii="Arial" w:hAnsi="Arial" w:cs="Arial"/>
                <w:color w:val="000000" w:themeColor="text1"/>
              </w:rPr>
              <w:t>GATE</w:t>
            </w:r>
          </w:p>
        </w:tc>
      </w:tr>
      <w:tr w:rsidR="00236F1F" w:rsidRPr="002E4E9E" w14:paraId="782EEC59" w14:textId="17F4B538" w:rsidTr="00797283">
        <w:tc>
          <w:tcPr>
            <w:tcW w:w="2689" w:type="dxa"/>
          </w:tcPr>
          <w:p w14:paraId="1464C038" w14:textId="13F2BA6A" w:rsidR="00236F1F" w:rsidRPr="002E4E9E" w:rsidRDefault="00236F1F" w:rsidP="00455BD5">
            <w:pPr>
              <w:spacing w:line="276" w:lineRule="auto"/>
              <w:rPr>
                <w:rFonts w:cstheme="minorHAnsi"/>
                <w:color w:val="00B050"/>
              </w:rPr>
            </w:pPr>
          </w:p>
        </w:tc>
        <w:tc>
          <w:tcPr>
            <w:tcW w:w="7229" w:type="dxa"/>
          </w:tcPr>
          <w:p w14:paraId="21D8D7D9" w14:textId="611751BE" w:rsidR="00236F1F" w:rsidRPr="002E4E9E" w:rsidRDefault="00236F1F" w:rsidP="00455BD5">
            <w:pPr>
              <w:spacing w:line="276" w:lineRule="auto"/>
              <w:rPr>
                <w:rFonts w:cstheme="minorHAnsi"/>
                <w:color w:val="000000" w:themeColor="text1"/>
              </w:rPr>
            </w:pPr>
            <w:r>
              <w:rPr>
                <w:rFonts w:ascii="Arial" w:hAnsi="Arial" w:cs="Arial"/>
                <w:color w:val="000000" w:themeColor="text1"/>
              </w:rPr>
              <w:t>GIPSIL</w:t>
            </w:r>
          </w:p>
        </w:tc>
      </w:tr>
      <w:tr w:rsidR="00236F1F" w:rsidRPr="002E4E9E" w14:paraId="4E6EE67B" w14:textId="77777777" w:rsidTr="00797283">
        <w:tc>
          <w:tcPr>
            <w:tcW w:w="2689" w:type="dxa"/>
          </w:tcPr>
          <w:p w14:paraId="78F8C5D7" w14:textId="57A3E8AE" w:rsidR="00236F1F" w:rsidRPr="002E4E9E" w:rsidRDefault="00236F1F" w:rsidP="00455BD5">
            <w:pPr>
              <w:spacing w:line="276" w:lineRule="auto"/>
              <w:rPr>
                <w:rFonts w:cstheme="minorHAnsi"/>
                <w:color w:val="000000" w:themeColor="text1"/>
              </w:rPr>
            </w:pPr>
          </w:p>
        </w:tc>
        <w:tc>
          <w:tcPr>
            <w:tcW w:w="7229" w:type="dxa"/>
          </w:tcPr>
          <w:p w14:paraId="7ACABAD8" w14:textId="56A7C15C" w:rsidR="00236F1F" w:rsidRPr="002E4E9E" w:rsidRDefault="00236F1F" w:rsidP="00455BD5">
            <w:pPr>
              <w:spacing w:line="276" w:lineRule="auto"/>
              <w:rPr>
                <w:rFonts w:cstheme="minorHAnsi"/>
              </w:rPr>
            </w:pPr>
            <w:r>
              <w:rPr>
                <w:rFonts w:ascii="Arial" w:hAnsi="Arial" w:cs="Arial"/>
                <w:color w:val="000000" w:themeColor="text1"/>
              </w:rPr>
              <w:t>Hamara Centre</w:t>
            </w:r>
          </w:p>
        </w:tc>
      </w:tr>
      <w:tr w:rsidR="00236F1F" w:rsidRPr="002E4E9E" w14:paraId="6308849F" w14:textId="77777777" w:rsidTr="00797283">
        <w:tc>
          <w:tcPr>
            <w:tcW w:w="2689" w:type="dxa"/>
          </w:tcPr>
          <w:p w14:paraId="5675E70C" w14:textId="77777777" w:rsidR="00236F1F" w:rsidRPr="002E4E9E" w:rsidRDefault="00236F1F" w:rsidP="00455BD5">
            <w:pPr>
              <w:spacing w:line="276" w:lineRule="auto"/>
              <w:rPr>
                <w:rFonts w:cstheme="minorHAnsi"/>
                <w:color w:val="000000" w:themeColor="text1"/>
              </w:rPr>
            </w:pPr>
          </w:p>
        </w:tc>
        <w:tc>
          <w:tcPr>
            <w:tcW w:w="7229" w:type="dxa"/>
          </w:tcPr>
          <w:p w14:paraId="042D9061" w14:textId="58D4A81E" w:rsidR="00236F1F" w:rsidRDefault="00236F1F" w:rsidP="00455BD5">
            <w:pPr>
              <w:spacing w:line="276" w:lineRule="auto"/>
              <w:rPr>
                <w:rFonts w:ascii="Arial" w:hAnsi="Arial" w:cs="Arial"/>
                <w:color w:val="000000" w:themeColor="text1"/>
              </w:rPr>
            </w:pPr>
            <w:r>
              <w:rPr>
                <w:rFonts w:ascii="Arial" w:hAnsi="Arial" w:cs="Arial"/>
                <w:color w:val="000000" w:themeColor="text1"/>
              </w:rPr>
              <w:t>Health for All</w:t>
            </w:r>
          </w:p>
        </w:tc>
      </w:tr>
      <w:tr w:rsidR="00236F1F" w:rsidRPr="002E4E9E" w14:paraId="4C4F656F" w14:textId="77777777" w:rsidTr="00797283">
        <w:tc>
          <w:tcPr>
            <w:tcW w:w="2689" w:type="dxa"/>
          </w:tcPr>
          <w:p w14:paraId="3971F540" w14:textId="1CF33DBA" w:rsidR="00236F1F" w:rsidRPr="002E4E9E" w:rsidRDefault="00236F1F" w:rsidP="00455BD5">
            <w:pPr>
              <w:spacing w:line="276" w:lineRule="auto"/>
              <w:rPr>
                <w:rFonts w:cstheme="minorHAnsi"/>
                <w:color w:val="000000" w:themeColor="text1"/>
              </w:rPr>
            </w:pPr>
            <w:r>
              <w:rPr>
                <w:rFonts w:ascii="Arial" w:hAnsi="Arial" w:cs="Arial"/>
                <w:color w:val="000000" w:themeColor="text1"/>
              </w:rPr>
              <w:t>Hannah Davies</w:t>
            </w:r>
          </w:p>
        </w:tc>
        <w:tc>
          <w:tcPr>
            <w:tcW w:w="7229" w:type="dxa"/>
          </w:tcPr>
          <w:p w14:paraId="63DA6486" w14:textId="3A93B959" w:rsidR="00236F1F" w:rsidRDefault="00236F1F" w:rsidP="00455BD5">
            <w:pPr>
              <w:spacing w:line="276" w:lineRule="auto"/>
              <w:rPr>
                <w:rFonts w:ascii="Arial" w:hAnsi="Arial" w:cs="Arial"/>
                <w:color w:val="000000" w:themeColor="text1"/>
              </w:rPr>
            </w:pPr>
            <w:r>
              <w:rPr>
                <w:rFonts w:ascii="Arial" w:hAnsi="Arial" w:cs="Arial"/>
                <w:color w:val="000000" w:themeColor="text1"/>
              </w:rPr>
              <w:t>Healthwatch Leeds</w:t>
            </w:r>
          </w:p>
        </w:tc>
      </w:tr>
      <w:tr w:rsidR="00236F1F" w:rsidRPr="002E4E9E" w14:paraId="4400738F" w14:textId="77777777" w:rsidTr="00797283">
        <w:tc>
          <w:tcPr>
            <w:tcW w:w="2689" w:type="dxa"/>
          </w:tcPr>
          <w:p w14:paraId="7D220088" w14:textId="605DFFBA" w:rsidR="00236F1F" w:rsidRDefault="00236F1F" w:rsidP="00455BD5">
            <w:pPr>
              <w:spacing w:line="276" w:lineRule="auto"/>
              <w:rPr>
                <w:rFonts w:ascii="Arial" w:hAnsi="Arial" w:cs="Arial"/>
                <w:color w:val="000000" w:themeColor="text1"/>
              </w:rPr>
            </w:pPr>
            <w:r>
              <w:rPr>
                <w:rFonts w:ascii="Arial" w:hAnsi="Arial" w:cs="Arial"/>
              </w:rPr>
              <w:t>Lesley Newlove</w:t>
            </w:r>
          </w:p>
        </w:tc>
        <w:tc>
          <w:tcPr>
            <w:tcW w:w="7229" w:type="dxa"/>
          </w:tcPr>
          <w:p w14:paraId="1C7B5F37" w14:textId="1128670D" w:rsidR="00236F1F" w:rsidRDefault="00236F1F" w:rsidP="00455BD5">
            <w:pPr>
              <w:spacing w:line="276" w:lineRule="auto"/>
              <w:rPr>
                <w:rFonts w:ascii="Arial" w:hAnsi="Arial" w:cs="Arial"/>
                <w:color w:val="000000" w:themeColor="text1"/>
              </w:rPr>
            </w:pPr>
            <w:r w:rsidRPr="00797283">
              <w:rPr>
                <w:rFonts w:ascii="Arial" w:hAnsi="Arial" w:cs="Arial"/>
                <w:color w:val="000000" w:themeColor="text1"/>
              </w:rPr>
              <w:t>ICB project support</w:t>
            </w:r>
          </w:p>
        </w:tc>
      </w:tr>
      <w:tr w:rsidR="00236F1F" w:rsidRPr="002E4E9E" w14:paraId="04ADBAEE" w14:textId="77777777" w:rsidTr="00797283">
        <w:tc>
          <w:tcPr>
            <w:tcW w:w="2689" w:type="dxa"/>
          </w:tcPr>
          <w:p w14:paraId="1F088E72" w14:textId="77777777" w:rsidR="00236F1F" w:rsidRDefault="00236F1F" w:rsidP="00455BD5">
            <w:pPr>
              <w:spacing w:line="276" w:lineRule="auto"/>
              <w:rPr>
                <w:rFonts w:ascii="Arial" w:hAnsi="Arial" w:cs="Arial"/>
              </w:rPr>
            </w:pPr>
          </w:p>
        </w:tc>
        <w:tc>
          <w:tcPr>
            <w:tcW w:w="7229" w:type="dxa"/>
          </w:tcPr>
          <w:p w14:paraId="264D75D2" w14:textId="17E8F46F" w:rsidR="00236F1F" w:rsidRPr="00797283" w:rsidRDefault="00236F1F" w:rsidP="00455BD5">
            <w:pPr>
              <w:spacing w:line="276" w:lineRule="auto"/>
              <w:rPr>
                <w:rFonts w:ascii="Arial" w:hAnsi="Arial" w:cs="Arial"/>
                <w:color w:val="000000" w:themeColor="text1"/>
              </w:rPr>
            </w:pPr>
            <w:r w:rsidRPr="00797283">
              <w:rPr>
                <w:rFonts w:ascii="Arial" w:hAnsi="Arial" w:cs="Arial"/>
              </w:rPr>
              <w:t>ICB Volunteer</w:t>
            </w:r>
            <w:r>
              <w:rPr>
                <w:rFonts w:ascii="Arial" w:hAnsi="Arial" w:cs="Arial"/>
              </w:rPr>
              <w:t xml:space="preserve"> </w:t>
            </w:r>
          </w:p>
        </w:tc>
      </w:tr>
      <w:tr w:rsidR="00236F1F" w:rsidRPr="002E4E9E" w14:paraId="0D4E0495" w14:textId="77777777" w:rsidTr="00797283">
        <w:tc>
          <w:tcPr>
            <w:tcW w:w="2689" w:type="dxa"/>
          </w:tcPr>
          <w:p w14:paraId="11E03775" w14:textId="77777777" w:rsidR="00236F1F" w:rsidRDefault="00236F1F" w:rsidP="00455BD5">
            <w:pPr>
              <w:spacing w:line="276" w:lineRule="auto"/>
              <w:rPr>
                <w:rFonts w:ascii="Arial" w:hAnsi="Arial" w:cs="Arial"/>
              </w:rPr>
            </w:pPr>
          </w:p>
        </w:tc>
        <w:tc>
          <w:tcPr>
            <w:tcW w:w="7229" w:type="dxa"/>
          </w:tcPr>
          <w:p w14:paraId="61BC3BC6" w14:textId="05127FF4" w:rsidR="00236F1F" w:rsidRPr="00797283" w:rsidRDefault="00236F1F" w:rsidP="00455BD5">
            <w:pPr>
              <w:spacing w:line="276" w:lineRule="auto"/>
              <w:rPr>
                <w:rFonts w:ascii="Arial" w:hAnsi="Arial" w:cs="Arial"/>
              </w:rPr>
            </w:pPr>
            <w:r>
              <w:rPr>
                <w:rFonts w:ascii="Arial" w:hAnsi="Arial" w:cs="Arial"/>
              </w:rPr>
              <w:t>Leeds Citizens</w:t>
            </w:r>
          </w:p>
        </w:tc>
      </w:tr>
      <w:tr w:rsidR="00236F1F" w:rsidRPr="002E4E9E" w14:paraId="67C36012" w14:textId="77777777" w:rsidTr="00797283">
        <w:tc>
          <w:tcPr>
            <w:tcW w:w="2689" w:type="dxa"/>
          </w:tcPr>
          <w:p w14:paraId="4425E963" w14:textId="4D499357" w:rsidR="00236F1F" w:rsidRDefault="00236F1F" w:rsidP="00455BD5">
            <w:pPr>
              <w:spacing w:line="276" w:lineRule="auto"/>
              <w:rPr>
                <w:rFonts w:ascii="Arial" w:hAnsi="Arial" w:cs="Arial"/>
              </w:rPr>
            </w:pPr>
            <w:r>
              <w:rPr>
                <w:rFonts w:ascii="Arial" w:hAnsi="Arial" w:cs="Arial"/>
                <w:color w:val="000000" w:themeColor="text1"/>
              </w:rPr>
              <w:t>Elizabeth Messenger</w:t>
            </w:r>
          </w:p>
        </w:tc>
        <w:tc>
          <w:tcPr>
            <w:tcW w:w="7229" w:type="dxa"/>
          </w:tcPr>
          <w:p w14:paraId="7D7760A4" w14:textId="1AA653AA" w:rsidR="00236F1F" w:rsidRDefault="00236F1F" w:rsidP="00455BD5">
            <w:pPr>
              <w:spacing w:line="276" w:lineRule="auto"/>
              <w:rPr>
                <w:rFonts w:ascii="Arial" w:hAnsi="Arial" w:cs="Arial"/>
              </w:rPr>
            </w:pPr>
            <w:r>
              <w:rPr>
                <w:rFonts w:ascii="Arial" w:hAnsi="Arial" w:cs="Arial"/>
                <w:color w:val="000000" w:themeColor="text1"/>
              </w:rPr>
              <w:t>Leeds City Council (Public Health)</w:t>
            </w:r>
          </w:p>
        </w:tc>
      </w:tr>
      <w:tr w:rsidR="00236F1F" w:rsidRPr="002E4E9E" w14:paraId="7C98BE08" w14:textId="77777777" w:rsidTr="00797283">
        <w:tc>
          <w:tcPr>
            <w:tcW w:w="2689" w:type="dxa"/>
          </w:tcPr>
          <w:p w14:paraId="0F3648C5" w14:textId="0ABF4061" w:rsidR="00236F1F" w:rsidRDefault="00236F1F" w:rsidP="00455BD5">
            <w:pPr>
              <w:spacing w:line="276" w:lineRule="auto"/>
              <w:rPr>
                <w:rFonts w:ascii="Arial" w:hAnsi="Arial" w:cs="Arial"/>
                <w:color w:val="000000" w:themeColor="text1"/>
              </w:rPr>
            </w:pPr>
            <w:r>
              <w:rPr>
                <w:rFonts w:ascii="Arial" w:hAnsi="Arial" w:cs="Arial"/>
                <w:color w:val="000000" w:themeColor="text1"/>
              </w:rPr>
              <w:t>James Woodhead</w:t>
            </w:r>
          </w:p>
        </w:tc>
        <w:tc>
          <w:tcPr>
            <w:tcW w:w="7229" w:type="dxa"/>
          </w:tcPr>
          <w:p w14:paraId="30926E28" w14:textId="66158C4C" w:rsidR="00236F1F" w:rsidRDefault="00236F1F" w:rsidP="00455BD5">
            <w:pPr>
              <w:spacing w:line="276" w:lineRule="auto"/>
              <w:rPr>
                <w:rFonts w:ascii="Arial" w:hAnsi="Arial" w:cs="Arial"/>
                <w:color w:val="000000" w:themeColor="text1"/>
              </w:rPr>
            </w:pPr>
            <w:r>
              <w:rPr>
                <w:rFonts w:ascii="Arial" w:hAnsi="Arial" w:cs="Arial"/>
                <w:color w:val="000000" w:themeColor="text1"/>
              </w:rPr>
              <w:t>Leeds Neighbourhood Networks Scheme</w:t>
            </w:r>
          </w:p>
        </w:tc>
      </w:tr>
      <w:tr w:rsidR="00236F1F" w:rsidRPr="002E4E9E" w14:paraId="354F2AF7" w14:textId="77777777" w:rsidTr="00797283">
        <w:tc>
          <w:tcPr>
            <w:tcW w:w="2689" w:type="dxa"/>
          </w:tcPr>
          <w:p w14:paraId="2ADDCD5A" w14:textId="77777777" w:rsidR="00236F1F" w:rsidRDefault="00236F1F" w:rsidP="00455BD5">
            <w:pPr>
              <w:spacing w:line="276" w:lineRule="auto"/>
              <w:rPr>
                <w:rFonts w:ascii="Arial" w:hAnsi="Arial" w:cs="Arial"/>
                <w:color w:val="000000" w:themeColor="text1"/>
              </w:rPr>
            </w:pPr>
          </w:p>
        </w:tc>
        <w:tc>
          <w:tcPr>
            <w:tcW w:w="7229" w:type="dxa"/>
          </w:tcPr>
          <w:p w14:paraId="1A1BBDDB" w14:textId="3930063F" w:rsidR="00236F1F" w:rsidRDefault="00236F1F" w:rsidP="00455BD5">
            <w:pPr>
              <w:spacing w:line="276" w:lineRule="auto"/>
              <w:rPr>
                <w:rFonts w:ascii="Arial" w:hAnsi="Arial" w:cs="Arial"/>
                <w:color w:val="000000" w:themeColor="text1"/>
              </w:rPr>
            </w:pPr>
            <w:r>
              <w:rPr>
                <w:rFonts w:ascii="Arial" w:hAnsi="Arial" w:cs="Arial"/>
                <w:color w:val="000000" w:themeColor="text1"/>
              </w:rPr>
              <w:t>Leeds Involving People</w:t>
            </w:r>
          </w:p>
        </w:tc>
      </w:tr>
      <w:tr w:rsidR="00236F1F" w:rsidRPr="002E4E9E" w14:paraId="19C28917" w14:textId="77777777" w:rsidTr="00797283">
        <w:tc>
          <w:tcPr>
            <w:tcW w:w="2689" w:type="dxa"/>
          </w:tcPr>
          <w:p w14:paraId="0F5C04EC" w14:textId="77777777" w:rsidR="00236F1F" w:rsidRDefault="00236F1F" w:rsidP="00455BD5">
            <w:pPr>
              <w:spacing w:line="276" w:lineRule="auto"/>
              <w:rPr>
                <w:rFonts w:ascii="Arial" w:hAnsi="Arial" w:cs="Arial"/>
                <w:color w:val="000000" w:themeColor="text1"/>
              </w:rPr>
            </w:pPr>
          </w:p>
        </w:tc>
        <w:tc>
          <w:tcPr>
            <w:tcW w:w="7229" w:type="dxa"/>
          </w:tcPr>
          <w:p w14:paraId="58358F2D" w14:textId="571205BB" w:rsidR="00236F1F" w:rsidRDefault="00236F1F" w:rsidP="00455BD5">
            <w:pPr>
              <w:spacing w:line="276" w:lineRule="auto"/>
              <w:rPr>
                <w:rFonts w:ascii="Arial" w:hAnsi="Arial" w:cs="Arial"/>
                <w:color w:val="000000" w:themeColor="text1"/>
              </w:rPr>
            </w:pPr>
            <w:r>
              <w:rPr>
                <w:rFonts w:ascii="Arial" w:hAnsi="Arial" w:cs="Arial"/>
                <w:color w:val="000000" w:themeColor="text1"/>
              </w:rPr>
              <w:t>Leeds Islamic Centre</w:t>
            </w:r>
          </w:p>
        </w:tc>
      </w:tr>
      <w:tr w:rsidR="00236F1F" w:rsidRPr="002E4E9E" w14:paraId="5A977B7A" w14:textId="77777777" w:rsidTr="00797283">
        <w:tc>
          <w:tcPr>
            <w:tcW w:w="2689" w:type="dxa"/>
          </w:tcPr>
          <w:p w14:paraId="3290B28E" w14:textId="77777777" w:rsidR="00236F1F" w:rsidRDefault="00236F1F" w:rsidP="00455BD5">
            <w:pPr>
              <w:spacing w:line="276" w:lineRule="auto"/>
              <w:rPr>
                <w:rFonts w:ascii="Arial" w:hAnsi="Arial" w:cs="Arial"/>
                <w:color w:val="000000" w:themeColor="text1"/>
              </w:rPr>
            </w:pPr>
          </w:p>
        </w:tc>
        <w:tc>
          <w:tcPr>
            <w:tcW w:w="7229" w:type="dxa"/>
          </w:tcPr>
          <w:p w14:paraId="741EBF22" w14:textId="0068E88B" w:rsidR="00236F1F" w:rsidRDefault="00236F1F" w:rsidP="00455BD5">
            <w:pPr>
              <w:spacing w:line="276" w:lineRule="auto"/>
              <w:rPr>
                <w:rFonts w:ascii="Arial" w:hAnsi="Arial" w:cs="Arial"/>
                <w:color w:val="000000" w:themeColor="text1"/>
              </w:rPr>
            </w:pPr>
            <w:r>
              <w:rPr>
                <w:rFonts w:ascii="Arial" w:hAnsi="Arial" w:cs="Arial"/>
                <w:color w:val="000000" w:themeColor="text1"/>
              </w:rPr>
              <w:t>Leeds Jewish Welfare Board</w:t>
            </w:r>
          </w:p>
        </w:tc>
      </w:tr>
      <w:tr w:rsidR="00236F1F" w:rsidRPr="002E4E9E" w14:paraId="3C4EA9C7" w14:textId="77777777" w:rsidTr="00797283">
        <w:tc>
          <w:tcPr>
            <w:tcW w:w="2689" w:type="dxa"/>
          </w:tcPr>
          <w:p w14:paraId="116E270E" w14:textId="30D41C5F" w:rsidR="00236F1F" w:rsidRDefault="00236F1F" w:rsidP="00455BD5">
            <w:pPr>
              <w:spacing w:line="276" w:lineRule="auto"/>
              <w:rPr>
                <w:rFonts w:ascii="Arial" w:hAnsi="Arial" w:cs="Arial"/>
                <w:color w:val="000000" w:themeColor="text1"/>
              </w:rPr>
            </w:pPr>
            <w:r w:rsidRPr="00797283">
              <w:rPr>
                <w:rFonts w:ascii="Arial" w:hAnsi="Arial" w:cs="Arial"/>
              </w:rPr>
              <w:t>Ali Kaye</w:t>
            </w:r>
          </w:p>
        </w:tc>
        <w:tc>
          <w:tcPr>
            <w:tcW w:w="7229" w:type="dxa"/>
          </w:tcPr>
          <w:p w14:paraId="49DCF277" w14:textId="545143A0" w:rsidR="00236F1F" w:rsidRDefault="00236F1F" w:rsidP="00455BD5">
            <w:pPr>
              <w:spacing w:line="276" w:lineRule="auto"/>
              <w:rPr>
                <w:rFonts w:ascii="Arial" w:hAnsi="Arial" w:cs="Arial"/>
                <w:color w:val="000000" w:themeColor="text1"/>
              </w:rPr>
            </w:pPr>
            <w:r w:rsidRPr="00797283">
              <w:rPr>
                <w:rFonts w:ascii="Arial" w:hAnsi="Arial" w:cs="Arial"/>
              </w:rPr>
              <w:t>Leeds Older People’s Forum</w:t>
            </w:r>
          </w:p>
        </w:tc>
      </w:tr>
      <w:tr w:rsidR="00236F1F" w:rsidRPr="002E4E9E" w14:paraId="5B46EBBC" w14:textId="77777777" w:rsidTr="00797283">
        <w:tc>
          <w:tcPr>
            <w:tcW w:w="2689" w:type="dxa"/>
          </w:tcPr>
          <w:p w14:paraId="17D92ACF" w14:textId="4ACE65A9" w:rsidR="00236F1F" w:rsidRPr="00797283" w:rsidRDefault="00236F1F" w:rsidP="00455BD5">
            <w:pPr>
              <w:spacing w:line="276" w:lineRule="auto"/>
              <w:rPr>
                <w:rFonts w:ascii="Arial" w:hAnsi="Arial" w:cs="Arial"/>
              </w:rPr>
            </w:pPr>
            <w:r>
              <w:rPr>
                <w:rFonts w:ascii="Arial" w:hAnsi="Arial" w:cs="Arial"/>
                <w:color w:val="000000" w:themeColor="text1"/>
              </w:rPr>
              <w:t xml:space="preserve">Ellie </w:t>
            </w:r>
            <w:proofErr w:type="spellStart"/>
            <w:r>
              <w:rPr>
                <w:rFonts w:ascii="Arial" w:hAnsi="Arial" w:cs="Arial"/>
                <w:color w:val="000000" w:themeColor="text1"/>
              </w:rPr>
              <w:t>Maciver</w:t>
            </w:r>
            <w:proofErr w:type="spellEnd"/>
          </w:p>
        </w:tc>
        <w:tc>
          <w:tcPr>
            <w:tcW w:w="7229" w:type="dxa"/>
          </w:tcPr>
          <w:p w14:paraId="014BFD74" w14:textId="6B1EEBF1" w:rsidR="00236F1F" w:rsidRPr="00797283" w:rsidRDefault="00236F1F" w:rsidP="00455BD5">
            <w:pPr>
              <w:spacing w:line="276" w:lineRule="auto"/>
              <w:rPr>
                <w:rFonts w:ascii="Arial" w:hAnsi="Arial" w:cs="Arial"/>
              </w:rPr>
            </w:pPr>
            <w:r w:rsidRPr="00797283">
              <w:rPr>
                <w:rFonts w:ascii="Arial" w:hAnsi="Arial" w:cs="Arial"/>
              </w:rPr>
              <w:t>Leeds Teaching Hospital</w:t>
            </w:r>
            <w:r>
              <w:rPr>
                <w:rFonts w:ascii="Arial" w:hAnsi="Arial" w:cs="Arial"/>
              </w:rPr>
              <w:t>s NHS</w:t>
            </w:r>
            <w:r w:rsidRPr="00797283">
              <w:rPr>
                <w:rFonts w:ascii="Arial" w:hAnsi="Arial" w:cs="Arial"/>
              </w:rPr>
              <w:t xml:space="preserve"> Trust</w:t>
            </w:r>
          </w:p>
        </w:tc>
      </w:tr>
      <w:tr w:rsidR="00236F1F" w:rsidRPr="002E4E9E" w14:paraId="4151E6A2" w14:textId="77777777" w:rsidTr="00797283">
        <w:tc>
          <w:tcPr>
            <w:tcW w:w="2689" w:type="dxa"/>
          </w:tcPr>
          <w:p w14:paraId="626AA7BF" w14:textId="7E09AFBC" w:rsidR="00236F1F" w:rsidRDefault="00236F1F" w:rsidP="00455BD5">
            <w:pPr>
              <w:spacing w:line="276" w:lineRule="auto"/>
              <w:rPr>
                <w:rFonts w:ascii="Arial" w:hAnsi="Arial" w:cs="Arial"/>
                <w:color w:val="000000" w:themeColor="text1"/>
              </w:rPr>
            </w:pPr>
            <w:r>
              <w:rPr>
                <w:rFonts w:ascii="Arial" w:hAnsi="Arial" w:cs="Arial"/>
                <w:color w:val="000000" w:themeColor="text1"/>
              </w:rPr>
              <w:t>Lyndsey Charles</w:t>
            </w:r>
          </w:p>
        </w:tc>
        <w:tc>
          <w:tcPr>
            <w:tcW w:w="7229" w:type="dxa"/>
          </w:tcPr>
          <w:p w14:paraId="30B2401A" w14:textId="54A7CC29" w:rsidR="00236F1F" w:rsidRPr="00797283" w:rsidRDefault="00236F1F" w:rsidP="00455BD5">
            <w:pPr>
              <w:spacing w:line="276" w:lineRule="auto"/>
              <w:rPr>
                <w:rFonts w:ascii="Arial" w:hAnsi="Arial" w:cs="Arial"/>
              </w:rPr>
            </w:pPr>
            <w:r>
              <w:rPr>
                <w:rFonts w:ascii="Arial" w:hAnsi="Arial" w:cs="Arial"/>
              </w:rPr>
              <w:t>Leeds and York Partnership NHS Foundation Trust</w:t>
            </w:r>
          </w:p>
        </w:tc>
      </w:tr>
      <w:tr w:rsidR="00236F1F" w:rsidRPr="002E4E9E" w14:paraId="61CC69B1" w14:textId="77777777" w:rsidTr="00797283">
        <w:tc>
          <w:tcPr>
            <w:tcW w:w="2689" w:type="dxa"/>
          </w:tcPr>
          <w:p w14:paraId="0EF0EB5F" w14:textId="79FF95D8" w:rsidR="00236F1F" w:rsidRDefault="00236F1F" w:rsidP="00455BD5">
            <w:pPr>
              <w:spacing w:line="276" w:lineRule="auto"/>
              <w:rPr>
                <w:rFonts w:ascii="Arial" w:hAnsi="Arial" w:cs="Arial"/>
                <w:color w:val="000000" w:themeColor="text1"/>
              </w:rPr>
            </w:pPr>
            <w:r>
              <w:rPr>
                <w:rFonts w:ascii="Arial" w:hAnsi="Arial" w:cs="Arial"/>
                <w:color w:val="000000" w:themeColor="text1"/>
              </w:rPr>
              <w:t>Louise Bergin</w:t>
            </w:r>
          </w:p>
        </w:tc>
        <w:tc>
          <w:tcPr>
            <w:tcW w:w="7229" w:type="dxa"/>
          </w:tcPr>
          <w:p w14:paraId="4B82538F" w14:textId="5D248AE9" w:rsidR="00236F1F" w:rsidRDefault="00236F1F" w:rsidP="00455BD5">
            <w:pPr>
              <w:spacing w:line="276" w:lineRule="auto"/>
              <w:rPr>
                <w:rFonts w:ascii="Arial" w:hAnsi="Arial" w:cs="Arial"/>
              </w:rPr>
            </w:pPr>
            <w:r w:rsidRPr="00797283">
              <w:rPr>
                <w:rFonts w:ascii="Arial" w:hAnsi="Arial" w:cs="Arial"/>
              </w:rPr>
              <w:t xml:space="preserve">Leeds and York Partnership NHS Foundation Trust </w:t>
            </w:r>
          </w:p>
        </w:tc>
      </w:tr>
      <w:tr w:rsidR="00236F1F" w:rsidRPr="002E4E9E" w14:paraId="4B5C8293" w14:textId="77777777" w:rsidTr="00797283">
        <w:tc>
          <w:tcPr>
            <w:tcW w:w="2689" w:type="dxa"/>
          </w:tcPr>
          <w:p w14:paraId="53638244" w14:textId="370A1A1E" w:rsidR="00236F1F" w:rsidRDefault="00236F1F" w:rsidP="00455BD5">
            <w:pPr>
              <w:spacing w:line="276" w:lineRule="auto"/>
              <w:rPr>
                <w:rFonts w:ascii="Arial" w:hAnsi="Arial" w:cs="Arial"/>
                <w:color w:val="000000" w:themeColor="text1"/>
              </w:rPr>
            </w:pPr>
            <w:r w:rsidRPr="00797283">
              <w:rPr>
                <w:rFonts w:ascii="Arial" w:hAnsi="Arial" w:cs="Arial"/>
                <w:color w:val="000000" w:themeColor="text1"/>
              </w:rPr>
              <w:t>Rachel Ainscough</w:t>
            </w:r>
          </w:p>
        </w:tc>
        <w:tc>
          <w:tcPr>
            <w:tcW w:w="7229" w:type="dxa"/>
          </w:tcPr>
          <w:p w14:paraId="2B893FAC" w14:textId="1998CD23" w:rsidR="00236F1F" w:rsidRPr="00797283" w:rsidRDefault="00236F1F" w:rsidP="00455BD5">
            <w:pPr>
              <w:spacing w:line="276" w:lineRule="auto"/>
              <w:rPr>
                <w:rFonts w:ascii="Arial" w:hAnsi="Arial" w:cs="Arial"/>
              </w:rPr>
            </w:pPr>
            <w:r w:rsidRPr="00797283">
              <w:rPr>
                <w:rFonts w:ascii="Arial" w:hAnsi="Arial" w:cs="Arial"/>
                <w:color w:val="000000" w:themeColor="text1"/>
              </w:rPr>
              <w:t>Local Care Partnerships Development Team</w:t>
            </w:r>
          </w:p>
        </w:tc>
      </w:tr>
      <w:tr w:rsidR="00236F1F" w:rsidRPr="002E4E9E" w14:paraId="1AF0CEFC" w14:textId="77777777" w:rsidTr="00797283">
        <w:tc>
          <w:tcPr>
            <w:tcW w:w="2689" w:type="dxa"/>
          </w:tcPr>
          <w:p w14:paraId="13DDDFC8" w14:textId="234169A6" w:rsidR="00236F1F" w:rsidRPr="00797283" w:rsidRDefault="00236F1F" w:rsidP="00455BD5">
            <w:pPr>
              <w:spacing w:line="276" w:lineRule="auto"/>
              <w:rPr>
                <w:rFonts w:ascii="Arial" w:hAnsi="Arial" w:cs="Arial"/>
                <w:color w:val="000000" w:themeColor="text1"/>
              </w:rPr>
            </w:pPr>
            <w:r>
              <w:rPr>
                <w:rFonts w:ascii="Arial" w:hAnsi="Arial" w:cs="Arial"/>
                <w:color w:val="000000" w:themeColor="text1"/>
              </w:rPr>
              <w:t>Kim Adams</w:t>
            </w:r>
          </w:p>
        </w:tc>
        <w:tc>
          <w:tcPr>
            <w:tcW w:w="7229" w:type="dxa"/>
          </w:tcPr>
          <w:p w14:paraId="41DEC9CF" w14:textId="1F7EBF74" w:rsidR="00236F1F" w:rsidRPr="00797283" w:rsidRDefault="00236F1F" w:rsidP="00455BD5">
            <w:pPr>
              <w:spacing w:line="276" w:lineRule="auto"/>
              <w:rPr>
                <w:rFonts w:ascii="Arial" w:hAnsi="Arial" w:cs="Arial"/>
                <w:color w:val="000000" w:themeColor="text1"/>
              </w:rPr>
            </w:pPr>
            <w:r w:rsidRPr="00797283">
              <w:rPr>
                <w:rFonts w:ascii="Arial" w:hAnsi="Arial" w:cs="Arial"/>
                <w:color w:val="000000" w:themeColor="text1"/>
              </w:rPr>
              <w:t>Local Care Partnerships Development Team</w:t>
            </w:r>
          </w:p>
        </w:tc>
      </w:tr>
      <w:tr w:rsidR="00236F1F" w:rsidRPr="002E4E9E" w14:paraId="20DD28D6" w14:textId="77777777" w:rsidTr="00797283">
        <w:tc>
          <w:tcPr>
            <w:tcW w:w="2689" w:type="dxa"/>
          </w:tcPr>
          <w:p w14:paraId="4662F98D" w14:textId="5F746186" w:rsidR="00236F1F" w:rsidRDefault="00236F1F" w:rsidP="00455BD5">
            <w:pPr>
              <w:spacing w:line="276" w:lineRule="auto"/>
              <w:rPr>
                <w:rFonts w:ascii="Arial" w:hAnsi="Arial" w:cs="Arial"/>
                <w:color w:val="000000" w:themeColor="text1"/>
              </w:rPr>
            </w:pPr>
            <w:r w:rsidRPr="00797283">
              <w:rPr>
                <w:rFonts w:ascii="Arial" w:hAnsi="Arial" w:cs="Arial"/>
                <w:color w:val="000000" w:themeColor="text1"/>
              </w:rPr>
              <w:t>Nicolas Allen</w:t>
            </w:r>
          </w:p>
        </w:tc>
        <w:tc>
          <w:tcPr>
            <w:tcW w:w="7229" w:type="dxa"/>
          </w:tcPr>
          <w:p w14:paraId="5E0C81D1" w14:textId="0ECE2BF9" w:rsidR="00236F1F" w:rsidRPr="00797283" w:rsidRDefault="00236F1F" w:rsidP="00455BD5">
            <w:pPr>
              <w:spacing w:line="276" w:lineRule="auto"/>
              <w:rPr>
                <w:rFonts w:ascii="Arial" w:hAnsi="Arial" w:cs="Arial"/>
                <w:color w:val="000000" w:themeColor="text1"/>
              </w:rPr>
            </w:pPr>
            <w:r>
              <w:rPr>
                <w:rFonts w:ascii="Arial" w:hAnsi="Arial" w:cs="Arial"/>
              </w:rPr>
              <w:t xml:space="preserve">NHS West Yorkshire ICB in </w:t>
            </w:r>
            <w:r w:rsidRPr="00797283">
              <w:rPr>
                <w:rFonts w:ascii="Arial" w:hAnsi="Arial" w:cs="Arial"/>
              </w:rPr>
              <w:t>Leeds</w:t>
            </w:r>
          </w:p>
        </w:tc>
      </w:tr>
      <w:bookmarkEnd w:id="6"/>
      <w:bookmarkEnd w:id="7"/>
    </w:tbl>
    <w:p w14:paraId="3C83FE14" w14:textId="79AE141A" w:rsidR="000323DA" w:rsidRPr="002E4E9E" w:rsidRDefault="000323DA" w:rsidP="00455BD5">
      <w:pPr>
        <w:spacing w:after="0" w:line="276" w:lineRule="auto"/>
        <w:rPr>
          <w:rFonts w:cstheme="minorHAnsi"/>
          <w:b/>
          <w:bCs/>
          <w:sz w:val="24"/>
          <w:szCs w:val="24"/>
        </w:rPr>
      </w:pPr>
    </w:p>
    <w:p w14:paraId="2646259A" w14:textId="05A4C3CD" w:rsidR="008D7639" w:rsidRPr="00D50147" w:rsidRDefault="008D7639" w:rsidP="00455BD5">
      <w:pPr>
        <w:pStyle w:val="Heading3"/>
        <w:spacing w:line="276" w:lineRule="auto"/>
        <w:rPr>
          <w:b/>
          <w:bCs/>
          <w:sz w:val="28"/>
          <w:szCs w:val="28"/>
        </w:rPr>
      </w:pPr>
      <w:r w:rsidRPr="00D50147">
        <w:rPr>
          <w:b/>
          <w:bCs/>
          <w:sz w:val="28"/>
          <w:szCs w:val="28"/>
        </w:rPr>
        <w:t>Networks and partnerships</w:t>
      </w:r>
    </w:p>
    <w:tbl>
      <w:tblPr>
        <w:tblStyle w:val="TableGrid"/>
        <w:tblW w:w="0" w:type="auto"/>
        <w:tblLook w:val="04A0" w:firstRow="1" w:lastRow="0" w:firstColumn="1" w:lastColumn="0" w:noHBand="0" w:noVBand="1"/>
      </w:tblPr>
      <w:tblGrid>
        <w:gridCol w:w="2689"/>
        <w:gridCol w:w="7165"/>
      </w:tblGrid>
      <w:tr w:rsidR="000323DA" w:rsidRPr="002E4E9E" w14:paraId="5E748D65" w14:textId="6A26A7BC" w:rsidTr="00797283">
        <w:tc>
          <w:tcPr>
            <w:tcW w:w="2689" w:type="dxa"/>
            <w:shd w:val="clear" w:color="auto" w:fill="C6D9F1" w:themeFill="text2" w:themeFillTint="33"/>
          </w:tcPr>
          <w:p w14:paraId="281C3D9E" w14:textId="4410C8D0" w:rsidR="000323DA" w:rsidRPr="002E4E9E" w:rsidRDefault="00797283" w:rsidP="00455BD5">
            <w:pPr>
              <w:spacing w:line="276" w:lineRule="auto"/>
              <w:jc w:val="center"/>
              <w:rPr>
                <w:rFonts w:cstheme="minorHAnsi"/>
                <w:b/>
                <w:bCs/>
                <w:color w:val="000000" w:themeColor="text1"/>
                <w:sz w:val="24"/>
                <w:szCs w:val="24"/>
              </w:rPr>
            </w:pPr>
            <w:bookmarkStart w:id="8" w:name="_Hlk110943413"/>
            <w:r w:rsidRPr="002E4E9E">
              <w:rPr>
                <w:rFonts w:cstheme="minorHAnsi"/>
                <w:b/>
                <w:bCs/>
                <w:color w:val="000000" w:themeColor="text1"/>
                <w:sz w:val="24"/>
                <w:szCs w:val="24"/>
              </w:rPr>
              <w:t>Contact</w:t>
            </w:r>
          </w:p>
        </w:tc>
        <w:tc>
          <w:tcPr>
            <w:tcW w:w="7165" w:type="dxa"/>
            <w:shd w:val="clear" w:color="auto" w:fill="C6D9F1" w:themeFill="text2" w:themeFillTint="33"/>
          </w:tcPr>
          <w:p w14:paraId="67FDC657" w14:textId="7B732749" w:rsidR="000323DA" w:rsidRPr="002E4E9E" w:rsidRDefault="00797283" w:rsidP="00455BD5">
            <w:pPr>
              <w:spacing w:line="276" w:lineRule="auto"/>
              <w:jc w:val="center"/>
              <w:rPr>
                <w:rFonts w:cstheme="minorHAnsi"/>
                <w:b/>
                <w:bCs/>
                <w:color w:val="000000" w:themeColor="text1"/>
                <w:sz w:val="24"/>
                <w:szCs w:val="24"/>
              </w:rPr>
            </w:pPr>
            <w:r w:rsidRPr="002E4E9E">
              <w:rPr>
                <w:rFonts w:cstheme="minorHAnsi"/>
                <w:b/>
                <w:bCs/>
                <w:color w:val="000000" w:themeColor="text1"/>
                <w:sz w:val="24"/>
                <w:szCs w:val="24"/>
              </w:rPr>
              <w:t>Group</w:t>
            </w:r>
          </w:p>
        </w:tc>
      </w:tr>
      <w:tr w:rsidR="00236F1F" w:rsidRPr="002E4E9E" w14:paraId="7BE6F585" w14:textId="523DAB84" w:rsidTr="00797283">
        <w:tc>
          <w:tcPr>
            <w:tcW w:w="2689" w:type="dxa"/>
          </w:tcPr>
          <w:p w14:paraId="7F83BC97" w14:textId="52764BF7" w:rsidR="00236F1F" w:rsidRPr="002E4E9E" w:rsidRDefault="00236F1F" w:rsidP="00455BD5">
            <w:pPr>
              <w:spacing w:line="276" w:lineRule="auto"/>
              <w:jc w:val="center"/>
              <w:rPr>
                <w:rFonts w:cstheme="minorHAnsi"/>
                <w:color w:val="000000" w:themeColor="text1"/>
              </w:rPr>
            </w:pPr>
          </w:p>
        </w:tc>
        <w:tc>
          <w:tcPr>
            <w:tcW w:w="7165" w:type="dxa"/>
          </w:tcPr>
          <w:p w14:paraId="22E9BC4C" w14:textId="248410D3" w:rsidR="00236F1F" w:rsidRPr="002E4E9E" w:rsidRDefault="00236F1F" w:rsidP="00455BD5">
            <w:pPr>
              <w:spacing w:line="276" w:lineRule="auto"/>
              <w:rPr>
                <w:rFonts w:cstheme="minorHAnsi"/>
                <w:color w:val="000000" w:themeColor="text1"/>
              </w:rPr>
            </w:pPr>
            <w:r>
              <w:rPr>
                <w:rFonts w:ascii="Arial" w:hAnsi="Arial" w:cs="Arial"/>
                <w:color w:val="000000" w:themeColor="text1"/>
              </w:rPr>
              <w:t>Alliance of Experts by Experience</w:t>
            </w:r>
          </w:p>
        </w:tc>
      </w:tr>
      <w:tr w:rsidR="00236F1F" w:rsidRPr="002E4E9E" w14:paraId="36F2DBAD" w14:textId="7BE9852D" w:rsidTr="00797283">
        <w:tc>
          <w:tcPr>
            <w:tcW w:w="2689" w:type="dxa"/>
          </w:tcPr>
          <w:p w14:paraId="716E7E5E" w14:textId="7AEF797E" w:rsidR="00236F1F" w:rsidRPr="002E4E9E" w:rsidRDefault="00236F1F" w:rsidP="00455BD5">
            <w:pPr>
              <w:spacing w:line="276" w:lineRule="auto"/>
              <w:rPr>
                <w:rFonts w:cstheme="minorHAnsi"/>
                <w:color w:val="000000" w:themeColor="text1"/>
              </w:rPr>
            </w:pPr>
          </w:p>
        </w:tc>
        <w:tc>
          <w:tcPr>
            <w:tcW w:w="7165" w:type="dxa"/>
          </w:tcPr>
          <w:p w14:paraId="48A6F9D2" w14:textId="79863C46" w:rsidR="00236F1F" w:rsidRPr="002E4E9E" w:rsidRDefault="00236F1F" w:rsidP="00455BD5">
            <w:pPr>
              <w:spacing w:line="276" w:lineRule="auto"/>
              <w:rPr>
                <w:rFonts w:cstheme="minorHAnsi"/>
                <w:color w:val="000000" w:themeColor="text1"/>
              </w:rPr>
            </w:pPr>
            <w:r>
              <w:rPr>
                <w:rFonts w:ascii="Arial" w:hAnsi="Arial" w:cs="Arial"/>
                <w:color w:val="000000" w:themeColor="text1"/>
              </w:rPr>
              <w:t>Leeds Asylum Seekers Support Network</w:t>
            </w:r>
          </w:p>
        </w:tc>
      </w:tr>
      <w:tr w:rsidR="00236F1F" w:rsidRPr="002E4E9E" w14:paraId="4C677175" w14:textId="64A14071" w:rsidTr="00797283">
        <w:tc>
          <w:tcPr>
            <w:tcW w:w="2689" w:type="dxa"/>
          </w:tcPr>
          <w:p w14:paraId="36D960E8" w14:textId="2DC35087" w:rsidR="00236F1F" w:rsidRPr="002E4E9E" w:rsidRDefault="00236F1F" w:rsidP="00455BD5">
            <w:pPr>
              <w:spacing w:line="276" w:lineRule="auto"/>
              <w:rPr>
                <w:rFonts w:eastAsia="Calibri" w:cstheme="minorHAnsi"/>
                <w:b/>
                <w:bCs/>
                <w:color w:val="000000" w:themeColor="text1"/>
              </w:rPr>
            </w:pPr>
            <w:r w:rsidRPr="006F4E9E">
              <w:rPr>
                <w:rFonts w:ascii="Arial" w:hAnsi="Arial" w:cs="Arial"/>
                <w:color w:val="000000" w:themeColor="text1"/>
              </w:rPr>
              <w:t>Francesca Wood</w:t>
            </w:r>
          </w:p>
        </w:tc>
        <w:tc>
          <w:tcPr>
            <w:tcW w:w="7165" w:type="dxa"/>
          </w:tcPr>
          <w:p w14:paraId="19321302" w14:textId="38F511B3" w:rsidR="00236F1F" w:rsidRPr="002E4E9E" w:rsidRDefault="00236F1F" w:rsidP="00455BD5">
            <w:pPr>
              <w:spacing w:line="276" w:lineRule="auto"/>
              <w:rPr>
                <w:rFonts w:cstheme="minorHAnsi"/>
                <w:color w:val="000000" w:themeColor="text1"/>
              </w:rPr>
            </w:pPr>
            <w:r w:rsidRPr="006F4E9E">
              <w:rPr>
                <w:rFonts w:ascii="Arial" w:hAnsi="Arial" w:cs="Arial"/>
                <w:color w:val="000000" w:themeColor="text1"/>
              </w:rPr>
              <w:t>Leeds Health and Care Partnership Third Sector Reference Group</w:t>
            </w:r>
          </w:p>
        </w:tc>
      </w:tr>
      <w:tr w:rsidR="00236F1F" w:rsidRPr="002E4E9E" w14:paraId="2CBE2A2F" w14:textId="77777777" w:rsidTr="00797283">
        <w:tc>
          <w:tcPr>
            <w:tcW w:w="2689" w:type="dxa"/>
          </w:tcPr>
          <w:p w14:paraId="29BD501C" w14:textId="16651AC7" w:rsidR="00236F1F" w:rsidRPr="006F4E9E" w:rsidRDefault="00236F1F" w:rsidP="00455BD5">
            <w:pPr>
              <w:spacing w:line="276" w:lineRule="auto"/>
              <w:rPr>
                <w:rFonts w:ascii="Arial" w:hAnsi="Arial" w:cs="Arial"/>
                <w:color w:val="000000" w:themeColor="text1"/>
              </w:rPr>
            </w:pPr>
            <w:r>
              <w:rPr>
                <w:rFonts w:ascii="Arial" w:hAnsi="Arial" w:cs="Arial"/>
                <w:color w:val="000000" w:themeColor="text1"/>
              </w:rPr>
              <w:t>Hannah Davies</w:t>
            </w:r>
          </w:p>
        </w:tc>
        <w:tc>
          <w:tcPr>
            <w:tcW w:w="7165" w:type="dxa"/>
          </w:tcPr>
          <w:p w14:paraId="5EB6FABE" w14:textId="3FC105A1" w:rsidR="00236F1F" w:rsidRPr="006F4E9E" w:rsidRDefault="00236F1F" w:rsidP="00455BD5">
            <w:pPr>
              <w:spacing w:line="276" w:lineRule="auto"/>
              <w:rPr>
                <w:rFonts w:ascii="Arial" w:hAnsi="Arial" w:cs="Arial"/>
                <w:color w:val="000000" w:themeColor="text1"/>
              </w:rPr>
            </w:pPr>
            <w:r>
              <w:rPr>
                <w:rFonts w:ascii="Arial" w:hAnsi="Arial" w:cs="Arial"/>
                <w:color w:val="000000" w:themeColor="text1"/>
              </w:rPr>
              <w:t>People’s Voices Partnership</w:t>
            </w:r>
          </w:p>
        </w:tc>
      </w:tr>
      <w:bookmarkEnd w:id="8"/>
    </w:tbl>
    <w:p w14:paraId="3B63357F" w14:textId="50F2A24D" w:rsidR="003A0F0A" w:rsidRPr="002E4E9E" w:rsidRDefault="003A0F0A" w:rsidP="00455BD5">
      <w:pPr>
        <w:spacing w:after="0" w:line="276" w:lineRule="auto"/>
        <w:rPr>
          <w:rFonts w:eastAsia="Calibri" w:cstheme="minorHAnsi"/>
          <w:b/>
          <w:bCs/>
          <w:sz w:val="32"/>
          <w:szCs w:val="32"/>
        </w:rPr>
        <w:sectPr w:rsidR="003A0F0A" w:rsidRPr="002E4E9E" w:rsidSect="001E1743">
          <w:pgSz w:w="11906" w:h="16838"/>
          <w:pgMar w:top="1021" w:right="1021" w:bottom="1021" w:left="1021" w:header="709" w:footer="709" w:gutter="0"/>
          <w:cols w:space="708"/>
          <w:docGrid w:linePitch="360"/>
        </w:sectPr>
      </w:pPr>
    </w:p>
    <w:p w14:paraId="473CDB16" w14:textId="3FAB2DE4" w:rsidR="003A0F0A" w:rsidRPr="00D50147" w:rsidRDefault="000323DA" w:rsidP="00455BD5">
      <w:pPr>
        <w:pStyle w:val="Heading2"/>
        <w:spacing w:line="276" w:lineRule="auto"/>
        <w:rPr>
          <w:rFonts w:eastAsia="Calibri"/>
          <w:b/>
          <w:bCs/>
          <w:sz w:val="32"/>
          <w:szCs w:val="32"/>
        </w:rPr>
      </w:pPr>
      <w:bookmarkStart w:id="9" w:name="AppendixB"/>
      <w:bookmarkEnd w:id="9"/>
      <w:r w:rsidRPr="00D50147">
        <w:rPr>
          <w:rFonts w:eastAsia="Calibri"/>
          <w:b/>
          <w:bCs/>
          <w:sz w:val="32"/>
          <w:szCs w:val="32"/>
        </w:rPr>
        <w:lastRenderedPageBreak/>
        <w:t>Appendix B:</w:t>
      </w:r>
      <w:r w:rsidR="003A0F0A" w:rsidRPr="00D50147">
        <w:rPr>
          <w:rFonts w:eastAsia="Calibri"/>
          <w:b/>
          <w:bCs/>
          <w:sz w:val="32"/>
          <w:szCs w:val="32"/>
        </w:rPr>
        <w:t xml:space="preserve"> </w:t>
      </w:r>
      <w:r w:rsidR="00E12658" w:rsidRPr="00E12658">
        <w:rPr>
          <w:rFonts w:eastAsia="Calibri"/>
          <w:b/>
          <w:bCs/>
          <w:color w:val="auto"/>
          <w:sz w:val="32"/>
          <w:szCs w:val="32"/>
        </w:rPr>
        <w:t xml:space="preserve">Planned </w:t>
      </w:r>
      <w:r w:rsidR="003E3D73">
        <w:rPr>
          <w:rFonts w:eastAsia="Calibri"/>
          <w:b/>
          <w:bCs/>
          <w:color w:val="auto"/>
          <w:sz w:val="32"/>
          <w:szCs w:val="32"/>
        </w:rPr>
        <w:t>C</w:t>
      </w:r>
      <w:r w:rsidR="00E12658" w:rsidRPr="00E12658">
        <w:rPr>
          <w:rFonts w:eastAsia="Calibri"/>
          <w:b/>
          <w:bCs/>
          <w:color w:val="auto"/>
          <w:sz w:val="32"/>
          <w:szCs w:val="32"/>
        </w:rPr>
        <w:t>are</w:t>
      </w:r>
      <w:r w:rsidR="003A0F0A" w:rsidRPr="00E12658">
        <w:rPr>
          <w:rFonts w:eastAsia="Calibri"/>
          <w:b/>
          <w:bCs/>
          <w:color w:val="auto"/>
          <w:sz w:val="32"/>
          <w:szCs w:val="32"/>
        </w:rPr>
        <w:t xml:space="preserve"> </w:t>
      </w:r>
      <w:r w:rsidR="003A0F0A" w:rsidRPr="00D50147">
        <w:rPr>
          <w:rFonts w:eastAsia="Calibri"/>
          <w:b/>
          <w:bCs/>
          <w:sz w:val="32"/>
          <w:szCs w:val="32"/>
        </w:rPr>
        <w:t>Outcomes Framework</w:t>
      </w:r>
    </w:p>
    <w:p w14:paraId="3F49242E" w14:textId="1FC56AFA" w:rsidR="003A0F0A" w:rsidRPr="002E4E9E" w:rsidRDefault="000323DA" w:rsidP="00455BD5">
      <w:pPr>
        <w:spacing w:after="0" w:line="276" w:lineRule="auto"/>
        <w:rPr>
          <w:rFonts w:eastAsia="Calibri" w:cstheme="minorHAnsi"/>
          <w:b/>
          <w:bCs/>
          <w:sz w:val="24"/>
          <w:szCs w:val="24"/>
        </w:rPr>
      </w:pPr>
      <w:r w:rsidRPr="002E4E9E">
        <w:rPr>
          <w:rFonts w:eastAsia="Calibri" w:cstheme="minorHAnsi"/>
          <w:b/>
          <w:bCs/>
          <w:sz w:val="32"/>
          <w:szCs w:val="32"/>
        </w:rPr>
        <w:t xml:space="preserve"> </w:t>
      </w:r>
    </w:p>
    <w:p w14:paraId="17B15909" w14:textId="6837CB3B" w:rsidR="003A0F0A" w:rsidRPr="002E4E9E" w:rsidRDefault="003A0F0A" w:rsidP="00455BD5">
      <w:pPr>
        <w:spacing w:after="0" w:line="276" w:lineRule="auto"/>
        <w:rPr>
          <w:rFonts w:eastAsia="Calibri" w:cstheme="minorHAnsi"/>
          <w:b/>
          <w:bCs/>
          <w:sz w:val="32"/>
          <w:szCs w:val="32"/>
        </w:rPr>
      </w:pPr>
      <w:r w:rsidRPr="002E4E9E">
        <w:rPr>
          <w:rFonts w:eastAsia="Calibri" w:cstheme="minorHAnsi"/>
          <w:b/>
          <w:bCs/>
          <w:noProof/>
          <w:sz w:val="32"/>
          <w:szCs w:val="32"/>
        </w:rPr>
        <w:drawing>
          <wp:inline distT="0" distB="0" distL="0" distR="0" wp14:anchorId="55EEB265" wp14:editId="0DEE755D">
            <wp:extent cx="9553636" cy="5373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65">
                      <a:extLst>
                        <a:ext uri="{28A0092B-C50C-407E-A947-70E740481C1C}">
                          <a14:useLocalDpi xmlns:a14="http://schemas.microsoft.com/office/drawing/2010/main" val="0"/>
                        </a:ext>
                      </a:extLst>
                    </a:blip>
                    <a:stretch>
                      <a:fillRect/>
                    </a:stretch>
                  </pic:blipFill>
                  <pic:spPr bwMode="auto">
                    <a:xfrm>
                      <a:off x="0" y="0"/>
                      <a:ext cx="9553636" cy="5373920"/>
                    </a:xfrm>
                    <a:prstGeom prst="rect">
                      <a:avLst/>
                    </a:prstGeom>
                    <a:noFill/>
                  </pic:spPr>
                </pic:pic>
              </a:graphicData>
            </a:graphic>
          </wp:inline>
        </w:drawing>
      </w:r>
    </w:p>
    <w:p w14:paraId="680824B2" w14:textId="77777777" w:rsidR="003A0F0A" w:rsidRPr="002E4E9E" w:rsidRDefault="003A0F0A" w:rsidP="00455BD5">
      <w:pPr>
        <w:spacing w:after="0" w:line="276" w:lineRule="auto"/>
        <w:rPr>
          <w:rFonts w:eastAsia="Calibri" w:cstheme="minorHAnsi"/>
          <w:b/>
          <w:bCs/>
          <w:sz w:val="32"/>
          <w:szCs w:val="32"/>
        </w:rPr>
        <w:sectPr w:rsidR="003A0F0A" w:rsidRPr="002E4E9E" w:rsidSect="001E1743">
          <w:pgSz w:w="16838" w:h="11906" w:orient="landscape"/>
          <w:pgMar w:top="1021" w:right="1021" w:bottom="1021" w:left="1021" w:header="709" w:footer="709" w:gutter="0"/>
          <w:cols w:space="708"/>
          <w:docGrid w:linePitch="360"/>
        </w:sectPr>
      </w:pPr>
    </w:p>
    <w:p w14:paraId="5676367B" w14:textId="6EB648B1" w:rsidR="002D1582" w:rsidRPr="003E3D73" w:rsidRDefault="00E12658" w:rsidP="00455BD5">
      <w:pPr>
        <w:spacing w:line="276" w:lineRule="auto"/>
        <w:rPr>
          <w:rFonts w:eastAsia="Calibri" w:cstheme="minorHAnsi"/>
          <w:b/>
          <w:bCs/>
          <w:sz w:val="24"/>
          <w:szCs w:val="24"/>
        </w:rPr>
      </w:pPr>
      <w:bookmarkStart w:id="10" w:name="AppendixC"/>
      <w:bookmarkEnd w:id="10"/>
      <w:r w:rsidRPr="003E3D73">
        <w:rPr>
          <w:rFonts w:eastAsia="Calibri" w:cstheme="minorHAnsi"/>
          <w:b/>
          <w:bCs/>
          <w:sz w:val="24"/>
          <w:szCs w:val="24"/>
        </w:rPr>
        <w:lastRenderedPageBreak/>
        <w:t>Planned care</w:t>
      </w:r>
      <w:r w:rsidR="002D1582" w:rsidRPr="003E3D73">
        <w:rPr>
          <w:rFonts w:eastAsia="Calibri" w:cstheme="minorHAnsi"/>
          <w:b/>
          <w:bCs/>
          <w:sz w:val="24"/>
          <w:szCs w:val="24"/>
        </w:rPr>
        <w:t xml:space="preserve"> outcomes </w:t>
      </w:r>
      <w:proofErr w:type="gramStart"/>
      <w:r w:rsidR="002D1582" w:rsidRPr="003E3D73">
        <w:rPr>
          <w:rFonts w:eastAsia="Calibri" w:cstheme="minorHAnsi"/>
          <w:b/>
          <w:bCs/>
          <w:sz w:val="24"/>
          <w:szCs w:val="24"/>
        </w:rPr>
        <w:t>framework</w:t>
      </w:r>
      <w:proofErr w:type="gramEnd"/>
    </w:p>
    <w:p w14:paraId="2D2158DA" w14:textId="7CE38609" w:rsidR="002D1582" w:rsidRPr="003E3D73" w:rsidRDefault="002D1582" w:rsidP="00455BD5">
      <w:pPr>
        <w:spacing w:line="276" w:lineRule="auto"/>
        <w:rPr>
          <w:rFonts w:eastAsia="Calibri" w:cstheme="minorHAnsi"/>
          <w:sz w:val="24"/>
          <w:szCs w:val="24"/>
        </w:rPr>
      </w:pPr>
      <w:r w:rsidRPr="003E3D73">
        <w:rPr>
          <w:rFonts w:eastAsia="Calibri" w:cstheme="minorHAnsi"/>
          <w:sz w:val="24"/>
          <w:szCs w:val="24"/>
        </w:rPr>
        <w:t>Link to Healthy</w:t>
      </w:r>
      <w:r w:rsidRPr="003E3D73">
        <w:rPr>
          <w:rFonts w:eastAsia="Calibri" w:cstheme="minorHAnsi"/>
          <w:b/>
          <w:bCs/>
          <w:sz w:val="32"/>
          <w:szCs w:val="32"/>
        </w:rPr>
        <w:t xml:space="preserve"> </w:t>
      </w:r>
      <w:r w:rsidRPr="003E3D73">
        <w:rPr>
          <w:rFonts w:eastAsia="Calibri" w:cstheme="minorHAnsi"/>
          <w:sz w:val="24"/>
          <w:szCs w:val="24"/>
        </w:rPr>
        <w:t>Leeds Plan strategic indicators:</w:t>
      </w:r>
    </w:p>
    <w:p w14:paraId="71087838" w14:textId="77777777" w:rsidR="002D1582" w:rsidRPr="003E3D73" w:rsidRDefault="002D1582" w:rsidP="00455BD5">
      <w:pPr>
        <w:numPr>
          <w:ilvl w:val="0"/>
          <w:numId w:val="15"/>
        </w:numPr>
        <w:spacing w:after="0" w:line="276" w:lineRule="auto"/>
        <w:rPr>
          <w:rFonts w:eastAsia="Times New Roman" w:cstheme="minorHAnsi"/>
          <w:b/>
          <w:bCs/>
          <w:sz w:val="24"/>
          <w:szCs w:val="24"/>
          <w:lang w:eastAsia="en-GB"/>
        </w:rPr>
      </w:pPr>
      <w:r w:rsidRPr="003E3D73">
        <w:rPr>
          <w:rFonts w:eastAsia="Times New Roman" w:cstheme="minorHAnsi"/>
          <w:b/>
          <w:bCs/>
          <w:sz w:val="24"/>
          <w:szCs w:val="24"/>
          <w:lang w:eastAsia="en-GB"/>
        </w:rPr>
        <w:t>Health outcome ambitions</w:t>
      </w:r>
    </w:p>
    <w:p w14:paraId="2BF5F099" w14:textId="77777777" w:rsidR="003E3D73" w:rsidRPr="003E3D73" w:rsidRDefault="003E3D73" w:rsidP="00455BD5">
      <w:pPr>
        <w:numPr>
          <w:ilvl w:val="1"/>
          <w:numId w:val="15"/>
        </w:numPr>
        <w:spacing w:after="0" w:line="276" w:lineRule="auto"/>
        <w:rPr>
          <w:rFonts w:eastAsia="Times New Roman" w:cstheme="minorHAnsi"/>
          <w:sz w:val="24"/>
          <w:szCs w:val="24"/>
          <w:lang w:eastAsia="en-GB"/>
        </w:rPr>
      </w:pPr>
      <w:r w:rsidRPr="003E3D73">
        <w:rPr>
          <w:rFonts w:eastAsia="Times New Roman" w:cstheme="minorHAnsi"/>
          <w:sz w:val="24"/>
          <w:szCs w:val="24"/>
          <w:lang w:eastAsia="en-GB"/>
        </w:rPr>
        <w:t xml:space="preserve">Improve healthy life </w:t>
      </w:r>
      <w:proofErr w:type="gramStart"/>
      <w:r w:rsidRPr="003E3D73">
        <w:rPr>
          <w:rFonts w:eastAsia="Times New Roman" w:cstheme="minorHAnsi"/>
          <w:sz w:val="24"/>
          <w:szCs w:val="24"/>
          <w:lang w:eastAsia="en-GB"/>
        </w:rPr>
        <w:t>expectancy​</w:t>
      </w:r>
      <w:proofErr w:type="gramEnd"/>
    </w:p>
    <w:p w14:paraId="2F7DEFF4" w14:textId="77777777" w:rsidR="003E3D73" w:rsidRPr="003E3D73" w:rsidRDefault="003E3D73" w:rsidP="00455BD5">
      <w:pPr>
        <w:numPr>
          <w:ilvl w:val="1"/>
          <w:numId w:val="15"/>
        </w:numPr>
        <w:spacing w:after="0" w:line="276" w:lineRule="auto"/>
        <w:rPr>
          <w:rFonts w:eastAsia="Times New Roman" w:cstheme="minorHAnsi"/>
          <w:b/>
          <w:bCs/>
          <w:sz w:val="24"/>
          <w:szCs w:val="24"/>
          <w:lang w:eastAsia="en-GB"/>
        </w:rPr>
      </w:pPr>
      <w:r w:rsidRPr="003E3D73">
        <w:rPr>
          <w:rFonts w:eastAsia="Times New Roman" w:cstheme="minorHAnsi"/>
          <w:sz w:val="24"/>
          <w:szCs w:val="24"/>
          <w:lang w:eastAsia="en-GB"/>
        </w:rPr>
        <w:t xml:space="preserve">Reduce potential years life lost avoidable causes and rates of early </w:t>
      </w:r>
      <w:proofErr w:type="gramStart"/>
      <w:r w:rsidRPr="003E3D73">
        <w:rPr>
          <w:rFonts w:eastAsia="Times New Roman" w:cstheme="minorHAnsi"/>
          <w:sz w:val="24"/>
          <w:szCs w:val="24"/>
          <w:lang w:eastAsia="en-GB"/>
        </w:rPr>
        <w:t>death</w:t>
      </w:r>
      <w:proofErr w:type="gramEnd"/>
    </w:p>
    <w:p w14:paraId="23D87CD2" w14:textId="21BECAFC" w:rsidR="002D1582" w:rsidRPr="003E3D73" w:rsidRDefault="002D1582" w:rsidP="00455BD5">
      <w:pPr>
        <w:numPr>
          <w:ilvl w:val="0"/>
          <w:numId w:val="15"/>
        </w:numPr>
        <w:spacing w:after="0" w:line="276" w:lineRule="auto"/>
        <w:rPr>
          <w:rFonts w:eastAsia="Times New Roman" w:cstheme="minorHAnsi"/>
          <w:b/>
          <w:bCs/>
          <w:sz w:val="24"/>
          <w:szCs w:val="24"/>
          <w:lang w:eastAsia="en-GB"/>
        </w:rPr>
      </w:pPr>
      <w:r w:rsidRPr="003E3D73">
        <w:rPr>
          <w:rFonts w:eastAsia="Times New Roman" w:cstheme="minorHAnsi"/>
          <w:b/>
          <w:bCs/>
          <w:sz w:val="24"/>
          <w:szCs w:val="24"/>
          <w:lang w:eastAsia="en-GB"/>
        </w:rPr>
        <w:t>System activity metrics</w:t>
      </w:r>
    </w:p>
    <w:p w14:paraId="46A90B58" w14:textId="77777777" w:rsidR="003E3D73" w:rsidRPr="003E3D73" w:rsidRDefault="003E3D73" w:rsidP="00455BD5">
      <w:pPr>
        <w:numPr>
          <w:ilvl w:val="1"/>
          <w:numId w:val="15"/>
        </w:numPr>
        <w:spacing w:after="0" w:line="276" w:lineRule="auto"/>
        <w:rPr>
          <w:rFonts w:eastAsia="Times New Roman" w:cstheme="minorHAnsi"/>
          <w:sz w:val="24"/>
          <w:szCs w:val="24"/>
          <w:lang w:eastAsia="en-GB"/>
        </w:rPr>
      </w:pPr>
      <w:r w:rsidRPr="003E3D73">
        <w:rPr>
          <w:rFonts w:eastAsia="Times New Roman" w:cstheme="minorHAnsi"/>
          <w:sz w:val="24"/>
          <w:szCs w:val="24"/>
          <w:lang w:eastAsia="en-GB"/>
        </w:rPr>
        <w:t xml:space="preserve">Increase proportion of people being cared for in primary and community </w:t>
      </w:r>
      <w:proofErr w:type="gramStart"/>
      <w:r w:rsidRPr="003E3D73">
        <w:rPr>
          <w:rFonts w:eastAsia="Times New Roman" w:cstheme="minorHAnsi"/>
          <w:sz w:val="24"/>
          <w:szCs w:val="24"/>
          <w:lang w:eastAsia="en-GB"/>
        </w:rPr>
        <w:t>services​</w:t>
      </w:r>
      <w:proofErr w:type="gramEnd"/>
    </w:p>
    <w:p w14:paraId="4E4E392E" w14:textId="77777777" w:rsidR="003E3D73" w:rsidRPr="003E3D73" w:rsidRDefault="003E3D73" w:rsidP="00455BD5">
      <w:pPr>
        <w:numPr>
          <w:ilvl w:val="1"/>
          <w:numId w:val="15"/>
        </w:numPr>
        <w:spacing w:after="0" w:line="276" w:lineRule="auto"/>
        <w:rPr>
          <w:rFonts w:eastAsia="Times New Roman" w:cstheme="minorHAnsi"/>
          <w:sz w:val="24"/>
          <w:szCs w:val="24"/>
          <w:lang w:eastAsia="en-GB"/>
        </w:rPr>
      </w:pPr>
      <w:r w:rsidRPr="003E3D73">
        <w:rPr>
          <w:rFonts w:eastAsia="Times New Roman" w:cstheme="minorHAnsi"/>
          <w:sz w:val="24"/>
          <w:szCs w:val="24"/>
          <w:lang w:eastAsia="en-GB"/>
        </w:rPr>
        <w:t>Reduce rate of growth in non-elective bed days and A&amp;E attendances​</w:t>
      </w:r>
    </w:p>
    <w:p w14:paraId="2BEE6F76" w14:textId="2163FC56" w:rsidR="003E3D73" w:rsidRPr="003E3D73" w:rsidRDefault="003E3D73" w:rsidP="00455BD5">
      <w:pPr>
        <w:numPr>
          <w:ilvl w:val="1"/>
          <w:numId w:val="15"/>
        </w:numPr>
        <w:spacing w:after="0" w:line="276" w:lineRule="auto"/>
        <w:rPr>
          <w:rFonts w:eastAsia="Times New Roman" w:cstheme="minorHAnsi"/>
          <w:b/>
          <w:bCs/>
          <w:sz w:val="24"/>
          <w:szCs w:val="24"/>
          <w:lang w:eastAsia="en-GB"/>
        </w:rPr>
      </w:pPr>
      <w:r w:rsidRPr="003E3D73">
        <w:rPr>
          <w:rFonts w:eastAsia="Times New Roman" w:cstheme="minorHAnsi"/>
          <w:sz w:val="24"/>
          <w:szCs w:val="24"/>
          <w:lang w:eastAsia="en-GB"/>
        </w:rPr>
        <w:t>Reduce number of face-to-face appointments in hospital</w:t>
      </w:r>
    </w:p>
    <w:p w14:paraId="26908C62" w14:textId="00A3EE02" w:rsidR="002D1582" w:rsidRPr="003E3D73" w:rsidRDefault="002D1582" w:rsidP="00455BD5">
      <w:pPr>
        <w:numPr>
          <w:ilvl w:val="0"/>
          <w:numId w:val="15"/>
        </w:numPr>
        <w:spacing w:after="0" w:line="276" w:lineRule="auto"/>
        <w:rPr>
          <w:rFonts w:eastAsia="Times New Roman" w:cstheme="minorHAnsi"/>
          <w:b/>
          <w:bCs/>
          <w:sz w:val="24"/>
          <w:szCs w:val="24"/>
          <w:lang w:eastAsia="en-GB"/>
        </w:rPr>
      </w:pPr>
      <w:r w:rsidRPr="003E3D73">
        <w:rPr>
          <w:rFonts w:eastAsia="Times New Roman" w:cstheme="minorHAnsi"/>
          <w:b/>
          <w:bCs/>
          <w:sz w:val="24"/>
          <w:szCs w:val="24"/>
          <w:lang w:eastAsia="en-GB"/>
        </w:rPr>
        <w:t>Quality experiences measures</w:t>
      </w:r>
    </w:p>
    <w:p w14:paraId="126660F3" w14:textId="77777777" w:rsidR="002D1582" w:rsidRPr="003E3D73" w:rsidRDefault="002D1582" w:rsidP="00455BD5">
      <w:pPr>
        <w:numPr>
          <w:ilvl w:val="1"/>
          <w:numId w:val="15"/>
        </w:numPr>
        <w:spacing w:after="0" w:line="276" w:lineRule="auto"/>
        <w:rPr>
          <w:rFonts w:eastAsia="Times New Roman" w:cstheme="minorHAnsi"/>
          <w:sz w:val="24"/>
          <w:szCs w:val="24"/>
          <w:lang w:eastAsia="en-GB"/>
        </w:rPr>
      </w:pPr>
      <w:r w:rsidRPr="003E3D73">
        <w:rPr>
          <w:rFonts w:eastAsia="Times New Roman" w:cstheme="minorHAnsi"/>
          <w:sz w:val="24"/>
          <w:szCs w:val="24"/>
          <w:lang w:eastAsia="en-GB"/>
        </w:rPr>
        <w:t>Improve the experience of those using:</w:t>
      </w:r>
    </w:p>
    <w:p w14:paraId="7CA1F97B" w14:textId="77777777" w:rsidR="002D1582" w:rsidRPr="003E3D73" w:rsidRDefault="002D1582" w:rsidP="00455BD5">
      <w:pPr>
        <w:numPr>
          <w:ilvl w:val="2"/>
          <w:numId w:val="15"/>
        </w:numPr>
        <w:spacing w:after="0" w:line="276" w:lineRule="auto"/>
        <w:rPr>
          <w:rFonts w:eastAsia="Times New Roman" w:cstheme="minorHAnsi"/>
          <w:sz w:val="24"/>
          <w:szCs w:val="24"/>
          <w:lang w:eastAsia="en-GB"/>
        </w:rPr>
      </w:pPr>
      <w:r w:rsidRPr="003E3D73">
        <w:rPr>
          <w:rFonts w:eastAsia="Times New Roman" w:cstheme="minorHAnsi"/>
          <w:sz w:val="24"/>
          <w:szCs w:val="24"/>
          <w:lang w:eastAsia="en-GB"/>
        </w:rPr>
        <w:t>Primary care services</w:t>
      </w:r>
    </w:p>
    <w:p w14:paraId="6CECCE27" w14:textId="77777777" w:rsidR="002D1582" w:rsidRPr="003E3D73" w:rsidRDefault="002D1582" w:rsidP="00455BD5">
      <w:pPr>
        <w:numPr>
          <w:ilvl w:val="2"/>
          <w:numId w:val="15"/>
        </w:numPr>
        <w:spacing w:after="0" w:line="276" w:lineRule="auto"/>
        <w:rPr>
          <w:rFonts w:eastAsia="Times New Roman" w:cstheme="minorHAnsi"/>
          <w:sz w:val="24"/>
          <w:szCs w:val="24"/>
          <w:lang w:eastAsia="en-GB"/>
        </w:rPr>
      </w:pPr>
      <w:r w:rsidRPr="003E3D73">
        <w:rPr>
          <w:rFonts w:eastAsia="Times New Roman" w:cstheme="minorHAnsi"/>
          <w:sz w:val="24"/>
          <w:szCs w:val="24"/>
          <w:lang w:eastAsia="en-GB"/>
        </w:rPr>
        <w:t>Community services</w:t>
      </w:r>
    </w:p>
    <w:p w14:paraId="53ADB2B7" w14:textId="77777777" w:rsidR="002D1582" w:rsidRPr="003E3D73" w:rsidRDefault="002D1582" w:rsidP="00455BD5">
      <w:pPr>
        <w:numPr>
          <w:ilvl w:val="2"/>
          <w:numId w:val="15"/>
        </w:numPr>
        <w:spacing w:after="0" w:line="276" w:lineRule="auto"/>
        <w:rPr>
          <w:rFonts w:eastAsia="Times New Roman" w:cstheme="minorHAnsi"/>
          <w:sz w:val="24"/>
          <w:szCs w:val="24"/>
          <w:lang w:eastAsia="en-GB"/>
        </w:rPr>
      </w:pPr>
      <w:r w:rsidRPr="003E3D73">
        <w:rPr>
          <w:rFonts w:eastAsia="Times New Roman" w:cstheme="minorHAnsi"/>
          <w:sz w:val="24"/>
          <w:szCs w:val="24"/>
          <w:lang w:eastAsia="en-GB"/>
        </w:rPr>
        <w:t>Hospital services</w:t>
      </w:r>
    </w:p>
    <w:p w14:paraId="49ADFCC2" w14:textId="77777777" w:rsidR="002D1582" w:rsidRPr="003E3D73" w:rsidRDefault="002D1582" w:rsidP="00455BD5">
      <w:pPr>
        <w:numPr>
          <w:ilvl w:val="1"/>
          <w:numId w:val="15"/>
        </w:numPr>
        <w:spacing w:after="0" w:line="276" w:lineRule="auto"/>
        <w:rPr>
          <w:rFonts w:eastAsia="Times New Roman" w:cstheme="minorHAnsi"/>
          <w:sz w:val="24"/>
          <w:szCs w:val="24"/>
          <w:lang w:eastAsia="en-GB"/>
        </w:rPr>
      </w:pPr>
      <w:r w:rsidRPr="003E3D73">
        <w:rPr>
          <w:rFonts w:eastAsia="Times New Roman" w:cstheme="minorHAnsi"/>
          <w:sz w:val="24"/>
          <w:szCs w:val="24"/>
          <w:lang w:eastAsia="en-GB"/>
        </w:rPr>
        <w:t>Person-centred co-ordinated experience.</w:t>
      </w:r>
    </w:p>
    <w:p w14:paraId="3F99F258" w14:textId="4C0E59C7" w:rsidR="002D1582" w:rsidRPr="002E4E9E" w:rsidRDefault="002D1582" w:rsidP="00455BD5">
      <w:pPr>
        <w:spacing w:line="276" w:lineRule="auto"/>
        <w:rPr>
          <w:rFonts w:eastAsia="Calibri" w:cstheme="minorHAnsi"/>
          <w:color w:val="FF0000"/>
          <w:sz w:val="24"/>
          <w:szCs w:val="24"/>
        </w:rPr>
      </w:pPr>
    </w:p>
    <w:tbl>
      <w:tblPr>
        <w:tblStyle w:val="TableGrid"/>
        <w:tblW w:w="11341" w:type="dxa"/>
        <w:tblInd w:w="-714" w:type="dxa"/>
        <w:tblLook w:val="04A0" w:firstRow="1" w:lastRow="0" w:firstColumn="1" w:lastColumn="0" w:noHBand="0" w:noVBand="1"/>
      </w:tblPr>
      <w:tblGrid>
        <w:gridCol w:w="2557"/>
        <w:gridCol w:w="5959"/>
        <w:gridCol w:w="2825"/>
      </w:tblGrid>
      <w:tr w:rsidR="000E0C84" w:rsidRPr="002E4E9E" w14:paraId="04AFD04F" w14:textId="77777777" w:rsidTr="009A6C0E">
        <w:trPr>
          <w:tblHeader/>
        </w:trPr>
        <w:tc>
          <w:tcPr>
            <w:tcW w:w="2557" w:type="dxa"/>
            <w:shd w:val="clear" w:color="auto" w:fill="D9D9D9" w:themeFill="background1" w:themeFillShade="D9"/>
          </w:tcPr>
          <w:p w14:paraId="1D8EF7CE" w14:textId="472CF987" w:rsidR="002D1582" w:rsidRPr="003E3D73" w:rsidRDefault="002D1582" w:rsidP="00455BD5">
            <w:pPr>
              <w:spacing w:line="276" w:lineRule="auto"/>
              <w:jc w:val="center"/>
              <w:rPr>
                <w:rFonts w:eastAsia="Calibri" w:cstheme="minorHAnsi"/>
                <w:b/>
                <w:bCs/>
                <w:sz w:val="24"/>
                <w:szCs w:val="24"/>
              </w:rPr>
            </w:pPr>
            <w:r w:rsidRPr="003E3D73">
              <w:rPr>
                <w:rFonts w:eastAsia="Calibri" w:cstheme="minorHAnsi"/>
                <w:b/>
                <w:bCs/>
                <w:sz w:val="24"/>
                <w:szCs w:val="24"/>
              </w:rPr>
              <w:t>Outcome</w:t>
            </w:r>
          </w:p>
        </w:tc>
        <w:tc>
          <w:tcPr>
            <w:tcW w:w="5959" w:type="dxa"/>
            <w:shd w:val="clear" w:color="auto" w:fill="D9D9D9" w:themeFill="background1" w:themeFillShade="D9"/>
          </w:tcPr>
          <w:p w14:paraId="10C55329" w14:textId="7DE22E44" w:rsidR="002D1582" w:rsidRPr="003E3D73" w:rsidRDefault="002D1582" w:rsidP="00455BD5">
            <w:pPr>
              <w:spacing w:line="276" w:lineRule="auto"/>
              <w:jc w:val="center"/>
              <w:rPr>
                <w:rFonts w:eastAsia="Calibri" w:cstheme="minorHAnsi"/>
                <w:b/>
                <w:bCs/>
                <w:sz w:val="24"/>
                <w:szCs w:val="24"/>
              </w:rPr>
            </w:pPr>
            <w:r w:rsidRPr="003E3D73">
              <w:rPr>
                <w:rFonts w:eastAsia="Calibri" w:cstheme="minorHAnsi"/>
                <w:b/>
                <w:bCs/>
                <w:sz w:val="24"/>
                <w:szCs w:val="24"/>
              </w:rPr>
              <w:t>Outcome measure</w:t>
            </w:r>
          </w:p>
        </w:tc>
        <w:tc>
          <w:tcPr>
            <w:tcW w:w="2825" w:type="dxa"/>
            <w:shd w:val="clear" w:color="auto" w:fill="D9D9D9" w:themeFill="background1" w:themeFillShade="D9"/>
          </w:tcPr>
          <w:p w14:paraId="7D140925" w14:textId="689978F2" w:rsidR="002D1582" w:rsidRPr="003E3D73" w:rsidRDefault="002D1582" w:rsidP="00455BD5">
            <w:pPr>
              <w:spacing w:line="276" w:lineRule="auto"/>
              <w:jc w:val="center"/>
              <w:rPr>
                <w:rFonts w:eastAsia="Calibri" w:cstheme="minorHAnsi"/>
                <w:b/>
                <w:bCs/>
                <w:sz w:val="24"/>
                <w:szCs w:val="24"/>
              </w:rPr>
            </w:pPr>
            <w:r w:rsidRPr="003E3D73">
              <w:rPr>
                <w:rFonts w:eastAsia="Calibri" w:cstheme="minorHAnsi"/>
                <w:b/>
                <w:bCs/>
                <w:sz w:val="24"/>
                <w:szCs w:val="24"/>
              </w:rPr>
              <w:t>Process measure</w:t>
            </w:r>
          </w:p>
        </w:tc>
      </w:tr>
      <w:tr w:rsidR="000E0C84" w:rsidRPr="002E4E9E" w14:paraId="370EB78D" w14:textId="77777777" w:rsidTr="009A6C0E">
        <w:tc>
          <w:tcPr>
            <w:tcW w:w="2557" w:type="dxa"/>
          </w:tcPr>
          <w:p w14:paraId="67D72C4E" w14:textId="3E35293C" w:rsidR="002D1582" w:rsidRPr="003E3D73" w:rsidRDefault="003E3D73" w:rsidP="00455BD5">
            <w:pPr>
              <w:pStyle w:val="ListParagraph"/>
              <w:numPr>
                <w:ilvl w:val="0"/>
                <w:numId w:val="16"/>
              </w:numPr>
              <w:spacing w:line="276" w:lineRule="auto"/>
              <w:rPr>
                <w:rFonts w:eastAsia="Calibri" w:cstheme="minorHAnsi"/>
                <w:sz w:val="24"/>
                <w:szCs w:val="24"/>
              </w:rPr>
            </w:pPr>
            <w:r w:rsidRPr="003E3D73">
              <w:rPr>
                <w:rFonts w:eastAsia="Calibri" w:cstheme="minorHAnsi"/>
                <w:sz w:val="24"/>
                <w:szCs w:val="24"/>
              </w:rPr>
              <w:t>People have a good experience of care and recover as well as possible so they can get back to 'what matters to them'</w:t>
            </w:r>
          </w:p>
        </w:tc>
        <w:tc>
          <w:tcPr>
            <w:tcW w:w="5959" w:type="dxa"/>
          </w:tcPr>
          <w:p w14:paraId="47ACF551" w14:textId="77777777" w:rsidR="003E3D73" w:rsidRPr="003E3D73" w:rsidRDefault="003E3D73" w:rsidP="00455BD5">
            <w:pPr>
              <w:pStyle w:val="ListParagraph"/>
              <w:numPr>
                <w:ilvl w:val="0"/>
                <w:numId w:val="17"/>
              </w:numPr>
              <w:spacing w:line="276" w:lineRule="auto"/>
              <w:rPr>
                <w:rFonts w:eastAsia="Calibri" w:cstheme="minorHAnsi"/>
                <w:sz w:val="24"/>
                <w:szCs w:val="24"/>
              </w:rPr>
            </w:pPr>
            <w:r w:rsidRPr="003E3D73">
              <w:rPr>
                <w:rFonts w:eastAsia="Calibri" w:cstheme="minorHAnsi"/>
                <w:sz w:val="24"/>
                <w:szCs w:val="24"/>
              </w:rPr>
              <w:t>Friends and family test:​</w:t>
            </w:r>
          </w:p>
          <w:p w14:paraId="6E2F284D" w14:textId="77777777" w:rsidR="003E3D73" w:rsidRPr="003E3D73" w:rsidRDefault="003E3D73" w:rsidP="00455BD5">
            <w:pPr>
              <w:pStyle w:val="ListParagraph"/>
              <w:numPr>
                <w:ilvl w:val="0"/>
                <w:numId w:val="17"/>
              </w:numPr>
              <w:spacing w:line="276" w:lineRule="auto"/>
              <w:rPr>
                <w:rFonts w:eastAsia="Calibri" w:cstheme="minorHAnsi"/>
                <w:sz w:val="24"/>
                <w:szCs w:val="24"/>
              </w:rPr>
            </w:pPr>
            <w:r w:rsidRPr="003E3D73">
              <w:rPr>
                <w:rFonts w:eastAsia="Calibri" w:cstheme="minorHAnsi"/>
                <w:sz w:val="24"/>
                <w:szCs w:val="24"/>
              </w:rPr>
              <w:t xml:space="preserve">By specialty / organisation and brought into a single result. There are other measures of patient </w:t>
            </w:r>
            <w:proofErr w:type="gramStart"/>
            <w:r w:rsidRPr="003E3D73">
              <w:rPr>
                <w:rFonts w:eastAsia="Calibri" w:cstheme="minorHAnsi"/>
                <w:sz w:val="24"/>
                <w:szCs w:val="24"/>
              </w:rPr>
              <w:t>experience</w:t>
            </w:r>
            <w:proofErr w:type="gramEnd"/>
            <w:r w:rsidRPr="003E3D73">
              <w:rPr>
                <w:rFonts w:eastAsia="Calibri" w:cstheme="minorHAnsi"/>
                <w:sz w:val="24"/>
                <w:szCs w:val="24"/>
              </w:rPr>
              <w:t xml:space="preserve"> and we need to look at those.​</w:t>
            </w:r>
          </w:p>
          <w:p w14:paraId="3F48054A" w14:textId="77777777" w:rsidR="003E3D73" w:rsidRPr="003E3D73" w:rsidRDefault="003E3D73" w:rsidP="00455BD5">
            <w:pPr>
              <w:pStyle w:val="ListParagraph"/>
              <w:numPr>
                <w:ilvl w:val="0"/>
                <w:numId w:val="17"/>
              </w:numPr>
              <w:spacing w:line="276" w:lineRule="auto"/>
              <w:rPr>
                <w:rFonts w:eastAsia="Calibri" w:cstheme="minorHAnsi"/>
                <w:sz w:val="24"/>
                <w:szCs w:val="24"/>
              </w:rPr>
            </w:pPr>
            <w:r w:rsidRPr="003E3D73">
              <w:rPr>
                <w:rFonts w:eastAsia="Calibri" w:cstheme="minorHAnsi"/>
                <w:sz w:val="24"/>
                <w:szCs w:val="24"/>
              </w:rPr>
              <w:t xml:space="preserve">Removing barriers to people from derived communities accessing care </w:t>
            </w:r>
            <w:proofErr w:type="gramStart"/>
            <w:r w:rsidRPr="003E3D73">
              <w:rPr>
                <w:rFonts w:eastAsia="Calibri" w:cstheme="minorHAnsi"/>
                <w:sz w:val="24"/>
                <w:szCs w:val="24"/>
              </w:rPr>
              <w:t>E.g.</w:t>
            </w:r>
            <w:proofErr w:type="gramEnd"/>
            <w:r w:rsidRPr="003E3D73">
              <w:rPr>
                <w:rFonts w:eastAsia="Calibri" w:cstheme="minorHAnsi"/>
                <w:sz w:val="24"/>
                <w:szCs w:val="24"/>
              </w:rPr>
              <w:t xml:space="preserve"> people living in deprived areas of West Yorkshire are 5x less likely to have a knee replacement ​</w:t>
            </w:r>
          </w:p>
          <w:p w14:paraId="16FF84A6" w14:textId="77777777" w:rsidR="003E3D73" w:rsidRPr="003E3D73" w:rsidRDefault="003E3D73" w:rsidP="00455BD5">
            <w:pPr>
              <w:pStyle w:val="ListParagraph"/>
              <w:numPr>
                <w:ilvl w:val="0"/>
                <w:numId w:val="17"/>
              </w:numPr>
              <w:spacing w:line="276" w:lineRule="auto"/>
              <w:rPr>
                <w:rFonts w:eastAsia="Calibri" w:cstheme="minorHAnsi"/>
                <w:sz w:val="24"/>
                <w:szCs w:val="24"/>
              </w:rPr>
            </w:pPr>
            <w:r w:rsidRPr="003E3D73">
              <w:rPr>
                <w:rFonts w:eastAsia="Calibri" w:cstheme="minorHAnsi"/>
                <w:sz w:val="24"/>
                <w:szCs w:val="24"/>
              </w:rPr>
              <w:t>Aspirational​</w:t>
            </w:r>
          </w:p>
          <w:p w14:paraId="3C736148" w14:textId="77777777" w:rsidR="003E3D73" w:rsidRPr="003E3D73" w:rsidRDefault="003E3D73" w:rsidP="00455BD5">
            <w:pPr>
              <w:pStyle w:val="ListParagraph"/>
              <w:numPr>
                <w:ilvl w:val="0"/>
                <w:numId w:val="17"/>
              </w:numPr>
              <w:spacing w:line="276" w:lineRule="auto"/>
              <w:rPr>
                <w:rFonts w:eastAsia="Calibri" w:cstheme="minorHAnsi"/>
                <w:sz w:val="24"/>
                <w:szCs w:val="24"/>
              </w:rPr>
            </w:pPr>
            <w:r w:rsidRPr="003E3D73">
              <w:rPr>
                <w:rFonts w:eastAsia="Calibri" w:cstheme="minorHAnsi"/>
                <w:sz w:val="24"/>
                <w:szCs w:val="24"/>
              </w:rPr>
              <w:t xml:space="preserve">Begin to implement ICHOM outcomes </w:t>
            </w:r>
            <w:proofErr w:type="gramStart"/>
            <w:r w:rsidRPr="003E3D73">
              <w:rPr>
                <w:rFonts w:eastAsia="Calibri" w:cstheme="minorHAnsi"/>
                <w:sz w:val="24"/>
                <w:szCs w:val="24"/>
              </w:rPr>
              <w:t>approach</w:t>
            </w:r>
            <w:proofErr w:type="gramEnd"/>
            <w:r w:rsidRPr="003E3D73">
              <w:rPr>
                <w:rFonts w:eastAsia="Calibri" w:cstheme="minorHAnsi"/>
                <w:sz w:val="24"/>
                <w:szCs w:val="24"/>
              </w:rPr>
              <w:t xml:space="preserve"> ​</w:t>
            </w:r>
          </w:p>
          <w:p w14:paraId="44CBA2B9" w14:textId="7B20B1EF" w:rsidR="002D1582" w:rsidRPr="003E3D73" w:rsidRDefault="003E3D73" w:rsidP="00455BD5">
            <w:pPr>
              <w:pStyle w:val="ListParagraph"/>
              <w:numPr>
                <w:ilvl w:val="0"/>
                <w:numId w:val="17"/>
              </w:numPr>
              <w:spacing w:line="276" w:lineRule="auto"/>
              <w:rPr>
                <w:rFonts w:eastAsia="Calibri" w:cstheme="minorHAnsi"/>
                <w:sz w:val="24"/>
                <w:szCs w:val="24"/>
              </w:rPr>
            </w:pPr>
            <w:r w:rsidRPr="003E3D73">
              <w:rPr>
                <w:rFonts w:eastAsia="Calibri" w:cstheme="minorHAnsi"/>
                <w:sz w:val="24"/>
                <w:szCs w:val="24"/>
              </w:rPr>
              <w:t>Clinical outcomes measures</w:t>
            </w:r>
          </w:p>
        </w:tc>
        <w:tc>
          <w:tcPr>
            <w:tcW w:w="2825" w:type="dxa"/>
          </w:tcPr>
          <w:p w14:paraId="4A91CEC9" w14:textId="77777777" w:rsidR="003E3D73" w:rsidRPr="003E3D73" w:rsidRDefault="003E3D73" w:rsidP="00455BD5">
            <w:pPr>
              <w:pStyle w:val="ListParagraph"/>
              <w:numPr>
                <w:ilvl w:val="0"/>
                <w:numId w:val="17"/>
              </w:numPr>
              <w:spacing w:line="276" w:lineRule="auto"/>
              <w:rPr>
                <w:rFonts w:eastAsia="Calibri" w:cstheme="minorHAnsi"/>
                <w:sz w:val="24"/>
                <w:szCs w:val="24"/>
              </w:rPr>
            </w:pPr>
            <w:r w:rsidRPr="003E3D73">
              <w:rPr>
                <w:rFonts w:eastAsia="Calibri" w:cstheme="minorHAnsi"/>
                <w:sz w:val="24"/>
                <w:szCs w:val="24"/>
              </w:rPr>
              <w:t xml:space="preserve">Constitutional measures focused on receiving timely </w:t>
            </w:r>
            <w:proofErr w:type="gramStart"/>
            <w:r w:rsidRPr="003E3D73">
              <w:rPr>
                <w:rFonts w:eastAsia="Calibri" w:cstheme="minorHAnsi"/>
                <w:sz w:val="24"/>
                <w:szCs w:val="24"/>
              </w:rPr>
              <w:t>care:,</w:t>
            </w:r>
            <w:proofErr w:type="gramEnd"/>
            <w:r w:rsidRPr="003E3D73">
              <w:rPr>
                <w:rFonts w:eastAsia="Calibri" w:cstheme="minorHAnsi"/>
                <w:sz w:val="24"/>
                <w:szCs w:val="24"/>
              </w:rPr>
              <w:t xml:space="preserve"> Length of stay, Waiting times, 18 weeks​</w:t>
            </w:r>
          </w:p>
          <w:p w14:paraId="532E6CBF" w14:textId="3E475E4D" w:rsidR="002D1582" w:rsidRPr="003E3D73" w:rsidRDefault="003E3D73" w:rsidP="00455BD5">
            <w:pPr>
              <w:pStyle w:val="ListParagraph"/>
              <w:numPr>
                <w:ilvl w:val="0"/>
                <w:numId w:val="17"/>
              </w:numPr>
              <w:spacing w:line="276" w:lineRule="auto"/>
              <w:rPr>
                <w:rFonts w:eastAsia="Calibri" w:cstheme="minorHAnsi"/>
                <w:sz w:val="24"/>
                <w:szCs w:val="24"/>
              </w:rPr>
            </w:pPr>
            <w:r w:rsidRPr="003E3D73">
              <w:rPr>
                <w:rFonts w:eastAsia="Calibri" w:cstheme="minorHAnsi"/>
                <w:sz w:val="24"/>
                <w:szCs w:val="24"/>
              </w:rPr>
              <w:t>Quality measures (to be determined)</w:t>
            </w:r>
          </w:p>
        </w:tc>
      </w:tr>
      <w:tr w:rsidR="000E0C84" w:rsidRPr="002E4E9E" w14:paraId="7FFAAD7C" w14:textId="77777777" w:rsidTr="009A6C0E">
        <w:tc>
          <w:tcPr>
            <w:tcW w:w="2557" w:type="dxa"/>
          </w:tcPr>
          <w:p w14:paraId="4AA45FBC" w14:textId="548C2951" w:rsidR="002D1582" w:rsidRPr="003E3D73" w:rsidRDefault="003E3D73" w:rsidP="00455BD5">
            <w:pPr>
              <w:pStyle w:val="ListParagraph"/>
              <w:numPr>
                <w:ilvl w:val="0"/>
                <w:numId w:val="16"/>
              </w:numPr>
              <w:spacing w:line="276" w:lineRule="auto"/>
              <w:rPr>
                <w:rFonts w:eastAsia="Calibri" w:cstheme="minorHAnsi"/>
                <w:sz w:val="24"/>
                <w:szCs w:val="24"/>
              </w:rPr>
            </w:pPr>
            <w:r w:rsidRPr="003E3D73">
              <w:rPr>
                <w:rFonts w:eastAsia="Calibri" w:cstheme="minorHAnsi"/>
                <w:sz w:val="24"/>
                <w:szCs w:val="24"/>
              </w:rPr>
              <w:t>We deliver good communication which empowers and informs people and carers to achieve the health outcomes that matter to them</w:t>
            </w:r>
          </w:p>
        </w:tc>
        <w:tc>
          <w:tcPr>
            <w:tcW w:w="5959" w:type="dxa"/>
          </w:tcPr>
          <w:p w14:paraId="254C555C" w14:textId="77777777" w:rsidR="003E3D73" w:rsidRPr="003E3D73" w:rsidRDefault="003E3D73" w:rsidP="00455BD5">
            <w:pPr>
              <w:pStyle w:val="ListParagraph"/>
              <w:numPr>
                <w:ilvl w:val="0"/>
                <w:numId w:val="18"/>
              </w:numPr>
              <w:spacing w:line="276" w:lineRule="auto"/>
              <w:rPr>
                <w:rFonts w:eastAsia="Calibri" w:cstheme="minorHAnsi"/>
                <w:sz w:val="24"/>
                <w:szCs w:val="24"/>
              </w:rPr>
            </w:pPr>
            <w:r w:rsidRPr="003E3D73">
              <w:rPr>
                <w:rFonts w:eastAsia="Calibri" w:cstheme="minorHAnsi"/>
                <w:sz w:val="24"/>
                <w:szCs w:val="24"/>
              </w:rPr>
              <w:t>Aspirational​</w:t>
            </w:r>
          </w:p>
          <w:p w14:paraId="7369F541" w14:textId="77777777" w:rsidR="003E3D73" w:rsidRPr="003E3D73" w:rsidRDefault="003E3D73" w:rsidP="00455BD5">
            <w:pPr>
              <w:pStyle w:val="ListParagraph"/>
              <w:numPr>
                <w:ilvl w:val="0"/>
                <w:numId w:val="18"/>
              </w:numPr>
              <w:spacing w:line="276" w:lineRule="auto"/>
              <w:rPr>
                <w:rFonts w:eastAsia="Calibri" w:cstheme="minorHAnsi"/>
                <w:sz w:val="24"/>
                <w:szCs w:val="24"/>
              </w:rPr>
            </w:pPr>
            <w:r w:rsidRPr="003E3D73">
              <w:rPr>
                <w:rFonts w:eastAsia="Calibri" w:cstheme="minorHAnsi"/>
                <w:sz w:val="24"/>
                <w:szCs w:val="24"/>
              </w:rPr>
              <w:t>Engaging with patient feedback (1-10 scale re: information and shared decision making) ​</w:t>
            </w:r>
          </w:p>
          <w:p w14:paraId="7527AE53" w14:textId="77777777" w:rsidR="003E3D73" w:rsidRPr="003E3D73" w:rsidRDefault="003E3D73" w:rsidP="00455BD5">
            <w:pPr>
              <w:pStyle w:val="ListParagraph"/>
              <w:numPr>
                <w:ilvl w:val="0"/>
                <w:numId w:val="18"/>
              </w:numPr>
              <w:spacing w:line="276" w:lineRule="auto"/>
              <w:rPr>
                <w:rFonts w:eastAsia="Calibri" w:cstheme="minorHAnsi"/>
                <w:sz w:val="24"/>
                <w:szCs w:val="24"/>
              </w:rPr>
            </w:pPr>
            <w:r w:rsidRPr="003E3D73">
              <w:rPr>
                <w:rFonts w:eastAsia="Calibri" w:cstheme="minorHAnsi"/>
                <w:sz w:val="24"/>
                <w:szCs w:val="24"/>
              </w:rPr>
              <w:t>Was the patient given a choice on how they were able to be communicated and access information?​</w:t>
            </w:r>
          </w:p>
          <w:p w14:paraId="1EF97C07" w14:textId="53CC606C" w:rsidR="002D1582" w:rsidRPr="003E3D73" w:rsidRDefault="003E3D73" w:rsidP="00455BD5">
            <w:pPr>
              <w:pStyle w:val="ListParagraph"/>
              <w:numPr>
                <w:ilvl w:val="0"/>
                <w:numId w:val="18"/>
              </w:numPr>
              <w:spacing w:line="276" w:lineRule="auto"/>
              <w:rPr>
                <w:rFonts w:eastAsia="Calibri" w:cstheme="minorHAnsi"/>
                <w:sz w:val="24"/>
                <w:szCs w:val="24"/>
              </w:rPr>
            </w:pPr>
            <w:r w:rsidRPr="003E3D73">
              <w:rPr>
                <w:rFonts w:eastAsia="Calibri" w:cstheme="minorHAnsi"/>
                <w:sz w:val="24"/>
                <w:szCs w:val="24"/>
              </w:rPr>
              <w:t>What things are currently in place to record a person’s/communication needs and preferences?</w:t>
            </w:r>
          </w:p>
        </w:tc>
        <w:tc>
          <w:tcPr>
            <w:tcW w:w="2825" w:type="dxa"/>
          </w:tcPr>
          <w:p w14:paraId="2AF84073" w14:textId="77777777" w:rsidR="003E3D73" w:rsidRPr="003E3D73" w:rsidRDefault="003E3D73" w:rsidP="00455BD5">
            <w:pPr>
              <w:pStyle w:val="ListParagraph"/>
              <w:numPr>
                <w:ilvl w:val="0"/>
                <w:numId w:val="17"/>
              </w:numPr>
              <w:spacing w:line="276" w:lineRule="auto"/>
              <w:rPr>
                <w:rFonts w:eastAsia="Calibri" w:cstheme="minorHAnsi"/>
                <w:sz w:val="24"/>
                <w:szCs w:val="24"/>
              </w:rPr>
            </w:pPr>
            <w:r w:rsidRPr="003E3D73">
              <w:rPr>
                <w:rFonts w:eastAsia="Calibri" w:cstheme="minorHAnsi"/>
                <w:sz w:val="24"/>
                <w:szCs w:val="24"/>
              </w:rPr>
              <w:t xml:space="preserve">% of people completing training (to be tracked once training is defined) </w:t>
            </w:r>
            <w:proofErr w:type="gramStart"/>
            <w:r w:rsidRPr="003E3D73">
              <w:rPr>
                <w:rFonts w:eastAsia="Calibri" w:cstheme="minorHAnsi"/>
                <w:sz w:val="24"/>
                <w:szCs w:val="24"/>
              </w:rPr>
              <w:t>e.g.</w:t>
            </w:r>
            <w:proofErr w:type="gramEnd"/>
            <w:r w:rsidRPr="003E3D73">
              <w:rPr>
                <w:rFonts w:eastAsia="Calibri" w:cstheme="minorHAnsi"/>
                <w:sz w:val="24"/>
                <w:szCs w:val="24"/>
              </w:rPr>
              <w:t xml:space="preserve"> better conversations​</w:t>
            </w:r>
          </w:p>
          <w:p w14:paraId="6417CC04" w14:textId="7D2F8EC3" w:rsidR="002D1582" w:rsidRPr="003E3D73" w:rsidRDefault="003E3D73" w:rsidP="00455BD5">
            <w:pPr>
              <w:pStyle w:val="ListParagraph"/>
              <w:numPr>
                <w:ilvl w:val="0"/>
                <w:numId w:val="17"/>
              </w:numPr>
              <w:spacing w:line="276" w:lineRule="auto"/>
              <w:rPr>
                <w:rFonts w:eastAsia="Calibri" w:cstheme="minorHAnsi"/>
                <w:sz w:val="24"/>
                <w:szCs w:val="24"/>
              </w:rPr>
            </w:pPr>
            <w:r w:rsidRPr="003E3D73">
              <w:rPr>
                <w:rFonts w:eastAsia="Calibri" w:cstheme="minorHAnsi"/>
                <w:sz w:val="24"/>
                <w:szCs w:val="24"/>
              </w:rPr>
              <w:t xml:space="preserve">Impact on activity levels (to be defined - due to people being better able to self-manage) for example follow up </w:t>
            </w:r>
            <w:proofErr w:type="gramStart"/>
            <w:r w:rsidRPr="003E3D73">
              <w:rPr>
                <w:rFonts w:eastAsia="Calibri" w:cstheme="minorHAnsi"/>
                <w:sz w:val="24"/>
                <w:szCs w:val="24"/>
              </w:rPr>
              <w:t>outpatients</w:t>
            </w:r>
            <w:proofErr w:type="gramEnd"/>
            <w:r w:rsidRPr="003E3D73">
              <w:rPr>
                <w:rFonts w:eastAsia="Calibri" w:cstheme="minorHAnsi"/>
                <w:sz w:val="24"/>
                <w:szCs w:val="24"/>
              </w:rPr>
              <w:t xml:space="preserve"> appointments</w:t>
            </w:r>
          </w:p>
        </w:tc>
      </w:tr>
      <w:tr w:rsidR="000E0C84" w:rsidRPr="002E4E9E" w14:paraId="5FE3EB86" w14:textId="77777777" w:rsidTr="009A6C0E">
        <w:tc>
          <w:tcPr>
            <w:tcW w:w="2557" w:type="dxa"/>
          </w:tcPr>
          <w:p w14:paraId="4EDE6DCD" w14:textId="23BD71D6" w:rsidR="002D1582" w:rsidRPr="003E3D73" w:rsidRDefault="003E3D73" w:rsidP="00455BD5">
            <w:pPr>
              <w:pStyle w:val="ListParagraph"/>
              <w:numPr>
                <w:ilvl w:val="0"/>
                <w:numId w:val="16"/>
              </w:numPr>
              <w:spacing w:line="276" w:lineRule="auto"/>
              <w:rPr>
                <w:rFonts w:eastAsia="Calibri" w:cstheme="minorHAnsi"/>
                <w:sz w:val="24"/>
                <w:szCs w:val="24"/>
              </w:rPr>
            </w:pPr>
            <w:r w:rsidRPr="003E3D73">
              <w:rPr>
                <w:rFonts w:eastAsia="Calibri" w:cstheme="minorHAnsi"/>
                <w:sz w:val="24"/>
                <w:szCs w:val="24"/>
              </w:rPr>
              <w:lastRenderedPageBreak/>
              <w:t>We work as one integrated system, with people and information able to flow seamlessly</w:t>
            </w:r>
          </w:p>
        </w:tc>
        <w:tc>
          <w:tcPr>
            <w:tcW w:w="5959" w:type="dxa"/>
          </w:tcPr>
          <w:p w14:paraId="2722A488" w14:textId="77777777" w:rsidR="003E3D73" w:rsidRPr="003E3D73" w:rsidRDefault="003E3D73" w:rsidP="00455BD5">
            <w:pPr>
              <w:pStyle w:val="ListParagraph"/>
              <w:numPr>
                <w:ilvl w:val="0"/>
                <w:numId w:val="19"/>
              </w:numPr>
              <w:spacing w:line="276" w:lineRule="auto"/>
              <w:rPr>
                <w:rFonts w:eastAsia="Calibri" w:cstheme="minorHAnsi"/>
                <w:sz w:val="24"/>
                <w:szCs w:val="24"/>
              </w:rPr>
            </w:pPr>
            <w:r w:rsidRPr="003E3D73">
              <w:rPr>
                <w:rFonts w:eastAsia="Calibri" w:cstheme="minorHAnsi"/>
                <w:sz w:val="24"/>
                <w:szCs w:val="24"/>
              </w:rPr>
              <w:t>Reduce the number of hand-offs in a process, or steps in a pathway, contacts (exact measure to be defined) ​</w:t>
            </w:r>
          </w:p>
          <w:p w14:paraId="0B8B1415" w14:textId="77777777" w:rsidR="003E3D73" w:rsidRPr="003E3D73" w:rsidRDefault="003E3D73" w:rsidP="00455BD5">
            <w:pPr>
              <w:pStyle w:val="ListParagraph"/>
              <w:numPr>
                <w:ilvl w:val="0"/>
                <w:numId w:val="19"/>
              </w:numPr>
              <w:spacing w:line="276" w:lineRule="auto"/>
              <w:rPr>
                <w:rFonts w:eastAsia="Calibri" w:cstheme="minorHAnsi"/>
                <w:sz w:val="24"/>
                <w:szCs w:val="24"/>
              </w:rPr>
            </w:pPr>
            <w:r w:rsidRPr="003E3D73">
              <w:rPr>
                <w:rFonts w:eastAsia="Calibri" w:cstheme="minorHAnsi"/>
                <w:sz w:val="24"/>
                <w:szCs w:val="24"/>
              </w:rPr>
              <w:t xml:space="preserve">Lower number of referrals per patient / rejected referrals / referrals between </w:t>
            </w:r>
            <w:proofErr w:type="gramStart"/>
            <w:r w:rsidRPr="003E3D73">
              <w:rPr>
                <w:rFonts w:eastAsia="Calibri" w:cstheme="minorHAnsi"/>
                <w:sz w:val="24"/>
                <w:szCs w:val="24"/>
              </w:rPr>
              <w:t>agencies​</w:t>
            </w:r>
            <w:proofErr w:type="gramEnd"/>
          </w:p>
          <w:p w14:paraId="75F94FB7" w14:textId="4BB3EF73" w:rsidR="003E3D73" w:rsidRPr="003E3D73" w:rsidRDefault="003E3D73" w:rsidP="00455BD5">
            <w:pPr>
              <w:pStyle w:val="ListParagraph"/>
              <w:numPr>
                <w:ilvl w:val="0"/>
                <w:numId w:val="19"/>
              </w:numPr>
              <w:spacing w:line="276" w:lineRule="auto"/>
              <w:rPr>
                <w:rFonts w:eastAsia="Calibri" w:cstheme="minorHAnsi"/>
                <w:sz w:val="24"/>
                <w:szCs w:val="24"/>
              </w:rPr>
            </w:pPr>
            <w:r w:rsidRPr="003E3D73">
              <w:rPr>
                <w:rFonts w:eastAsia="Calibri" w:cstheme="minorHAnsi"/>
                <w:sz w:val="24"/>
                <w:szCs w:val="24"/>
              </w:rPr>
              <w:t>Reduction in tests / duplicate tests​</w:t>
            </w:r>
          </w:p>
          <w:p w14:paraId="50F5FC19" w14:textId="77777777" w:rsidR="003E3D73" w:rsidRPr="003E3D73" w:rsidRDefault="003E3D73" w:rsidP="00455BD5">
            <w:pPr>
              <w:spacing w:line="276" w:lineRule="auto"/>
              <w:rPr>
                <w:rFonts w:eastAsia="Calibri" w:cstheme="minorHAnsi"/>
                <w:sz w:val="24"/>
                <w:szCs w:val="24"/>
              </w:rPr>
            </w:pPr>
          </w:p>
          <w:p w14:paraId="39D6A4B4" w14:textId="77777777" w:rsidR="003E3D73" w:rsidRPr="003E3D73" w:rsidRDefault="003E3D73" w:rsidP="00455BD5">
            <w:pPr>
              <w:spacing w:line="276" w:lineRule="auto"/>
              <w:rPr>
                <w:rFonts w:eastAsia="Calibri" w:cstheme="minorHAnsi"/>
                <w:sz w:val="24"/>
                <w:szCs w:val="24"/>
              </w:rPr>
            </w:pPr>
            <w:r w:rsidRPr="003E3D73">
              <w:rPr>
                <w:rFonts w:eastAsia="Calibri" w:cstheme="minorHAnsi"/>
                <w:sz w:val="24"/>
                <w:szCs w:val="24"/>
              </w:rPr>
              <w:t>Aspirational​</w:t>
            </w:r>
          </w:p>
          <w:p w14:paraId="1B947579" w14:textId="77777777" w:rsidR="003E3D73" w:rsidRPr="003E3D73" w:rsidRDefault="003E3D73" w:rsidP="00455BD5">
            <w:pPr>
              <w:pStyle w:val="ListParagraph"/>
              <w:numPr>
                <w:ilvl w:val="0"/>
                <w:numId w:val="19"/>
              </w:numPr>
              <w:spacing w:line="276" w:lineRule="auto"/>
              <w:rPr>
                <w:rFonts w:eastAsia="Calibri" w:cstheme="minorHAnsi"/>
                <w:sz w:val="24"/>
                <w:szCs w:val="24"/>
              </w:rPr>
            </w:pPr>
            <w:r w:rsidRPr="003E3D73">
              <w:rPr>
                <w:rFonts w:eastAsia="Calibri" w:cstheme="minorHAnsi"/>
                <w:sz w:val="24"/>
                <w:szCs w:val="24"/>
              </w:rPr>
              <w:t xml:space="preserve">PC3EQ – Measure of patient centred co-ordinated </w:t>
            </w:r>
            <w:proofErr w:type="gramStart"/>
            <w:r w:rsidRPr="003E3D73">
              <w:rPr>
                <w:rFonts w:eastAsia="Calibri" w:cstheme="minorHAnsi"/>
                <w:sz w:val="24"/>
                <w:szCs w:val="24"/>
              </w:rPr>
              <w:t>care​</w:t>
            </w:r>
            <w:proofErr w:type="gramEnd"/>
          </w:p>
          <w:p w14:paraId="46271FC6" w14:textId="39D0A460" w:rsidR="002D1582" w:rsidRPr="003E3D73" w:rsidRDefault="003E3D73" w:rsidP="00455BD5">
            <w:pPr>
              <w:pStyle w:val="ListParagraph"/>
              <w:numPr>
                <w:ilvl w:val="0"/>
                <w:numId w:val="19"/>
              </w:numPr>
              <w:spacing w:line="276" w:lineRule="auto"/>
              <w:rPr>
                <w:rFonts w:eastAsia="Calibri" w:cstheme="minorHAnsi"/>
                <w:sz w:val="24"/>
                <w:szCs w:val="24"/>
              </w:rPr>
            </w:pPr>
            <w:r w:rsidRPr="003E3D73">
              <w:rPr>
                <w:rFonts w:eastAsia="Calibri" w:cstheme="minorHAnsi"/>
                <w:sz w:val="24"/>
                <w:szCs w:val="24"/>
              </w:rPr>
              <w:t>Standard question asked of people – how often they have had to tell their story</w:t>
            </w:r>
          </w:p>
        </w:tc>
        <w:tc>
          <w:tcPr>
            <w:tcW w:w="2825" w:type="dxa"/>
          </w:tcPr>
          <w:p w14:paraId="300262F0" w14:textId="77777777" w:rsidR="003E3D73" w:rsidRPr="003E3D73" w:rsidRDefault="003E3D73" w:rsidP="00455BD5">
            <w:pPr>
              <w:pStyle w:val="ListParagraph"/>
              <w:numPr>
                <w:ilvl w:val="0"/>
                <w:numId w:val="19"/>
              </w:numPr>
              <w:spacing w:line="276" w:lineRule="auto"/>
              <w:rPr>
                <w:rFonts w:eastAsia="Calibri" w:cstheme="minorHAnsi"/>
                <w:sz w:val="24"/>
                <w:szCs w:val="24"/>
              </w:rPr>
            </w:pPr>
            <w:r w:rsidRPr="003E3D73">
              <w:rPr>
                <w:rFonts w:eastAsia="Calibri" w:cstheme="minorHAnsi"/>
                <w:sz w:val="24"/>
                <w:szCs w:val="24"/>
              </w:rPr>
              <w:t>Reduction in procedures with poor evidence base – adherence of EBIs (</w:t>
            </w:r>
            <w:proofErr w:type="gramStart"/>
            <w:r w:rsidRPr="003E3D73">
              <w:rPr>
                <w:rFonts w:eastAsia="Calibri" w:cstheme="minorHAnsi"/>
                <w:sz w:val="24"/>
                <w:szCs w:val="24"/>
              </w:rPr>
              <w:t>evidence based</w:t>
            </w:r>
            <w:proofErr w:type="gramEnd"/>
            <w:r w:rsidRPr="003E3D73">
              <w:rPr>
                <w:rFonts w:eastAsia="Calibri" w:cstheme="minorHAnsi"/>
                <w:sz w:val="24"/>
                <w:szCs w:val="24"/>
              </w:rPr>
              <w:t xml:space="preserve"> interventions)​</w:t>
            </w:r>
          </w:p>
          <w:p w14:paraId="65FAC1A6" w14:textId="7CEF49F1" w:rsidR="002D1582" w:rsidRPr="003E3D73" w:rsidRDefault="003E3D73" w:rsidP="00455BD5">
            <w:pPr>
              <w:pStyle w:val="ListParagraph"/>
              <w:numPr>
                <w:ilvl w:val="0"/>
                <w:numId w:val="19"/>
              </w:numPr>
              <w:spacing w:line="276" w:lineRule="auto"/>
              <w:rPr>
                <w:rFonts w:eastAsia="Calibri" w:cstheme="minorHAnsi"/>
                <w:sz w:val="24"/>
                <w:szCs w:val="24"/>
              </w:rPr>
            </w:pPr>
            <w:r w:rsidRPr="003E3D73">
              <w:rPr>
                <w:rFonts w:eastAsia="Calibri" w:cstheme="minorHAnsi"/>
                <w:sz w:val="24"/>
                <w:szCs w:val="24"/>
              </w:rPr>
              <w:t>Waiting time measures (to be defined)</w:t>
            </w:r>
          </w:p>
        </w:tc>
      </w:tr>
    </w:tbl>
    <w:p w14:paraId="5D97136A" w14:textId="77777777" w:rsidR="002D1582" w:rsidRPr="002E4E9E" w:rsidRDefault="002D1582" w:rsidP="00455BD5">
      <w:pPr>
        <w:spacing w:line="276" w:lineRule="auto"/>
        <w:rPr>
          <w:rFonts w:eastAsia="Calibri" w:cstheme="minorHAnsi"/>
          <w:sz w:val="24"/>
          <w:szCs w:val="24"/>
        </w:rPr>
      </w:pPr>
    </w:p>
    <w:p w14:paraId="6D1A91E1" w14:textId="7F20086E" w:rsidR="009A6C0E" w:rsidRPr="002E4E9E" w:rsidRDefault="009A6C0E" w:rsidP="00455BD5">
      <w:pPr>
        <w:spacing w:line="276" w:lineRule="auto"/>
        <w:rPr>
          <w:rFonts w:eastAsia="Calibri" w:cstheme="minorHAnsi"/>
          <w:b/>
          <w:bCs/>
          <w:sz w:val="32"/>
          <w:szCs w:val="32"/>
        </w:rPr>
      </w:pPr>
      <w:r w:rsidRPr="002E4E9E">
        <w:rPr>
          <w:rFonts w:eastAsia="Calibri" w:cstheme="minorHAnsi"/>
          <w:b/>
          <w:bCs/>
          <w:sz w:val="32"/>
          <w:szCs w:val="32"/>
        </w:rPr>
        <w:br w:type="page"/>
      </w:r>
    </w:p>
    <w:p w14:paraId="0C5365B4" w14:textId="00DCAE8F" w:rsidR="00D5650B" w:rsidRPr="00D50147" w:rsidRDefault="003A0F0A" w:rsidP="00455BD5">
      <w:pPr>
        <w:pStyle w:val="Heading2"/>
        <w:spacing w:line="276" w:lineRule="auto"/>
        <w:rPr>
          <w:rFonts w:eastAsia="Calibri"/>
          <w:b/>
          <w:bCs/>
          <w:sz w:val="32"/>
          <w:szCs w:val="32"/>
        </w:rPr>
      </w:pPr>
      <w:r w:rsidRPr="00D50147">
        <w:rPr>
          <w:rFonts w:eastAsia="Calibri"/>
          <w:b/>
          <w:bCs/>
          <w:sz w:val="32"/>
          <w:szCs w:val="32"/>
        </w:rPr>
        <w:lastRenderedPageBreak/>
        <w:t xml:space="preserve">Appendix C: </w:t>
      </w:r>
      <w:r w:rsidR="00D5650B" w:rsidRPr="00D50147">
        <w:rPr>
          <w:rFonts w:eastAsia="Calibri"/>
          <w:b/>
          <w:bCs/>
          <w:sz w:val="32"/>
          <w:szCs w:val="32"/>
        </w:rPr>
        <w:t>Involvement themes</w:t>
      </w:r>
    </w:p>
    <w:p w14:paraId="767166A1" w14:textId="77777777" w:rsidR="00D5650B" w:rsidRPr="002E4E9E" w:rsidRDefault="00D5650B" w:rsidP="00455BD5">
      <w:pPr>
        <w:spacing w:after="0" w:line="276" w:lineRule="auto"/>
        <w:rPr>
          <w:rFonts w:eastAsia="Calibri" w:cstheme="minorHAnsi"/>
          <w:sz w:val="24"/>
          <w:szCs w:val="24"/>
        </w:rPr>
      </w:pPr>
      <w:r w:rsidRPr="002E4E9E">
        <w:rPr>
          <w:rFonts w:eastAsia="Calibri" w:cstheme="minorHAnsi"/>
          <w:sz w:val="24"/>
          <w:szCs w:val="24"/>
        </w:rPr>
        <w:t xml:space="preserve">The table below outlines key themes used in our involvement and insight work. The list is not exhaustive and additional themes may be identified in specific populations. </w:t>
      </w:r>
    </w:p>
    <w:p w14:paraId="777B3030" w14:textId="77777777" w:rsidR="00D5650B" w:rsidRPr="002E4E9E" w:rsidRDefault="00D5650B" w:rsidP="00455BD5">
      <w:pPr>
        <w:spacing w:after="0" w:line="276" w:lineRule="auto"/>
        <w:rPr>
          <w:rFonts w:eastAsia="Calibri" w:cstheme="minorHAnsi"/>
          <w:sz w:val="14"/>
          <w:szCs w:val="14"/>
        </w:rPr>
      </w:pPr>
    </w:p>
    <w:tbl>
      <w:tblPr>
        <w:tblStyle w:val="TableGrid"/>
        <w:tblW w:w="10260" w:type="dxa"/>
        <w:tblInd w:w="-185" w:type="dxa"/>
        <w:tblLook w:val="04A0" w:firstRow="1" w:lastRow="0" w:firstColumn="1" w:lastColumn="0" w:noHBand="0" w:noVBand="1"/>
      </w:tblPr>
      <w:tblGrid>
        <w:gridCol w:w="2030"/>
        <w:gridCol w:w="4559"/>
        <w:gridCol w:w="3671"/>
      </w:tblGrid>
      <w:tr w:rsidR="00D5650B" w:rsidRPr="002E4E9E" w14:paraId="787231D2" w14:textId="77777777" w:rsidTr="00C94CEB">
        <w:tc>
          <w:tcPr>
            <w:tcW w:w="1954" w:type="dxa"/>
            <w:shd w:val="clear" w:color="auto" w:fill="2F5496"/>
          </w:tcPr>
          <w:p w14:paraId="4BF48B76" w14:textId="77777777" w:rsidR="00D5650B" w:rsidRPr="002E4E9E" w:rsidRDefault="00D5650B" w:rsidP="00455BD5">
            <w:pPr>
              <w:spacing w:line="276" w:lineRule="auto"/>
              <w:jc w:val="center"/>
              <w:rPr>
                <w:rFonts w:eastAsia="Calibri" w:cstheme="minorHAnsi"/>
                <w:b/>
                <w:bCs/>
                <w:color w:val="FFFFFF"/>
                <w:sz w:val="28"/>
                <w:szCs w:val="28"/>
              </w:rPr>
            </w:pPr>
            <w:r w:rsidRPr="002E4E9E">
              <w:rPr>
                <w:rFonts w:eastAsia="Calibri" w:cstheme="minorHAnsi"/>
                <w:b/>
                <w:bCs/>
                <w:color w:val="FFFFFF"/>
                <w:sz w:val="28"/>
                <w:szCs w:val="28"/>
              </w:rPr>
              <w:t>Theme</w:t>
            </w:r>
          </w:p>
        </w:tc>
        <w:tc>
          <w:tcPr>
            <w:tcW w:w="4598" w:type="dxa"/>
            <w:shd w:val="clear" w:color="auto" w:fill="2F5496"/>
          </w:tcPr>
          <w:p w14:paraId="7F97089A" w14:textId="77777777" w:rsidR="00D5650B" w:rsidRPr="002E4E9E" w:rsidRDefault="00D5650B" w:rsidP="00455BD5">
            <w:pPr>
              <w:spacing w:line="276" w:lineRule="auto"/>
              <w:jc w:val="center"/>
              <w:rPr>
                <w:rFonts w:eastAsia="Calibri" w:cstheme="minorHAnsi"/>
                <w:b/>
                <w:bCs/>
                <w:color w:val="FFFFFF"/>
                <w:sz w:val="28"/>
                <w:szCs w:val="28"/>
              </w:rPr>
            </w:pPr>
            <w:r w:rsidRPr="002E4E9E">
              <w:rPr>
                <w:rFonts w:eastAsia="Calibri" w:cstheme="minorHAnsi"/>
                <w:b/>
                <w:bCs/>
                <w:color w:val="FFFFFF"/>
                <w:sz w:val="28"/>
                <w:szCs w:val="28"/>
              </w:rPr>
              <w:t>Description</w:t>
            </w:r>
          </w:p>
        </w:tc>
        <w:tc>
          <w:tcPr>
            <w:tcW w:w="3708" w:type="dxa"/>
            <w:shd w:val="clear" w:color="auto" w:fill="2F5496"/>
          </w:tcPr>
          <w:p w14:paraId="6031FADF" w14:textId="77777777" w:rsidR="00D5650B" w:rsidRPr="002E4E9E" w:rsidRDefault="00D5650B" w:rsidP="00455BD5">
            <w:pPr>
              <w:spacing w:line="276" w:lineRule="auto"/>
              <w:jc w:val="center"/>
              <w:rPr>
                <w:rFonts w:eastAsia="Calibri" w:cstheme="minorHAnsi"/>
                <w:b/>
                <w:bCs/>
                <w:color w:val="FFFFFF"/>
                <w:sz w:val="28"/>
                <w:szCs w:val="28"/>
              </w:rPr>
            </w:pPr>
            <w:r w:rsidRPr="002E4E9E">
              <w:rPr>
                <w:rFonts w:eastAsia="Calibri" w:cstheme="minorHAnsi"/>
                <w:b/>
                <w:bCs/>
                <w:color w:val="FFFFFF"/>
                <w:sz w:val="28"/>
                <w:szCs w:val="28"/>
              </w:rPr>
              <w:t>Examples</w:t>
            </w:r>
          </w:p>
        </w:tc>
      </w:tr>
      <w:tr w:rsidR="00D5650B" w:rsidRPr="002E4E9E" w14:paraId="6055EB8D" w14:textId="77777777" w:rsidTr="00C94CEB">
        <w:tc>
          <w:tcPr>
            <w:tcW w:w="1954" w:type="dxa"/>
            <w:shd w:val="clear" w:color="auto" w:fill="D5DCE4"/>
          </w:tcPr>
          <w:p w14:paraId="4FEE4C4F" w14:textId="77777777" w:rsidR="00D5650B" w:rsidRPr="0097355B" w:rsidRDefault="00D5650B" w:rsidP="00455BD5">
            <w:pPr>
              <w:spacing w:line="276" w:lineRule="auto"/>
              <w:jc w:val="right"/>
              <w:rPr>
                <w:rFonts w:eastAsia="Calibri" w:cstheme="minorHAnsi"/>
                <w:b/>
                <w:bCs/>
                <w:sz w:val="24"/>
                <w:szCs w:val="24"/>
              </w:rPr>
            </w:pPr>
            <w:bookmarkStart w:id="11" w:name="_Hlk120807792"/>
            <w:r w:rsidRPr="0097355B">
              <w:rPr>
                <w:rFonts w:eastAsia="Calibri" w:cstheme="minorHAnsi"/>
                <w:b/>
                <w:bCs/>
                <w:sz w:val="24"/>
                <w:szCs w:val="24"/>
              </w:rPr>
              <w:t>Choice</w:t>
            </w:r>
          </w:p>
        </w:tc>
        <w:tc>
          <w:tcPr>
            <w:tcW w:w="4598" w:type="dxa"/>
          </w:tcPr>
          <w:p w14:paraId="03F258D5" w14:textId="0B37000B" w:rsidR="00D5650B" w:rsidRPr="0097355B" w:rsidRDefault="00D5650B" w:rsidP="00455BD5">
            <w:pPr>
              <w:spacing w:line="276" w:lineRule="auto"/>
              <w:rPr>
                <w:rFonts w:eastAsia="Calibri" w:cstheme="minorHAnsi"/>
                <w:sz w:val="24"/>
                <w:szCs w:val="24"/>
              </w:rPr>
            </w:pPr>
            <w:r w:rsidRPr="0097355B">
              <w:rPr>
                <w:rFonts w:eastAsia="Calibri" w:cstheme="minorHAnsi"/>
                <w:sz w:val="24"/>
                <w:szCs w:val="24"/>
              </w:rPr>
              <w:t xml:space="preserve">Being able to choose how, where and when people access care. Being able to </w:t>
            </w:r>
            <w:r w:rsidR="00323BD4" w:rsidRPr="0097355B">
              <w:rPr>
                <w:rFonts w:eastAsia="Calibri" w:cstheme="minorHAnsi"/>
                <w:sz w:val="24"/>
                <w:szCs w:val="24"/>
              </w:rPr>
              <w:t>choose</w:t>
            </w:r>
            <w:r w:rsidRPr="0097355B">
              <w:rPr>
                <w:rFonts w:eastAsia="Calibri" w:cstheme="minorHAnsi"/>
                <w:sz w:val="24"/>
                <w:szCs w:val="24"/>
              </w:rPr>
              <w:t xml:space="preserve"> whether to access services in person or digitally</w:t>
            </w:r>
          </w:p>
        </w:tc>
        <w:tc>
          <w:tcPr>
            <w:tcW w:w="3708" w:type="dxa"/>
          </w:tcPr>
          <w:p w14:paraId="03468699" w14:textId="77777777" w:rsidR="00D5650B" w:rsidRPr="0097355B" w:rsidRDefault="00D5650B" w:rsidP="00455BD5">
            <w:pPr>
              <w:spacing w:line="276" w:lineRule="auto"/>
              <w:rPr>
                <w:rFonts w:eastAsia="Calibri" w:cstheme="minorHAnsi"/>
                <w:sz w:val="24"/>
                <w:szCs w:val="24"/>
              </w:rPr>
            </w:pPr>
            <w:r w:rsidRPr="0097355B">
              <w:rPr>
                <w:rFonts w:eastAsia="Calibri" w:cstheme="minorHAnsi"/>
                <w:sz w:val="24"/>
                <w:szCs w:val="24"/>
              </w:rPr>
              <w:t>People report wanting to access the service as a walk-in patient.</w:t>
            </w:r>
          </w:p>
          <w:p w14:paraId="43A65D4B" w14:textId="77777777" w:rsidR="00D5650B" w:rsidRPr="0097355B" w:rsidRDefault="00D5650B" w:rsidP="00455BD5">
            <w:pPr>
              <w:spacing w:line="276" w:lineRule="auto"/>
              <w:rPr>
                <w:rFonts w:eastAsia="Calibri" w:cstheme="minorHAnsi"/>
                <w:sz w:val="24"/>
                <w:szCs w:val="24"/>
              </w:rPr>
            </w:pPr>
            <w:r w:rsidRPr="0097355B">
              <w:rPr>
                <w:rFonts w:eastAsia="Calibri" w:cstheme="minorHAnsi"/>
                <w:sz w:val="24"/>
                <w:szCs w:val="24"/>
              </w:rPr>
              <w:t>People report not being able to see the GP of their choice</w:t>
            </w:r>
          </w:p>
        </w:tc>
      </w:tr>
      <w:tr w:rsidR="00606257" w:rsidRPr="002E4E9E" w14:paraId="20D9D3BB" w14:textId="77777777" w:rsidTr="00C94CEB">
        <w:tc>
          <w:tcPr>
            <w:tcW w:w="1954" w:type="dxa"/>
            <w:shd w:val="clear" w:color="auto" w:fill="D5DCE4"/>
          </w:tcPr>
          <w:p w14:paraId="645AE8B0" w14:textId="113894F7" w:rsidR="00606257" w:rsidRPr="0097355B" w:rsidRDefault="00606257" w:rsidP="00455BD5">
            <w:pPr>
              <w:spacing w:line="276" w:lineRule="auto"/>
              <w:jc w:val="right"/>
              <w:rPr>
                <w:rFonts w:eastAsia="Calibri" w:cstheme="minorHAnsi"/>
                <w:b/>
                <w:bCs/>
                <w:sz w:val="24"/>
                <w:szCs w:val="24"/>
              </w:rPr>
            </w:pPr>
            <w:r w:rsidRPr="0097355B">
              <w:rPr>
                <w:rFonts w:eastAsia="Calibri" w:cstheme="minorHAnsi"/>
                <w:b/>
                <w:bCs/>
                <w:sz w:val="24"/>
                <w:szCs w:val="24"/>
              </w:rPr>
              <w:t>Clinical treatment</w:t>
            </w:r>
          </w:p>
        </w:tc>
        <w:tc>
          <w:tcPr>
            <w:tcW w:w="4598" w:type="dxa"/>
          </w:tcPr>
          <w:p w14:paraId="0E9D9B68" w14:textId="768F8F35" w:rsidR="00606257" w:rsidRPr="0097355B" w:rsidRDefault="00606257" w:rsidP="00455BD5">
            <w:pPr>
              <w:spacing w:line="276" w:lineRule="auto"/>
              <w:rPr>
                <w:rFonts w:eastAsia="Calibri" w:cstheme="minorHAnsi"/>
                <w:sz w:val="24"/>
                <w:szCs w:val="24"/>
              </w:rPr>
            </w:pPr>
            <w:r w:rsidRPr="0097355B">
              <w:rPr>
                <w:rFonts w:eastAsia="Calibri" w:cstheme="minorHAnsi"/>
                <w:sz w:val="24"/>
                <w:szCs w:val="24"/>
              </w:rPr>
              <w:t>Services provide high quality clinical care</w:t>
            </w:r>
          </w:p>
        </w:tc>
        <w:tc>
          <w:tcPr>
            <w:tcW w:w="3708" w:type="dxa"/>
          </w:tcPr>
          <w:p w14:paraId="4F5F94BC" w14:textId="7C75DFCF" w:rsidR="00606257" w:rsidRPr="0097355B" w:rsidRDefault="00606257" w:rsidP="00455BD5">
            <w:pPr>
              <w:spacing w:line="276" w:lineRule="auto"/>
              <w:rPr>
                <w:rFonts w:eastAsia="Calibri" w:cstheme="minorHAnsi"/>
                <w:sz w:val="24"/>
                <w:szCs w:val="24"/>
              </w:rPr>
            </w:pPr>
            <w:r w:rsidRPr="0097355B">
              <w:rPr>
                <w:rFonts w:eastAsia="Calibri" w:cstheme="minorHAnsi"/>
                <w:sz w:val="24"/>
                <w:szCs w:val="24"/>
              </w:rPr>
              <w:t>People told us their pain was managed well</w:t>
            </w:r>
          </w:p>
        </w:tc>
      </w:tr>
      <w:tr w:rsidR="00606257" w:rsidRPr="002E4E9E" w14:paraId="5BFE005D" w14:textId="77777777" w:rsidTr="00C94CEB">
        <w:tc>
          <w:tcPr>
            <w:tcW w:w="1954" w:type="dxa"/>
            <w:shd w:val="clear" w:color="auto" w:fill="D5DCE4"/>
          </w:tcPr>
          <w:p w14:paraId="5B3A60E1" w14:textId="77777777" w:rsidR="00606257" w:rsidRPr="0097355B" w:rsidRDefault="00606257" w:rsidP="00455BD5">
            <w:pPr>
              <w:spacing w:line="276" w:lineRule="auto"/>
              <w:jc w:val="right"/>
              <w:rPr>
                <w:rFonts w:eastAsia="Calibri" w:cstheme="minorHAnsi"/>
                <w:b/>
                <w:bCs/>
                <w:sz w:val="24"/>
                <w:szCs w:val="24"/>
              </w:rPr>
            </w:pPr>
            <w:r w:rsidRPr="0097355B">
              <w:rPr>
                <w:rFonts w:eastAsia="Calibri" w:cstheme="minorHAnsi"/>
                <w:b/>
                <w:bCs/>
                <w:sz w:val="24"/>
                <w:szCs w:val="24"/>
              </w:rPr>
              <w:t>Communication</w:t>
            </w:r>
          </w:p>
        </w:tc>
        <w:tc>
          <w:tcPr>
            <w:tcW w:w="4598" w:type="dxa"/>
          </w:tcPr>
          <w:p w14:paraId="69A37DB7" w14:textId="77777777" w:rsidR="00606257" w:rsidRPr="0097355B" w:rsidRDefault="00606257" w:rsidP="00455BD5">
            <w:pPr>
              <w:spacing w:line="276" w:lineRule="auto"/>
              <w:rPr>
                <w:rFonts w:eastAsia="Calibri" w:cstheme="minorHAnsi"/>
                <w:sz w:val="24"/>
                <w:szCs w:val="24"/>
              </w:rPr>
            </w:pPr>
            <w:r w:rsidRPr="0097355B">
              <w:rPr>
                <w:rFonts w:eastAsia="Calibri" w:cstheme="minorHAnsi"/>
                <w:sz w:val="24"/>
                <w:szCs w:val="24"/>
              </w:rPr>
              <w:t xml:space="preserve">Clear communication and explanation from professionals about services, </w:t>
            </w:r>
            <w:proofErr w:type="gramStart"/>
            <w:r w:rsidRPr="0097355B">
              <w:rPr>
                <w:rFonts w:eastAsia="Calibri" w:cstheme="minorHAnsi"/>
                <w:sz w:val="24"/>
                <w:szCs w:val="24"/>
              </w:rPr>
              <w:t>conditions</w:t>
            </w:r>
            <w:proofErr w:type="gramEnd"/>
            <w:r w:rsidRPr="0097355B">
              <w:rPr>
                <w:rFonts w:eastAsia="Calibri" w:cstheme="minorHAnsi"/>
                <w:sz w:val="24"/>
                <w:szCs w:val="24"/>
              </w:rPr>
              <w:t xml:space="preserve"> and treatment.</w:t>
            </w:r>
          </w:p>
        </w:tc>
        <w:tc>
          <w:tcPr>
            <w:tcW w:w="3708" w:type="dxa"/>
          </w:tcPr>
          <w:p w14:paraId="401AB77D" w14:textId="77777777" w:rsidR="00606257" w:rsidRPr="0097355B" w:rsidRDefault="00606257" w:rsidP="00455BD5">
            <w:pPr>
              <w:spacing w:line="276" w:lineRule="auto"/>
              <w:rPr>
                <w:rFonts w:eastAsia="Calibri" w:cstheme="minorHAnsi"/>
                <w:sz w:val="24"/>
                <w:szCs w:val="24"/>
              </w:rPr>
            </w:pPr>
            <w:r w:rsidRPr="0097355B">
              <w:rPr>
                <w:rFonts w:eastAsia="Calibri" w:cstheme="minorHAnsi"/>
                <w:sz w:val="24"/>
                <w:szCs w:val="24"/>
              </w:rPr>
              <w:t>People report that they’re treatment was explained in a way that they understood</w:t>
            </w:r>
          </w:p>
        </w:tc>
      </w:tr>
      <w:tr w:rsidR="00606257" w:rsidRPr="002E4E9E" w14:paraId="1E16F8B9" w14:textId="77777777" w:rsidTr="00C94CEB">
        <w:tc>
          <w:tcPr>
            <w:tcW w:w="1954" w:type="dxa"/>
            <w:shd w:val="clear" w:color="auto" w:fill="D5DCE4"/>
          </w:tcPr>
          <w:p w14:paraId="3A60D457" w14:textId="77777777" w:rsidR="00606257" w:rsidRPr="0097355B" w:rsidRDefault="00606257" w:rsidP="00455BD5">
            <w:pPr>
              <w:spacing w:line="276" w:lineRule="auto"/>
              <w:jc w:val="right"/>
              <w:rPr>
                <w:rFonts w:eastAsia="Calibri" w:cstheme="minorHAnsi"/>
                <w:b/>
                <w:bCs/>
                <w:sz w:val="24"/>
                <w:szCs w:val="24"/>
              </w:rPr>
            </w:pPr>
            <w:r w:rsidRPr="0097355B">
              <w:rPr>
                <w:rFonts w:eastAsia="Calibri" w:cstheme="minorHAnsi"/>
                <w:b/>
                <w:bCs/>
                <w:sz w:val="24"/>
                <w:szCs w:val="24"/>
              </w:rPr>
              <w:t>Covid-19</w:t>
            </w:r>
          </w:p>
        </w:tc>
        <w:tc>
          <w:tcPr>
            <w:tcW w:w="4598" w:type="dxa"/>
          </w:tcPr>
          <w:p w14:paraId="2FBEDE4E" w14:textId="77777777" w:rsidR="00606257" w:rsidRPr="0097355B" w:rsidRDefault="00606257" w:rsidP="00455BD5">
            <w:pPr>
              <w:spacing w:line="276" w:lineRule="auto"/>
              <w:rPr>
                <w:rFonts w:eastAsia="Calibri" w:cstheme="minorHAnsi"/>
                <w:sz w:val="24"/>
                <w:szCs w:val="24"/>
              </w:rPr>
            </w:pPr>
            <w:r w:rsidRPr="0097355B">
              <w:rPr>
                <w:rFonts w:eastAsia="Calibri" w:cstheme="minorHAnsi"/>
                <w:sz w:val="24"/>
                <w:szCs w:val="24"/>
              </w:rPr>
              <w:t>Services that are mindful of the impact of Covid-19</w:t>
            </w:r>
          </w:p>
        </w:tc>
        <w:tc>
          <w:tcPr>
            <w:tcW w:w="3708" w:type="dxa"/>
          </w:tcPr>
          <w:p w14:paraId="486321DD" w14:textId="77777777" w:rsidR="00606257" w:rsidRPr="0097355B" w:rsidRDefault="00606257" w:rsidP="00455BD5">
            <w:pPr>
              <w:spacing w:line="276" w:lineRule="auto"/>
              <w:rPr>
                <w:rFonts w:eastAsia="Calibri" w:cstheme="minorHAnsi"/>
                <w:sz w:val="24"/>
                <w:szCs w:val="24"/>
              </w:rPr>
            </w:pPr>
            <w:r w:rsidRPr="0097355B">
              <w:rPr>
                <w:rFonts w:eastAsia="Calibri" w:cstheme="minorHAnsi"/>
                <w:sz w:val="24"/>
                <w:szCs w:val="24"/>
              </w:rPr>
              <w:t>People report the service not being accessible during the pandemic</w:t>
            </w:r>
          </w:p>
        </w:tc>
      </w:tr>
      <w:tr w:rsidR="00606257" w:rsidRPr="002E4E9E" w14:paraId="5FDD8F67" w14:textId="77777777" w:rsidTr="00C94CEB">
        <w:tc>
          <w:tcPr>
            <w:tcW w:w="1954" w:type="dxa"/>
            <w:shd w:val="clear" w:color="auto" w:fill="D5DCE4"/>
          </w:tcPr>
          <w:p w14:paraId="72509816" w14:textId="77777777" w:rsidR="00606257" w:rsidRPr="0097355B" w:rsidRDefault="00606257" w:rsidP="00455BD5">
            <w:pPr>
              <w:spacing w:line="276" w:lineRule="auto"/>
              <w:jc w:val="right"/>
              <w:rPr>
                <w:rFonts w:eastAsia="Calibri" w:cstheme="minorHAnsi"/>
                <w:b/>
                <w:bCs/>
                <w:sz w:val="24"/>
                <w:szCs w:val="24"/>
              </w:rPr>
            </w:pPr>
            <w:r w:rsidRPr="0097355B">
              <w:rPr>
                <w:rFonts w:eastAsia="Calibri" w:cstheme="minorHAnsi"/>
                <w:b/>
                <w:bCs/>
                <w:sz w:val="24"/>
                <w:szCs w:val="24"/>
              </w:rPr>
              <w:t>Environment</w:t>
            </w:r>
          </w:p>
        </w:tc>
        <w:tc>
          <w:tcPr>
            <w:tcW w:w="4598" w:type="dxa"/>
          </w:tcPr>
          <w:p w14:paraId="18E77DC1" w14:textId="18057962" w:rsidR="00606257" w:rsidRPr="0097355B" w:rsidRDefault="00606257" w:rsidP="00455BD5">
            <w:pPr>
              <w:spacing w:line="276" w:lineRule="auto"/>
              <w:rPr>
                <w:rFonts w:eastAsia="Calibri" w:cstheme="minorHAnsi"/>
                <w:sz w:val="24"/>
                <w:szCs w:val="24"/>
              </w:rPr>
            </w:pPr>
            <w:r w:rsidRPr="0097355B">
              <w:rPr>
                <w:rFonts w:eastAsia="Calibri" w:cstheme="minorHAnsi"/>
                <w:sz w:val="24"/>
                <w:szCs w:val="24"/>
              </w:rPr>
              <w:t xml:space="preserve">Services are provided in a place that is easy to access, private, </w:t>
            </w:r>
            <w:proofErr w:type="gramStart"/>
            <w:r w:rsidRPr="0097355B">
              <w:rPr>
                <w:rFonts w:eastAsia="Calibri" w:cstheme="minorHAnsi"/>
                <w:sz w:val="24"/>
                <w:szCs w:val="24"/>
              </w:rPr>
              <w:t>clean</w:t>
            </w:r>
            <w:proofErr w:type="gramEnd"/>
            <w:r w:rsidRPr="0097355B">
              <w:rPr>
                <w:rFonts w:eastAsia="Calibri" w:cstheme="minorHAnsi"/>
                <w:sz w:val="24"/>
                <w:szCs w:val="24"/>
              </w:rPr>
              <w:t xml:space="preserve"> and safe and is a way that is environmentally friendly and reduces pollution</w:t>
            </w:r>
          </w:p>
        </w:tc>
        <w:tc>
          <w:tcPr>
            <w:tcW w:w="3708" w:type="dxa"/>
          </w:tcPr>
          <w:p w14:paraId="03D00F09" w14:textId="77777777" w:rsidR="00606257" w:rsidRPr="0097355B" w:rsidRDefault="00606257" w:rsidP="00455BD5">
            <w:pPr>
              <w:spacing w:line="276" w:lineRule="auto"/>
              <w:rPr>
                <w:rFonts w:eastAsia="Calibri" w:cstheme="minorHAnsi"/>
                <w:sz w:val="24"/>
                <w:szCs w:val="24"/>
              </w:rPr>
            </w:pPr>
            <w:r w:rsidRPr="0097355B">
              <w:rPr>
                <w:rFonts w:eastAsia="Calibri" w:cstheme="minorHAnsi"/>
                <w:sz w:val="24"/>
                <w:szCs w:val="24"/>
              </w:rPr>
              <w:t>People report that the waiting area was dirty</w:t>
            </w:r>
          </w:p>
        </w:tc>
      </w:tr>
      <w:tr w:rsidR="00606257" w:rsidRPr="002E4E9E" w14:paraId="2B3F46C1" w14:textId="77777777" w:rsidTr="00C94CEB">
        <w:tc>
          <w:tcPr>
            <w:tcW w:w="1954" w:type="dxa"/>
            <w:shd w:val="clear" w:color="auto" w:fill="D5DCE4"/>
          </w:tcPr>
          <w:p w14:paraId="51D35907" w14:textId="77777777" w:rsidR="00606257" w:rsidRPr="0097355B" w:rsidRDefault="00606257" w:rsidP="00455BD5">
            <w:pPr>
              <w:spacing w:line="276" w:lineRule="auto"/>
              <w:jc w:val="right"/>
              <w:rPr>
                <w:rFonts w:eastAsia="Calibri" w:cstheme="minorHAnsi"/>
                <w:b/>
                <w:bCs/>
                <w:sz w:val="24"/>
                <w:szCs w:val="24"/>
              </w:rPr>
            </w:pPr>
            <w:r w:rsidRPr="0097355B">
              <w:rPr>
                <w:rFonts w:eastAsia="Calibri" w:cstheme="minorHAnsi"/>
                <w:b/>
                <w:bCs/>
                <w:sz w:val="24"/>
                <w:szCs w:val="24"/>
              </w:rPr>
              <w:t>Health inequality</w:t>
            </w:r>
          </w:p>
        </w:tc>
        <w:tc>
          <w:tcPr>
            <w:tcW w:w="4598" w:type="dxa"/>
          </w:tcPr>
          <w:p w14:paraId="340B4FFD" w14:textId="77777777" w:rsidR="00606257" w:rsidRPr="0097355B" w:rsidRDefault="00606257" w:rsidP="00455BD5">
            <w:pPr>
              <w:spacing w:line="276" w:lineRule="auto"/>
              <w:rPr>
                <w:rFonts w:eastAsia="Calibri" w:cstheme="minorHAnsi"/>
                <w:sz w:val="24"/>
                <w:szCs w:val="24"/>
              </w:rPr>
            </w:pPr>
            <w:r w:rsidRPr="0097355B">
              <w:rPr>
                <w:rFonts w:eastAsia="Calibri" w:cstheme="minorHAnsi"/>
                <w:sz w:val="24"/>
                <w:szCs w:val="24"/>
              </w:rPr>
              <w:t>Services are provided in a way that meet the needs of communities who experience the greatest health inequalities.</w:t>
            </w:r>
          </w:p>
        </w:tc>
        <w:tc>
          <w:tcPr>
            <w:tcW w:w="3708" w:type="dxa"/>
          </w:tcPr>
          <w:p w14:paraId="31086CB6" w14:textId="77777777" w:rsidR="00606257" w:rsidRPr="0097355B" w:rsidRDefault="00606257" w:rsidP="00455BD5">
            <w:pPr>
              <w:spacing w:line="276" w:lineRule="auto"/>
              <w:rPr>
                <w:rFonts w:eastAsia="Calibri" w:cstheme="minorHAnsi"/>
                <w:sz w:val="24"/>
                <w:szCs w:val="24"/>
              </w:rPr>
            </w:pPr>
            <w:r w:rsidRPr="0097355B">
              <w:rPr>
                <w:rFonts w:eastAsia="Calibri" w:cstheme="minorHAnsi"/>
                <w:sz w:val="24"/>
                <w:szCs w:val="24"/>
              </w:rPr>
              <w:t>Older people report not being able to access the service digitally</w:t>
            </w:r>
          </w:p>
        </w:tc>
      </w:tr>
      <w:tr w:rsidR="00606257" w:rsidRPr="002E4E9E" w14:paraId="0A5FDF4C" w14:textId="77777777" w:rsidTr="00C94CEB">
        <w:tc>
          <w:tcPr>
            <w:tcW w:w="1954" w:type="dxa"/>
            <w:shd w:val="clear" w:color="auto" w:fill="D5DCE4"/>
          </w:tcPr>
          <w:p w14:paraId="358A1C47" w14:textId="77777777" w:rsidR="00606257" w:rsidRPr="0097355B" w:rsidRDefault="00606257" w:rsidP="00455BD5">
            <w:pPr>
              <w:spacing w:line="276" w:lineRule="auto"/>
              <w:jc w:val="right"/>
              <w:rPr>
                <w:rFonts w:eastAsia="Calibri" w:cstheme="minorHAnsi"/>
                <w:b/>
                <w:bCs/>
                <w:sz w:val="24"/>
                <w:szCs w:val="24"/>
              </w:rPr>
            </w:pPr>
            <w:r w:rsidRPr="0097355B">
              <w:rPr>
                <w:rFonts w:eastAsia="Calibri" w:cstheme="minorHAnsi"/>
                <w:b/>
                <w:bCs/>
                <w:sz w:val="24"/>
                <w:szCs w:val="24"/>
              </w:rPr>
              <w:t>Information</w:t>
            </w:r>
          </w:p>
        </w:tc>
        <w:tc>
          <w:tcPr>
            <w:tcW w:w="4598" w:type="dxa"/>
          </w:tcPr>
          <w:p w14:paraId="0E6B922F" w14:textId="77777777" w:rsidR="00606257" w:rsidRPr="0097355B" w:rsidRDefault="00606257" w:rsidP="00455BD5">
            <w:pPr>
              <w:spacing w:line="276" w:lineRule="auto"/>
              <w:rPr>
                <w:rFonts w:eastAsia="Calibri" w:cstheme="minorHAnsi"/>
                <w:sz w:val="24"/>
                <w:szCs w:val="24"/>
              </w:rPr>
            </w:pPr>
            <w:r w:rsidRPr="0097355B">
              <w:rPr>
                <w:rFonts w:eastAsia="Calibri" w:cstheme="minorHAnsi"/>
                <w:sz w:val="24"/>
                <w:szCs w:val="24"/>
              </w:rPr>
              <w:t>Provision of accessible information about conditions and services (leaflets, posters, digital)</w:t>
            </w:r>
          </w:p>
        </w:tc>
        <w:tc>
          <w:tcPr>
            <w:tcW w:w="3708" w:type="dxa"/>
          </w:tcPr>
          <w:p w14:paraId="4FD3C600" w14:textId="77777777" w:rsidR="00606257" w:rsidRPr="0097355B" w:rsidRDefault="00606257" w:rsidP="00455BD5">
            <w:pPr>
              <w:spacing w:line="276" w:lineRule="auto"/>
              <w:rPr>
                <w:rFonts w:eastAsia="Calibri" w:cstheme="minorHAnsi"/>
                <w:sz w:val="24"/>
                <w:szCs w:val="24"/>
              </w:rPr>
            </w:pPr>
            <w:r w:rsidRPr="0097355B">
              <w:rPr>
                <w:rFonts w:eastAsia="Calibri" w:cstheme="minorHAnsi"/>
                <w:sz w:val="24"/>
                <w:szCs w:val="24"/>
              </w:rPr>
              <w:t>People report that the leaflet about their service was complicated and used terms they did not understand</w:t>
            </w:r>
          </w:p>
        </w:tc>
      </w:tr>
      <w:tr w:rsidR="00606257" w:rsidRPr="002E4E9E" w14:paraId="4AF548B8" w14:textId="77777777" w:rsidTr="00C94CEB">
        <w:tc>
          <w:tcPr>
            <w:tcW w:w="1954" w:type="dxa"/>
            <w:shd w:val="clear" w:color="auto" w:fill="D5DCE4"/>
          </w:tcPr>
          <w:p w14:paraId="1B060C4D" w14:textId="77777777" w:rsidR="00606257" w:rsidRPr="0097355B" w:rsidRDefault="00606257" w:rsidP="00455BD5">
            <w:pPr>
              <w:spacing w:line="276" w:lineRule="auto"/>
              <w:jc w:val="right"/>
              <w:rPr>
                <w:rFonts w:eastAsia="Calibri" w:cstheme="minorHAnsi"/>
                <w:b/>
                <w:bCs/>
                <w:sz w:val="24"/>
                <w:szCs w:val="24"/>
              </w:rPr>
            </w:pPr>
            <w:r w:rsidRPr="0097355B">
              <w:rPr>
                <w:rFonts w:eastAsia="Calibri" w:cstheme="minorHAnsi"/>
                <w:b/>
                <w:bCs/>
                <w:sz w:val="24"/>
                <w:szCs w:val="24"/>
              </w:rPr>
              <w:t>Involvement in care</w:t>
            </w:r>
          </w:p>
        </w:tc>
        <w:tc>
          <w:tcPr>
            <w:tcW w:w="4598" w:type="dxa"/>
          </w:tcPr>
          <w:p w14:paraId="5212A776" w14:textId="77777777" w:rsidR="00606257" w:rsidRPr="0097355B" w:rsidRDefault="00606257" w:rsidP="00455BD5">
            <w:pPr>
              <w:spacing w:line="276" w:lineRule="auto"/>
              <w:rPr>
                <w:rFonts w:eastAsia="Calibri" w:cstheme="minorHAnsi"/>
                <w:sz w:val="24"/>
                <w:szCs w:val="24"/>
              </w:rPr>
            </w:pPr>
            <w:r w:rsidRPr="0097355B">
              <w:rPr>
                <w:rFonts w:eastAsia="Calibri" w:cstheme="minorHAnsi"/>
                <w:sz w:val="24"/>
                <w:szCs w:val="24"/>
              </w:rPr>
              <w:t>Involvement of people in individual care planning and decision-making.</w:t>
            </w:r>
          </w:p>
        </w:tc>
        <w:tc>
          <w:tcPr>
            <w:tcW w:w="3708" w:type="dxa"/>
          </w:tcPr>
          <w:p w14:paraId="30AF2A44" w14:textId="77777777" w:rsidR="00606257" w:rsidRPr="0097355B" w:rsidRDefault="00606257" w:rsidP="00455BD5">
            <w:pPr>
              <w:spacing w:line="276" w:lineRule="auto"/>
              <w:rPr>
                <w:rFonts w:eastAsia="Calibri" w:cstheme="minorHAnsi"/>
                <w:sz w:val="24"/>
                <w:szCs w:val="24"/>
              </w:rPr>
            </w:pPr>
            <w:r w:rsidRPr="0097355B">
              <w:rPr>
                <w:rFonts w:eastAsia="Calibri" w:cstheme="minorHAnsi"/>
                <w:sz w:val="24"/>
                <w:szCs w:val="24"/>
              </w:rPr>
              <w:t>People told us they were not asked about their needs and preferences</w:t>
            </w:r>
          </w:p>
        </w:tc>
      </w:tr>
      <w:tr w:rsidR="00606257" w:rsidRPr="002E4E9E" w14:paraId="1138D15D" w14:textId="77777777" w:rsidTr="00C94CEB">
        <w:tc>
          <w:tcPr>
            <w:tcW w:w="1954" w:type="dxa"/>
            <w:shd w:val="clear" w:color="auto" w:fill="D5DCE4"/>
          </w:tcPr>
          <w:p w14:paraId="3EF3A8C4" w14:textId="77777777" w:rsidR="00606257" w:rsidRPr="0097355B" w:rsidRDefault="00606257" w:rsidP="00455BD5">
            <w:pPr>
              <w:spacing w:line="276" w:lineRule="auto"/>
              <w:jc w:val="right"/>
              <w:rPr>
                <w:rFonts w:eastAsia="Calibri" w:cstheme="minorHAnsi"/>
                <w:b/>
                <w:bCs/>
                <w:sz w:val="24"/>
                <w:szCs w:val="24"/>
              </w:rPr>
            </w:pPr>
            <w:r w:rsidRPr="0097355B">
              <w:rPr>
                <w:rFonts w:eastAsia="Calibri" w:cstheme="minorHAnsi"/>
                <w:b/>
                <w:bCs/>
                <w:sz w:val="24"/>
                <w:szCs w:val="24"/>
              </w:rPr>
              <w:t>Involvement in service development</w:t>
            </w:r>
          </w:p>
        </w:tc>
        <w:tc>
          <w:tcPr>
            <w:tcW w:w="4598" w:type="dxa"/>
          </w:tcPr>
          <w:p w14:paraId="249E2C97" w14:textId="77777777" w:rsidR="00606257" w:rsidRPr="0097355B" w:rsidRDefault="00606257" w:rsidP="00455BD5">
            <w:pPr>
              <w:spacing w:line="276" w:lineRule="auto"/>
              <w:rPr>
                <w:rFonts w:eastAsia="Calibri" w:cstheme="minorHAnsi"/>
                <w:sz w:val="24"/>
                <w:szCs w:val="24"/>
              </w:rPr>
            </w:pPr>
            <w:r w:rsidRPr="0097355B">
              <w:rPr>
                <w:rFonts w:eastAsia="Calibri" w:cstheme="minorHAnsi"/>
                <w:sz w:val="24"/>
                <w:szCs w:val="24"/>
              </w:rPr>
              <w:t>Involvement of people in service development. Having the opportunity to share views about services and staff.</w:t>
            </w:r>
          </w:p>
        </w:tc>
        <w:tc>
          <w:tcPr>
            <w:tcW w:w="3708" w:type="dxa"/>
          </w:tcPr>
          <w:p w14:paraId="632157F9" w14:textId="77777777" w:rsidR="00606257" w:rsidRPr="0097355B" w:rsidRDefault="00606257" w:rsidP="00455BD5">
            <w:pPr>
              <w:spacing w:line="276" w:lineRule="auto"/>
              <w:rPr>
                <w:rFonts w:eastAsia="Calibri" w:cstheme="minorHAnsi"/>
                <w:sz w:val="24"/>
                <w:szCs w:val="24"/>
              </w:rPr>
            </w:pPr>
            <w:r w:rsidRPr="0097355B">
              <w:rPr>
                <w:rFonts w:eastAsia="Calibri" w:cstheme="minorHAnsi"/>
                <w:sz w:val="24"/>
                <w:szCs w:val="24"/>
              </w:rPr>
              <w:t>People told us that they were given an opportunity to feedback about the service using the friends and family test</w:t>
            </w:r>
          </w:p>
        </w:tc>
      </w:tr>
      <w:tr w:rsidR="00606257" w:rsidRPr="002E4E9E" w14:paraId="21B66828" w14:textId="77777777" w:rsidTr="00C94CEB">
        <w:tc>
          <w:tcPr>
            <w:tcW w:w="1954" w:type="dxa"/>
            <w:shd w:val="clear" w:color="auto" w:fill="D5DCE4"/>
          </w:tcPr>
          <w:p w14:paraId="4BC49176" w14:textId="77777777" w:rsidR="00606257" w:rsidRPr="0097355B" w:rsidRDefault="00606257" w:rsidP="00455BD5">
            <w:pPr>
              <w:spacing w:line="276" w:lineRule="auto"/>
              <w:jc w:val="right"/>
              <w:rPr>
                <w:rFonts w:eastAsia="Calibri" w:cstheme="minorHAnsi"/>
                <w:b/>
                <w:bCs/>
                <w:sz w:val="24"/>
                <w:szCs w:val="24"/>
              </w:rPr>
            </w:pPr>
            <w:r w:rsidRPr="0097355B">
              <w:rPr>
                <w:rFonts w:eastAsia="Calibri" w:cstheme="minorHAnsi"/>
                <w:b/>
                <w:bCs/>
                <w:sz w:val="24"/>
                <w:szCs w:val="24"/>
              </w:rPr>
              <w:t>Joint working</w:t>
            </w:r>
          </w:p>
        </w:tc>
        <w:tc>
          <w:tcPr>
            <w:tcW w:w="4598" w:type="dxa"/>
          </w:tcPr>
          <w:p w14:paraId="4F0D29F1" w14:textId="77777777" w:rsidR="00606257" w:rsidRPr="0097355B" w:rsidRDefault="00606257" w:rsidP="00455BD5">
            <w:pPr>
              <w:spacing w:line="276" w:lineRule="auto"/>
              <w:rPr>
                <w:rFonts w:eastAsia="Calibri" w:cstheme="minorHAnsi"/>
                <w:sz w:val="24"/>
                <w:szCs w:val="24"/>
              </w:rPr>
            </w:pPr>
            <w:r w:rsidRPr="0097355B">
              <w:rPr>
                <w:rFonts w:eastAsia="Calibri" w:cstheme="minorHAnsi"/>
                <w:sz w:val="24"/>
                <w:szCs w:val="24"/>
              </w:rPr>
              <w:t>Care is coordinated and delivered within and between services in a seamless and integrated way</w:t>
            </w:r>
          </w:p>
        </w:tc>
        <w:tc>
          <w:tcPr>
            <w:tcW w:w="3708" w:type="dxa"/>
          </w:tcPr>
          <w:p w14:paraId="470EE6BB" w14:textId="77777777" w:rsidR="00606257" w:rsidRPr="0097355B" w:rsidRDefault="00606257" w:rsidP="00455BD5">
            <w:pPr>
              <w:spacing w:line="276" w:lineRule="auto"/>
              <w:rPr>
                <w:rFonts w:eastAsia="Calibri" w:cstheme="minorHAnsi"/>
                <w:sz w:val="24"/>
                <w:szCs w:val="24"/>
              </w:rPr>
            </w:pPr>
            <w:r w:rsidRPr="0097355B">
              <w:rPr>
                <w:rFonts w:eastAsia="Calibri" w:cstheme="minorHAnsi"/>
                <w:sz w:val="24"/>
                <w:szCs w:val="24"/>
              </w:rPr>
              <w:t>People report that their GP was not aware that they had been admitted to hospital</w:t>
            </w:r>
          </w:p>
        </w:tc>
      </w:tr>
      <w:tr w:rsidR="00606257" w:rsidRPr="002E4E9E" w14:paraId="47153E7D" w14:textId="77777777" w:rsidTr="00C94CEB">
        <w:tc>
          <w:tcPr>
            <w:tcW w:w="1954" w:type="dxa"/>
            <w:shd w:val="clear" w:color="auto" w:fill="D5DCE4"/>
          </w:tcPr>
          <w:p w14:paraId="6DC6804C" w14:textId="77777777" w:rsidR="00606257" w:rsidRPr="0097355B" w:rsidRDefault="00606257" w:rsidP="00455BD5">
            <w:pPr>
              <w:spacing w:line="276" w:lineRule="auto"/>
              <w:jc w:val="right"/>
              <w:rPr>
                <w:rFonts w:eastAsia="Calibri" w:cstheme="minorHAnsi"/>
                <w:b/>
                <w:bCs/>
                <w:sz w:val="24"/>
                <w:szCs w:val="24"/>
              </w:rPr>
            </w:pPr>
            <w:r w:rsidRPr="0097355B">
              <w:rPr>
                <w:rFonts w:eastAsia="Calibri" w:cstheme="minorHAnsi"/>
                <w:b/>
                <w:bCs/>
                <w:sz w:val="24"/>
                <w:szCs w:val="24"/>
              </w:rPr>
              <w:t>Person centred</w:t>
            </w:r>
          </w:p>
        </w:tc>
        <w:tc>
          <w:tcPr>
            <w:tcW w:w="4598" w:type="dxa"/>
          </w:tcPr>
          <w:p w14:paraId="7334E588" w14:textId="77777777" w:rsidR="00606257" w:rsidRPr="0097355B" w:rsidRDefault="00606257" w:rsidP="00455BD5">
            <w:pPr>
              <w:spacing w:line="276" w:lineRule="auto"/>
              <w:rPr>
                <w:rFonts w:eastAsia="Calibri" w:cstheme="minorHAnsi"/>
                <w:sz w:val="24"/>
                <w:szCs w:val="24"/>
              </w:rPr>
            </w:pPr>
            <w:r w:rsidRPr="0097355B">
              <w:rPr>
                <w:rFonts w:eastAsia="Calibri" w:cstheme="minorHAnsi"/>
                <w:sz w:val="24"/>
                <w:szCs w:val="24"/>
              </w:rPr>
              <w:t xml:space="preserve">Receiving individual care that doesn’t make assumptions about people’s needs. Being treated with dignity, respect, care, </w:t>
            </w:r>
            <w:proofErr w:type="gramStart"/>
            <w:r w:rsidRPr="0097355B">
              <w:rPr>
                <w:rFonts w:eastAsia="Calibri" w:cstheme="minorHAnsi"/>
                <w:sz w:val="24"/>
                <w:szCs w:val="24"/>
              </w:rPr>
              <w:t>empathy</w:t>
            </w:r>
            <w:proofErr w:type="gramEnd"/>
            <w:r w:rsidRPr="0097355B">
              <w:rPr>
                <w:rFonts w:eastAsia="Calibri" w:cstheme="minorHAnsi"/>
                <w:sz w:val="24"/>
                <w:szCs w:val="24"/>
              </w:rPr>
              <w:t xml:space="preserve"> and compassion. Respecting people’s choices, </w:t>
            </w:r>
            <w:proofErr w:type="gramStart"/>
            <w:r w:rsidRPr="0097355B">
              <w:rPr>
                <w:rFonts w:eastAsia="Calibri" w:cstheme="minorHAnsi"/>
                <w:sz w:val="24"/>
                <w:szCs w:val="24"/>
              </w:rPr>
              <w:t>views</w:t>
            </w:r>
            <w:proofErr w:type="gramEnd"/>
            <w:r w:rsidRPr="0097355B">
              <w:rPr>
                <w:rFonts w:eastAsia="Calibri" w:cstheme="minorHAnsi"/>
                <w:sz w:val="24"/>
                <w:szCs w:val="24"/>
              </w:rPr>
              <w:t xml:space="preserve"> and decisions</w:t>
            </w:r>
          </w:p>
        </w:tc>
        <w:tc>
          <w:tcPr>
            <w:tcW w:w="3708" w:type="dxa"/>
          </w:tcPr>
          <w:p w14:paraId="4F569169" w14:textId="77777777" w:rsidR="00606257" w:rsidRPr="0097355B" w:rsidRDefault="00606257" w:rsidP="00455BD5">
            <w:pPr>
              <w:spacing w:line="276" w:lineRule="auto"/>
              <w:rPr>
                <w:rFonts w:eastAsia="Calibri" w:cstheme="minorHAnsi"/>
                <w:sz w:val="24"/>
                <w:szCs w:val="24"/>
              </w:rPr>
            </w:pPr>
            <w:r w:rsidRPr="0097355B">
              <w:rPr>
                <w:rFonts w:eastAsia="Calibri" w:cstheme="minorHAnsi"/>
                <w:sz w:val="24"/>
                <w:szCs w:val="24"/>
              </w:rPr>
              <w:t>People report that their relative died in the place they wanted</w:t>
            </w:r>
          </w:p>
        </w:tc>
      </w:tr>
      <w:tr w:rsidR="00E72C9C" w:rsidRPr="002E4E9E" w14:paraId="4C30DF0F" w14:textId="77777777" w:rsidTr="00C94CEB">
        <w:tc>
          <w:tcPr>
            <w:tcW w:w="1954" w:type="dxa"/>
            <w:shd w:val="clear" w:color="auto" w:fill="D5DCE4"/>
          </w:tcPr>
          <w:p w14:paraId="11269134" w14:textId="56B169DD" w:rsidR="00E72C9C" w:rsidRPr="0097355B" w:rsidRDefault="00E72C9C" w:rsidP="00455BD5">
            <w:pPr>
              <w:spacing w:line="276" w:lineRule="auto"/>
              <w:jc w:val="right"/>
              <w:rPr>
                <w:rFonts w:eastAsia="Calibri" w:cstheme="minorHAnsi"/>
                <w:b/>
                <w:bCs/>
                <w:sz w:val="24"/>
                <w:szCs w:val="24"/>
              </w:rPr>
            </w:pPr>
            <w:r w:rsidRPr="0097355B">
              <w:rPr>
                <w:rFonts w:eastAsia="Calibri" w:cstheme="minorHAnsi"/>
                <w:b/>
                <w:bCs/>
                <w:sz w:val="24"/>
                <w:szCs w:val="24"/>
              </w:rPr>
              <w:lastRenderedPageBreak/>
              <w:t>Resources</w:t>
            </w:r>
          </w:p>
        </w:tc>
        <w:tc>
          <w:tcPr>
            <w:tcW w:w="4598" w:type="dxa"/>
          </w:tcPr>
          <w:p w14:paraId="0F9D36C2" w14:textId="095B1715" w:rsidR="00E72C9C" w:rsidRPr="0097355B" w:rsidRDefault="00E72C9C" w:rsidP="00455BD5">
            <w:pPr>
              <w:spacing w:line="276" w:lineRule="auto"/>
              <w:rPr>
                <w:rFonts w:eastAsia="Calibri" w:cstheme="minorHAnsi"/>
                <w:sz w:val="24"/>
                <w:szCs w:val="24"/>
              </w:rPr>
            </w:pPr>
            <w:r w:rsidRPr="0097355B">
              <w:rPr>
                <w:rFonts w:eastAsia="Calibri" w:cstheme="minorHAnsi"/>
                <w:sz w:val="24"/>
                <w:szCs w:val="24"/>
              </w:rPr>
              <w:t xml:space="preserve">Staff, </w:t>
            </w:r>
            <w:proofErr w:type="gramStart"/>
            <w:r w:rsidRPr="0097355B">
              <w:rPr>
                <w:rFonts w:eastAsia="Calibri" w:cstheme="minorHAnsi"/>
                <w:sz w:val="24"/>
                <w:szCs w:val="24"/>
              </w:rPr>
              <w:t>patients</w:t>
            </w:r>
            <w:proofErr w:type="gramEnd"/>
            <w:r w:rsidRPr="0097355B">
              <w:rPr>
                <w:rFonts w:eastAsia="Calibri" w:cstheme="minorHAnsi"/>
                <w:sz w:val="24"/>
                <w:szCs w:val="24"/>
              </w:rPr>
              <w:t xml:space="preserve"> and their carers/family/friends have the resources and support they need</w:t>
            </w:r>
          </w:p>
        </w:tc>
        <w:tc>
          <w:tcPr>
            <w:tcW w:w="3708" w:type="dxa"/>
          </w:tcPr>
          <w:p w14:paraId="1D4A732A" w14:textId="16E869DC" w:rsidR="00E72C9C" w:rsidRPr="0097355B" w:rsidRDefault="00E72C9C" w:rsidP="00455BD5">
            <w:pPr>
              <w:spacing w:line="276" w:lineRule="auto"/>
              <w:rPr>
                <w:rFonts w:eastAsia="Calibri" w:cstheme="minorHAnsi"/>
                <w:sz w:val="24"/>
                <w:szCs w:val="24"/>
              </w:rPr>
            </w:pPr>
            <w:r w:rsidRPr="0097355B">
              <w:rPr>
                <w:rFonts w:eastAsia="Calibri" w:cstheme="minorHAnsi"/>
                <w:sz w:val="24"/>
                <w:szCs w:val="24"/>
              </w:rPr>
              <w:t>Family reported that adaptions to the house took a long time to be made</w:t>
            </w:r>
          </w:p>
        </w:tc>
      </w:tr>
      <w:tr w:rsidR="00606257" w:rsidRPr="002E4E9E" w14:paraId="2670E84B" w14:textId="77777777" w:rsidTr="00C94CEB">
        <w:tc>
          <w:tcPr>
            <w:tcW w:w="1954" w:type="dxa"/>
            <w:shd w:val="clear" w:color="auto" w:fill="D5DCE4"/>
          </w:tcPr>
          <w:p w14:paraId="150B16FB" w14:textId="77777777" w:rsidR="00606257" w:rsidRPr="0097355B" w:rsidRDefault="00606257" w:rsidP="00455BD5">
            <w:pPr>
              <w:spacing w:line="276" w:lineRule="auto"/>
              <w:jc w:val="right"/>
              <w:rPr>
                <w:rFonts w:eastAsia="Calibri" w:cstheme="minorHAnsi"/>
                <w:b/>
                <w:bCs/>
                <w:sz w:val="24"/>
                <w:szCs w:val="24"/>
              </w:rPr>
            </w:pPr>
            <w:r w:rsidRPr="0097355B">
              <w:rPr>
                <w:rFonts w:eastAsia="Calibri" w:cstheme="minorHAnsi"/>
                <w:b/>
                <w:bCs/>
                <w:sz w:val="24"/>
                <w:szCs w:val="24"/>
              </w:rPr>
              <w:t>Satisfaction</w:t>
            </w:r>
          </w:p>
        </w:tc>
        <w:tc>
          <w:tcPr>
            <w:tcW w:w="4598" w:type="dxa"/>
          </w:tcPr>
          <w:p w14:paraId="657D5F4B" w14:textId="77777777" w:rsidR="00606257" w:rsidRPr="0097355B" w:rsidRDefault="00606257" w:rsidP="00455BD5">
            <w:pPr>
              <w:spacing w:line="276" w:lineRule="auto"/>
              <w:rPr>
                <w:rFonts w:eastAsia="Calibri" w:cstheme="minorHAnsi"/>
                <w:sz w:val="24"/>
                <w:szCs w:val="24"/>
              </w:rPr>
            </w:pPr>
            <w:r w:rsidRPr="0097355B">
              <w:rPr>
                <w:rFonts w:eastAsia="Calibri" w:cstheme="minorHAnsi"/>
                <w:sz w:val="24"/>
                <w:szCs w:val="24"/>
              </w:rPr>
              <w:t>Services are generally satisfactory</w:t>
            </w:r>
          </w:p>
        </w:tc>
        <w:tc>
          <w:tcPr>
            <w:tcW w:w="3708" w:type="dxa"/>
          </w:tcPr>
          <w:p w14:paraId="15BD9E5C" w14:textId="77777777" w:rsidR="00606257" w:rsidRPr="0097355B" w:rsidRDefault="00606257" w:rsidP="00455BD5">
            <w:pPr>
              <w:spacing w:line="276" w:lineRule="auto"/>
              <w:rPr>
                <w:rFonts w:eastAsia="Calibri" w:cstheme="minorHAnsi"/>
                <w:sz w:val="24"/>
                <w:szCs w:val="24"/>
              </w:rPr>
            </w:pPr>
            <w:r w:rsidRPr="0097355B">
              <w:rPr>
                <w:rFonts w:eastAsia="Calibri" w:cstheme="minorHAnsi"/>
                <w:sz w:val="24"/>
                <w:szCs w:val="24"/>
              </w:rPr>
              <w:t>Most people told us that they were very happy with the service.</w:t>
            </w:r>
          </w:p>
        </w:tc>
      </w:tr>
      <w:tr w:rsidR="00606257" w:rsidRPr="002E4E9E" w14:paraId="2AC4A90A" w14:textId="77777777" w:rsidTr="00C94CEB">
        <w:tc>
          <w:tcPr>
            <w:tcW w:w="1954" w:type="dxa"/>
            <w:shd w:val="clear" w:color="auto" w:fill="D5DCE4"/>
          </w:tcPr>
          <w:p w14:paraId="548C59EA" w14:textId="77777777" w:rsidR="00606257" w:rsidRPr="0097355B" w:rsidRDefault="00606257" w:rsidP="00455BD5">
            <w:pPr>
              <w:spacing w:line="276" w:lineRule="auto"/>
              <w:jc w:val="right"/>
              <w:rPr>
                <w:rFonts w:eastAsia="Calibri" w:cstheme="minorHAnsi"/>
                <w:b/>
                <w:bCs/>
                <w:sz w:val="24"/>
                <w:szCs w:val="24"/>
              </w:rPr>
            </w:pPr>
            <w:r w:rsidRPr="0097355B">
              <w:rPr>
                <w:rFonts w:eastAsia="Calibri" w:cstheme="minorHAnsi"/>
                <w:b/>
                <w:bCs/>
                <w:sz w:val="24"/>
                <w:szCs w:val="24"/>
              </w:rPr>
              <w:t>Timely care</w:t>
            </w:r>
          </w:p>
        </w:tc>
        <w:tc>
          <w:tcPr>
            <w:tcW w:w="4598" w:type="dxa"/>
          </w:tcPr>
          <w:p w14:paraId="27624997" w14:textId="77777777" w:rsidR="00606257" w:rsidRPr="0097355B" w:rsidRDefault="00606257" w:rsidP="00455BD5">
            <w:pPr>
              <w:spacing w:line="276" w:lineRule="auto"/>
              <w:rPr>
                <w:rFonts w:eastAsia="Calibri" w:cstheme="minorHAnsi"/>
                <w:sz w:val="24"/>
                <w:szCs w:val="24"/>
              </w:rPr>
            </w:pPr>
            <w:r w:rsidRPr="0097355B">
              <w:rPr>
                <w:rFonts w:eastAsia="Calibri" w:cstheme="minorHAnsi"/>
                <w:sz w:val="24"/>
                <w:szCs w:val="24"/>
              </w:rPr>
              <w:t>Provision of care and appointments in a timely manner</w:t>
            </w:r>
          </w:p>
        </w:tc>
        <w:tc>
          <w:tcPr>
            <w:tcW w:w="3708" w:type="dxa"/>
          </w:tcPr>
          <w:p w14:paraId="00ADE8B2" w14:textId="77777777" w:rsidR="00606257" w:rsidRPr="0097355B" w:rsidRDefault="00606257" w:rsidP="00455BD5">
            <w:pPr>
              <w:spacing w:line="276" w:lineRule="auto"/>
              <w:rPr>
                <w:rFonts w:eastAsia="Calibri" w:cstheme="minorHAnsi"/>
                <w:sz w:val="24"/>
                <w:szCs w:val="24"/>
              </w:rPr>
            </w:pPr>
            <w:r w:rsidRPr="0097355B">
              <w:rPr>
                <w:rFonts w:eastAsia="Calibri" w:cstheme="minorHAnsi"/>
                <w:sz w:val="24"/>
                <w:szCs w:val="24"/>
              </w:rPr>
              <w:t>People report waiting a long time to get an appointment</w:t>
            </w:r>
          </w:p>
        </w:tc>
      </w:tr>
      <w:tr w:rsidR="00606257" w:rsidRPr="002E4E9E" w14:paraId="0FCC16AC" w14:textId="77777777" w:rsidTr="00C94CEB">
        <w:tc>
          <w:tcPr>
            <w:tcW w:w="1954" w:type="dxa"/>
            <w:shd w:val="clear" w:color="auto" w:fill="D5DCE4"/>
          </w:tcPr>
          <w:p w14:paraId="5595BD33" w14:textId="77777777" w:rsidR="00606257" w:rsidRPr="0097355B" w:rsidRDefault="00606257" w:rsidP="00455BD5">
            <w:pPr>
              <w:spacing w:line="276" w:lineRule="auto"/>
              <w:jc w:val="right"/>
              <w:rPr>
                <w:rFonts w:eastAsia="Calibri" w:cstheme="minorHAnsi"/>
                <w:b/>
                <w:bCs/>
                <w:sz w:val="24"/>
                <w:szCs w:val="24"/>
              </w:rPr>
            </w:pPr>
            <w:r w:rsidRPr="0097355B">
              <w:rPr>
                <w:rFonts w:eastAsia="Calibri" w:cstheme="minorHAnsi"/>
                <w:b/>
                <w:bCs/>
                <w:sz w:val="24"/>
                <w:szCs w:val="24"/>
              </w:rPr>
              <w:t>Workforce</w:t>
            </w:r>
          </w:p>
        </w:tc>
        <w:tc>
          <w:tcPr>
            <w:tcW w:w="4598" w:type="dxa"/>
          </w:tcPr>
          <w:p w14:paraId="6C882754" w14:textId="77777777" w:rsidR="00606257" w:rsidRPr="0097355B" w:rsidRDefault="00606257" w:rsidP="00455BD5">
            <w:pPr>
              <w:spacing w:line="276" w:lineRule="auto"/>
              <w:rPr>
                <w:rFonts w:eastAsia="Calibri" w:cstheme="minorHAnsi"/>
                <w:sz w:val="24"/>
                <w:szCs w:val="24"/>
              </w:rPr>
            </w:pPr>
            <w:r w:rsidRPr="0097355B">
              <w:rPr>
                <w:rFonts w:eastAsia="Calibri" w:cstheme="minorHAnsi"/>
                <w:sz w:val="24"/>
                <w:szCs w:val="24"/>
              </w:rPr>
              <w:t>Confidence that there are enough of the right staff to deliver high quality, timely care</w:t>
            </w:r>
          </w:p>
        </w:tc>
        <w:tc>
          <w:tcPr>
            <w:tcW w:w="3708" w:type="dxa"/>
          </w:tcPr>
          <w:p w14:paraId="3E59A2EC" w14:textId="77777777" w:rsidR="00606257" w:rsidRPr="0097355B" w:rsidRDefault="00606257" w:rsidP="00455BD5">
            <w:pPr>
              <w:spacing w:line="276" w:lineRule="auto"/>
              <w:rPr>
                <w:rFonts w:eastAsia="Calibri" w:cstheme="minorHAnsi"/>
                <w:sz w:val="24"/>
                <w:szCs w:val="24"/>
              </w:rPr>
            </w:pPr>
            <w:r w:rsidRPr="0097355B">
              <w:rPr>
                <w:rFonts w:eastAsia="Calibri" w:cstheme="minorHAnsi"/>
                <w:sz w:val="24"/>
                <w:szCs w:val="24"/>
              </w:rPr>
              <w:t>People raised concerns that the ward was busy because there were not enough staff</w:t>
            </w:r>
          </w:p>
        </w:tc>
      </w:tr>
      <w:tr w:rsidR="00606257" w:rsidRPr="002E4E9E" w14:paraId="5A43F3BB" w14:textId="77777777" w:rsidTr="00C94CEB">
        <w:tc>
          <w:tcPr>
            <w:tcW w:w="1954" w:type="dxa"/>
            <w:shd w:val="clear" w:color="auto" w:fill="D5DCE4"/>
          </w:tcPr>
          <w:p w14:paraId="238E7D48" w14:textId="77777777" w:rsidR="00606257" w:rsidRPr="0097355B" w:rsidRDefault="00606257" w:rsidP="00455BD5">
            <w:pPr>
              <w:spacing w:line="276" w:lineRule="auto"/>
              <w:jc w:val="right"/>
              <w:rPr>
                <w:rFonts w:eastAsia="Calibri" w:cstheme="minorHAnsi"/>
                <w:b/>
                <w:bCs/>
                <w:sz w:val="24"/>
                <w:szCs w:val="24"/>
              </w:rPr>
            </w:pPr>
            <w:r w:rsidRPr="0097355B">
              <w:rPr>
                <w:rFonts w:eastAsia="Calibri" w:cstheme="minorHAnsi"/>
                <w:b/>
                <w:bCs/>
                <w:sz w:val="24"/>
                <w:szCs w:val="24"/>
              </w:rPr>
              <w:t>Transport and travel</w:t>
            </w:r>
          </w:p>
        </w:tc>
        <w:tc>
          <w:tcPr>
            <w:tcW w:w="4598" w:type="dxa"/>
          </w:tcPr>
          <w:p w14:paraId="2C6900DC" w14:textId="77777777" w:rsidR="00606257" w:rsidRPr="0097355B" w:rsidRDefault="00606257" w:rsidP="00455BD5">
            <w:pPr>
              <w:spacing w:line="276" w:lineRule="auto"/>
              <w:rPr>
                <w:rFonts w:eastAsia="Calibri" w:cstheme="minorHAnsi"/>
                <w:sz w:val="24"/>
                <w:szCs w:val="24"/>
              </w:rPr>
            </w:pPr>
            <w:r w:rsidRPr="0097355B">
              <w:rPr>
                <w:rFonts w:eastAsia="Calibri" w:cstheme="minorHAnsi"/>
                <w:sz w:val="24"/>
                <w:szCs w:val="24"/>
              </w:rPr>
              <w:t xml:space="preserve">Services are provided in a place that is easy to access by car and public transport. Services </w:t>
            </w:r>
            <w:proofErr w:type="gramStart"/>
            <w:r w:rsidRPr="0097355B">
              <w:rPr>
                <w:rFonts w:eastAsia="Calibri" w:cstheme="minorHAnsi"/>
                <w:sz w:val="24"/>
                <w:szCs w:val="24"/>
              </w:rPr>
              <w:t>are located in</w:t>
            </w:r>
            <w:proofErr w:type="gramEnd"/>
            <w:r w:rsidRPr="0097355B">
              <w:rPr>
                <w:rFonts w:eastAsia="Calibri" w:cstheme="minorHAnsi"/>
                <w:sz w:val="24"/>
                <w:szCs w:val="24"/>
              </w:rPr>
              <w:t xml:space="preserve"> a place where it is easy to park.</w:t>
            </w:r>
          </w:p>
        </w:tc>
        <w:tc>
          <w:tcPr>
            <w:tcW w:w="3708" w:type="dxa"/>
          </w:tcPr>
          <w:p w14:paraId="5352B942" w14:textId="77777777" w:rsidR="00606257" w:rsidRPr="0097355B" w:rsidRDefault="00606257" w:rsidP="00455BD5">
            <w:pPr>
              <w:spacing w:line="276" w:lineRule="auto"/>
              <w:rPr>
                <w:rFonts w:eastAsia="Calibri" w:cstheme="minorHAnsi"/>
                <w:sz w:val="24"/>
                <w:szCs w:val="24"/>
              </w:rPr>
            </w:pPr>
            <w:r w:rsidRPr="0097355B">
              <w:rPr>
                <w:rFonts w:eastAsia="Calibri" w:cstheme="minorHAnsi"/>
                <w:sz w:val="24"/>
                <w:szCs w:val="24"/>
              </w:rPr>
              <w:t xml:space="preserve">People report poor local transport </w:t>
            </w:r>
            <w:proofErr w:type="gramStart"/>
            <w:r w:rsidRPr="0097355B">
              <w:rPr>
                <w:rFonts w:eastAsia="Calibri" w:cstheme="minorHAnsi"/>
                <w:sz w:val="24"/>
                <w:szCs w:val="24"/>
              </w:rPr>
              <w:t>links</w:t>
            </w:r>
            <w:proofErr w:type="gramEnd"/>
          </w:p>
          <w:p w14:paraId="279A01CE" w14:textId="77777777" w:rsidR="00606257" w:rsidRPr="0097355B" w:rsidRDefault="00606257" w:rsidP="00455BD5">
            <w:pPr>
              <w:spacing w:line="276" w:lineRule="auto"/>
              <w:rPr>
                <w:rFonts w:eastAsia="Calibri" w:cstheme="minorHAnsi"/>
                <w:sz w:val="24"/>
                <w:szCs w:val="24"/>
              </w:rPr>
            </w:pPr>
            <w:r w:rsidRPr="0097355B">
              <w:rPr>
                <w:rFonts w:eastAsia="Calibri" w:cstheme="minorHAnsi"/>
                <w:sz w:val="24"/>
                <w:szCs w:val="24"/>
              </w:rPr>
              <w:t>People report good access to parking</w:t>
            </w:r>
          </w:p>
        </w:tc>
      </w:tr>
      <w:tr w:rsidR="00606257" w:rsidRPr="002E4E9E" w14:paraId="5948514E" w14:textId="77777777" w:rsidTr="00C94CEB">
        <w:tc>
          <w:tcPr>
            <w:tcW w:w="1954" w:type="dxa"/>
            <w:shd w:val="clear" w:color="auto" w:fill="D5DCE4"/>
          </w:tcPr>
          <w:p w14:paraId="21446FEA" w14:textId="77777777" w:rsidR="00606257" w:rsidRPr="0097355B" w:rsidRDefault="00606257" w:rsidP="00455BD5">
            <w:pPr>
              <w:spacing w:line="276" w:lineRule="auto"/>
              <w:jc w:val="right"/>
              <w:rPr>
                <w:rFonts w:eastAsia="Calibri" w:cstheme="minorHAnsi"/>
                <w:b/>
                <w:bCs/>
                <w:sz w:val="24"/>
                <w:szCs w:val="24"/>
              </w:rPr>
            </w:pPr>
            <w:r w:rsidRPr="0097355B">
              <w:rPr>
                <w:rFonts w:eastAsia="Calibri" w:cstheme="minorHAnsi"/>
                <w:b/>
                <w:bCs/>
                <w:sz w:val="24"/>
                <w:szCs w:val="24"/>
              </w:rPr>
              <w:t>Wider determinants</w:t>
            </w:r>
          </w:p>
        </w:tc>
        <w:tc>
          <w:tcPr>
            <w:tcW w:w="4598" w:type="dxa"/>
          </w:tcPr>
          <w:p w14:paraId="59862D5D" w14:textId="77777777" w:rsidR="00606257" w:rsidRPr="0097355B" w:rsidRDefault="00606257" w:rsidP="00455BD5">
            <w:pPr>
              <w:spacing w:line="276" w:lineRule="auto"/>
              <w:rPr>
                <w:rFonts w:eastAsia="Calibri" w:cstheme="minorHAnsi"/>
                <w:sz w:val="24"/>
                <w:szCs w:val="24"/>
              </w:rPr>
            </w:pPr>
            <w:r w:rsidRPr="0097355B">
              <w:rPr>
                <w:rFonts w:eastAsia="Calibri" w:cstheme="minorHAnsi"/>
                <w:sz w:val="24"/>
                <w:szCs w:val="24"/>
              </w:rPr>
              <w:t>Services and professionals are sensitive to the wider determinants of health such as housing</w:t>
            </w:r>
          </w:p>
        </w:tc>
        <w:tc>
          <w:tcPr>
            <w:tcW w:w="3708" w:type="dxa"/>
          </w:tcPr>
          <w:p w14:paraId="0B871BF6" w14:textId="77777777" w:rsidR="00606257" w:rsidRPr="0097355B" w:rsidRDefault="00606257" w:rsidP="00455BD5">
            <w:pPr>
              <w:spacing w:line="276" w:lineRule="auto"/>
              <w:rPr>
                <w:rFonts w:eastAsia="Calibri" w:cstheme="minorHAnsi"/>
                <w:sz w:val="24"/>
                <w:szCs w:val="24"/>
              </w:rPr>
            </w:pPr>
            <w:r w:rsidRPr="0097355B">
              <w:rPr>
                <w:rFonts w:eastAsia="Calibri" w:cstheme="minorHAnsi"/>
                <w:sz w:val="24"/>
                <w:szCs w:val="24"/>
              </w:rPr>
              <w:t>People told us that their housing had a negative impact on their breathing</w:t>
            </w:r>
          </w:p>
        </w:tc>
      </w:tr>
      <w:bookmarkEnd w:id="11"/>
    </w:tbl>
    <w:p w14:paraId="2C6C8A4A" w14:textId="470D7F5B" w:rsidR="008B0F00" w:rsidRPr="002E4E9E" w:rsidRDefault="008B0F00" w:rsidP="00455BD5">
      <w:pPr>
        <w:spacing w:after="0" w:line="276" w:lineRule="auto"/>
        <w:rPr>
          <w:rFonts w:cstheme="minorHAnsi"/>
          <w:color w:val="000000" w:themeColor="text1"/>
          <w:sz w:val="24"/>
          <w:szCs w:val="24"/>
        </w:rPr>
      </w:pPr>
    </w:p>
    <w:p w14:paraId="29CD65F9" w14:textId="77777777" w:rsidR="00C94CEB" w:rsidRPr="002E4E9E" w:rsidRDefault="00C94CEB" w:rsidP="00455BD5">
      <w:pPr>
        <w:spacing w:after="0" w:line="276" w:lineRule="auto"/>
        <w:rPr>
          <w:rFonts w:cstheme="minorHAnsi"/>
          <w:b/>
          <w:color w:val="000000" w:themeColor="text1"/>
          <w:sz w:val="32"/>
          <w:szCs w:val="32"/>
        </w:rPr>
      </w:pPr>
    </w:p>
    <w:p w14:paraId="5BAB0F38" w14:textId="77777777" w:rsidR="00501018" w:rsidRDefault="00501018" w:rsidP="00455BD5">
      <w:pPr>
        <w:spacing w:line="276" w:lineRule="auto"/>
        <w:rPr>
          <w:rFonts w:cstheme="minorHAnsi"/>
          <w:b/>
          <w:color w:val="000000" w:themeColor="text1"/>
          <w:sz w:val="32"/>
          <w:szCs w:val="32"/>
        </w:rPr>
      </w:pPr>
      <w:bookmarkStart w:id="12" w:name="AppendixD"/>
      <w:bookmarkEnd w:id="12"/>
      <w:r>
        <w:rPr>
          <w:rFonts w:cstheme="minorHAnsi"/>
          <w:b/>
          <w:color w:val="000000" w:themeColor="text1"/>
          <w:sz w:val="32"/>
          <w:szCs w:val="32"/>
        </w:rPr>
        <w:br w:type="page"/>
      </w:r>
    </w:p>
    <w:p w14:paraId="290F7504" w14:textId="5DB74A52" w:rsidR="0020216B" w:rsidRPr="00D50147" w:rsidRDefault="0020216B" w:rsidP="00455BD5">
      <w:pPr>
        <w:pStyle w:val="Heading2"/>
        <w:spacing w:line="276" w:lineRule="auto"/>
        <w:rPr>
          <w:b/>
          <w:bCs/>
          <w:sz w:val="32"/>
          <w:szCs w:val="32"/>
        </w:rPr>
      </w:pPr>
      <w:r w:rsidRPr="00D50147">
        <w:rPr>
          <w:b/>
          <w:bCs/>
          <w:sz w:val="32"/>
          <w:szCs w:val="32"/>
        </w:rPr>
        <w:lastRenderedPageBreak/>
        <w:t>Appendix D</w:t>
      </w:r>
      <w:r w:rsidR="00C31B6A" w:rsidRPr="00D50147">
        <w:rPr>
          <w:b/>
          <w:bCs/>
          <w:sz w:val="32"/>
          <w:szCs w:val="32"/>
        </w:rPr>
        <w:t>:</w:t>
      </w:r>
      <w:r w:rsidRPr="00D50147">
        <w:rPr>
          <w:b/>
          <w:bCs/>
          <w:sz w:val="32"/>
          <w:szCs w:val="32"/>
        </w:rPr>
        <w:t xml:space="preserve"> Protected characteristics (Equality and Human Rights Commission 2016)</w:t>
      </w:r>
    </w:p>
    <w:p w14:paraId="5108D99E" w14:textId="77777777" w:rsidR="0020216B" w:rsidRPr="002E4E9E" w:rsidRDefault="0020216B" w:rsidP="00455BD5">
      <w:pPr>
        <w:spacing w:after="0" w:line="276" w:lineRule="auto"/>
        <w:rPr>
          <w:rFonts w:cstheme="minorHAnsi"/>
          <w:b/>
          <w:color w:val="000000" w:themeColor="text1"/>
          <w:sz w:val="24"/>
          <w:szCs w:val="24"/>
        </w:rPr>
      </w:pPr>
    </w:p>
    <w:p w14:paraId="734179AF" w14:textId="1F037389" w:rsidR="0020216B" w:rsidRPr="002E4E9E" w:rsidRDefault="0020216B" w:rsidP="00455BD5">
      <w:pPr>
        <w:numPr>
          <w:ilvl w:val="0"/>
          <w:numId w:val="13"/>
        </w:numPr>
        <w:spacing w:after="0" w:line="276" w:lineRule="auto"/>
        <w:rPr>
          <w:rFonts w:cstheme="minorHAnsi"/>
          <w:b/>
          <w:color w:val="000000" w:themeColor="text1"/>
          <w:sz w:val="24"/>
          <w:szCs w:val="24"/>
        </w:rPr>
      </w:pPr>
      <w:r w:rsidRPr="002E4E9E">
        <w:rPr>
          <w:rFonts w:cstheme="minorHAnsi"/>
          <w:b/>
          <w:color w:val="000000" w:themeColor="text1"/>
          <w:sz w:val="24"/>
          <w:szCs w:val="24"/>
        </w:rPr>
        <w:t>Age</w:t>
      </w:r>
      <w:r w:rsidR="00C31B6A" w:rsidRPr="002E4E9E">
        <w:rPr>
          <w:rFonts w:cstheme="minorHAnsi"/>
          <w:b/>
          <w:color w:val="000000" w:themeColor="text1"/>
          <w:sz w:val="24"/>
          <w:szCs w:val="24"/>
        </w:rPr>
        <w:t xml:space="preserve"> - </w:t>
      </w:r>
      <w:r w:rsidRPr="002E4E9E">
        <w:rPr>
          <w:rFonts w:cstheme="minorHAnsi"/>
          <w:color w:val="000000" w:themeColor="text1"/>
          <w:sz w:val="24"/>
          <w:szCs w:val="24"/>
        </w:rPr>
        <w:t>Where this is referred to, it refers to a person belonging to a particular age (for example </w:t>
      </w:r>
      <w:proofErr w:type="gramStart"/>
      <w:r w:rsidRPr="002E4E9E">
        <w:rPr>
          <w:rFonts w:cstheme="minorHAnsi"/>
          <w:color w:val="000000" w:themeColor="text1"/>
          <w:sz w:val="24"/>
          <w:szCs w:val="24"/>
        </w:rPr>
        <w:t>32 year olds</w:t>
      </w:r>
      <w:proofErr w:type="gramEnd"/>
      <w:r w:rsidRPr="002E4E9E">
        <w:rPr>
          <w:rFonts w:cstheme="minorHAnsi"/>
          <w:color w:val="000000" w:themeColor="text1"/>
          <w:sz w:val="24"/>
          <w:szCs w:val="24"/>
        </w:rPr>
        <w:t>) or range of ages (for example 18 to 30 year olds).</w:t>
      </w:r>
    </w:p>
    <w:p w14:paraId="5DD227BE" w14:textId="09288AC8" w:rsidR="0020216B" w:rsidRPr="002E4E9E" w:rsidRDefault="0020216B" w:rsidP="00455BD5">
      <w:pPr>
        <w:numPr>
          <w:ilvl w:val="0"/>
          <w:numId w:val="13"/>
        </w:numPr>
        <w:spacing w:after="0" w:line="276" w:lineRule="auto"/>
        <w:rPr>
          <w:rFonts w:cstheme="minorHAnsi"/>
          <w:b/>
          <w:color w:val="000000" w:themeColor="text1"/>
          <w:sz w:val="24"/>
          <w:szCs w:val="24"/>
        </w:rPr>
      </w:pPr>
      <w:r w:rsidRPr="002E4E9E">
        <w:rPr>
          <w:rFonts w:cstheme="minorHAnsi"/>
          <w:b/>
          <w:color w:val="000000" w:themeColor="text1"/>
          <w:sz w:val="24"/>
          <w:szCs w:val="24"/>
        </w:rPr>
        <w:t>Disability</w:t>
      </w:r>
      <w:r w:rsidR="00C31B6A" w:rsidRPr="002E4E9E">
        <w:rPr>
          <w:rFonts w:cstheme="minorHAnsi"/>
          <w:b/>
          <w:color w:val="000000" w:themeColor="text1"/>
          <w:sz w:val="24"/>
          <w:szCs w:val="24"/>
        </w:rPr>
        <w:t xml:space="preserve"> - </w:t>
      </w:r>
      <w:r w:rsidRPr="002E4E9E">
        <w:rPr>
          <w:rFonts w:cstheme="minorHAnsi"/>
          <w:color w:val="000000" w:themeColor="text1"/>
          <w:sz w:val="24"/>
          <w:szCs w:val="24"/>
        </w:rPr>
        <w:t>A person has a disability if she or he has a physical or mental impairment which has a substantial and long-term adverse effect on that person's ability to carry out normal day-to-day activities.</w:t>
      </w:r>
      <w:r w:rsidRPr="002E4E9E">
        <w:rPr>
          <w:rFonts w:cstheme="minorHAnsi"/>
          <w:b/>
          <w:color w:val="000000" w:themeColor="text1"/>
          <w:sz w:val="24"/>
          <w:szCs w:val="24"/>
        </w:rPr>
        <w:t xml:space="preserve"> </w:t>
      </w:r>
    </w:p>
    <w:p w14:paraId="14AF1F91" w14:textId="19C10D8A" w:rsidR="0020216B" w:rsidRPr="002E4E9E" w:rsidRDefault="0020216B" w:rsidP="00455BD5">
      <w:pPr>
        <w:numPr>
          <w:ilvl w:val="0"/>
          <w:numId w:val="13"/>
        </w:numPr>
        <w:spacing w:after="0" w:line="276" w:lineRule="auto"/>
        <w:rPr>
          <w:rFonts w:cstheme="minorHAnsi"/>
          <w:b/>
          <w:color w:val="000000" w:themeColor="text1"/>
          <w:sz w:val="24"/>
          <w:szCs w:val="24"/>
        </w:rPr>
      </w:pPr>
      <w:r w:rsidRPr="002E4E9E">
        <w:rPr>
          <w:rFonts w:cstheme="minorHAnsi"/>
          <w:b/>
          <w:color w:val="000000" w:themeColor="text1"/>
          <w:sz w:val="24"/>
          <w:szCs w:val="24"/>
        </w:rPr>
        <w:t>Gender (Sex)</w:t>
      </w:r>
      <w:r w:rsidR="00C31B6A" w:rsidRPr="002E4E9E">
        <w:rPr>
          <w:rFonts w:cstheme="minorHAnsi"/>
          <w:b/>
          <w:color w:val="000000" w:themeColor="text1"/>
          <w:sz w:val="24"/>
          <w:szCs w:val="24"/>
        </w:rPr>
        <w:t xml:space="preserve"> - </w:t>
      </w:r>
      <w:r w:rsidRPr="002E4E9E">
        <w:rPr>
          <w:rFonts w:cstheme="minorHAnsi"/>
          <w:color w:val="000000" w:themeColor="text1"/>
          <w:sz w:val="24"/>
          <w:szCs w:val="24"/>
        </w:rPr>
        <w:t>A man or a woman.</w:t>
      </w:r>
    </w:p>
    <w:p w14:paraId="6AAAEE3E" w14:textId="7DAEC6F6" w:rsidR="0020216B" w:rsidRPr="002E4E9E" w:rsidRDefault="0020216B" w:rsidP="00455BD5">
      <w:pPr>
        <w:numPr>
          <w:ilvl w:val="0"/>
          <w:numId w:val="13"/>
        </w:numPr>
        <w:spacing w:after="0" w:line="276" w:lineRule="auto"/>
        <w:rPr>
          <w:rFonts w:cstheme="minorHAnsi"/>
          <w:b/>
          <w:color w:val="000000" w:themeColor="text1"/>
          <w:sz w:val="24"/>
          <w:szCs w:val="24"/>
        </w:rPr>
      </w:pPr>
      <w:r w:rsidRPr="002E4E9E">
        <w:rPr>
          <w:rFonts w:cstheme="minorHAnsi"/>
          <w:b/>
          <w:color w:val="000000" w:themeColor="text1"/>
          <w:sz w:val="24"/>
          <w:szCs w:val="24"/>
        </w:rPr>
        <w:t>Gender reassignment</w:t>
      </w:r>
      <w:r w:rsidR="00C31B6A" w:rsidRPr="002E4E9E">
        <w:rPr>
          <w:rFonts w:cstheme="minorHAnsi"/>
          <w:b/>
          <w:color w:val="000000" w:themeColor="text1"/>
          <w:sz w:val="24"/>
          <w:szCs w:val="24"/>
        </w:rPr>
        <w:t xml:space="preserve"> - </w:t>
      </w:r>
      <w:r w:rsidRPr="002E4E9E">
        <w:rPr>
          <w:rFonts w:cstheme="minorHAnsi"/>
          <w:color w:val="000000" w:themeColor="text1"/>
          <w:sz w:val="24"/>
          <w:szCs w:val="24"/>
        </w:rPr>
        <w:t>The process of transitioning from one gender to another.</w:t>
      </w:r>
    </w:p>
    <w:p w14:paraId="62383FCD" w14:textId="1DDE5391" w:rsidR="00C31B6A" w:rsidRPr="002E4E9E" w:rsidRDefault="0020216B" w:rsidP="00455BD5">
      <w:pPr>
        <w:numPr>
          <w:ilvl w:val="0"/>
          <w:numId w:val="13"/>
        </w:numPr>
        <w:spacing w:after="0" w:line="276" w:lineRule="auto"/>
        <w:rPr>
          <w:rFonts w:cstheme="minorHAnsi"/>
          <w:b/>
          <w:color w:val="000000" w:themeColor="text1"/>
          <w:sz w:val="24"/>
          <w:szCs w:val="24"/>
        </w:rPr>
      </w:pPr>
      <w:r w:rsidRPr="002E4E9E">
        <w:rPr>
          <w:rFonts w:cstheme="minorHAnsi"/>
          <w:b/>
          <w:color w:val="000000" w:themeColor="text1"/>
          <w:sz w:val="24"/>
          <w:szCs w:val="24"/>
        </w:rPr>
        <w:t>Marriage and civil partnership</w:t>
      </w:r>
      <w:r w:rsidR="00C31B6A" w:rsidRPr="002E4E9E">
        <w:rPr>
          <w:rFonts w:cstheme="minorHAnsi"/>
          <w:b/>
          <w:color w:val="000000" w:themeColor="text1"/>
          <w:sz w:val="24"/>
          <w:szCs w:val="24"/>
        </w:rPr>
        <w:t xml:space="preserve"> - </w:t>
      </w:r>
      <w:r w:rsidRPr="002E4E9E">
        <w:rPr>
          <w:rFonts w:cstheme="minorHAnsi"/>
          <w:color w:val="000000" w:themeColor="text1"/>
          <w:sz w:val="24"/>
          <w:szCs w:val="24"/>
        </w:rPr>
        <w:t>Marriage is no longer restricted to a union between a man and a woman but now includes a marriage between a same-sex couple. [1]</w:t>
      </w:r>
    </w:p>
    <w:p w14:paraId="70FA7C80" w14:textId="2186A520" w:rsidR="0020216B" w:rsidRPr="002E4E9E" w:rsidRDefault="0020216B" w:rsidP="00455BD5">
      <w:pPr>
        <w:spacing w:after="0" w:line="276" w:lineRule="auto"/>
        <w:ind w:left="360"/>
        <w:rPr>
          <w:rFonts w:cstheme="minorHAnsi"/>
          <w:b/>
          <w:color w:val="000000" w:themeColor="text1"/>
          <w:sz w:val="24"/>
          <w:szCs w:val="24"/>
        </w:rPr>
      </w:pPr>
      <w:r w:rsidRPr="002E4E9E">
        <w:rPr>
          <w:rFonts w:cstheme="minorHAnsi"/>
          <w:color w:val="000000" w:themeColor="text1"/>
          <w:sz w:val="24"/>
          <w:szCs w:val="24"/>
        </w:rPr>
        <w:t xml:space="preserve">Same-sex couples can also have their relationships legally recognised as 'civil partnerships'. Civil partners must not be treated less favourably than married couples (except </w:t>
      </w:r>
      <w:proofErr w:type="gramStart"/>
      <w:r w:rsidRPr="002E4E9E">
        <w:rPr>
          <w:rFonts w:cstheme="minorHAnsi"/>
          <w:color w:val="000000" w:themeColor="text1"/>
          <w:sz w:val="24"/>
          <w:szCs w:val="24"/>
        </w:rPr>
        <w:t>where</w:t>
      </w:r>
      <w:proofErr w:type="gramEnd"/>
      <w:r w:rsidRPr="002E4E9E">
        <w:rPr>
          <w:rFonts w:cstheme="minorHAnsi"/>
          <w:color w:val="000000" w:themeColor="text1"/>
          <w:sz w:val="24"/>
          <w:szCs w:val="24"/>
        </w:rPr>
        <w:t xml:space="preserve"> permitted by the Equality Act). </w:t>
      </w:r>
    </w:p>
    <w:p w14:paraId="746E33ED" w14:textId="6B28C871" w:rsidR="0020216B" w:rsidRPr="002E4E9E" w:rsidRDefault="0020216B" w:rsidP="00455BD5">
      <w:pPr>
        <w:numPr>
          <w:ilvl w:val="0"/>
          <w:numId w:val="13"/>
        </w:numPr>
        <w:spacing w:after="0" w:line="276" w:lineRule="auto"/>
        <w:rPr>
          <w:rFonts w:cstheme="minorHAnsi"/>
          <w:b/>
          <w:color w:val="000000" w:themeColor="text1"/>
          <w:sz w:val="24"/>
          <w:szCs w:val="24"/>
        </w:rPr>
      </w:pPr>
      <w:r w:rsidRPr="002E4E9E">
        <w:rPr>
          <w:rFonts w:cstheme="minorHAnsi"/>
          <w:b/>
          <w:color w:val="000000" w:themeColor="text1"/>
          <w:sz w:val="24"/>
          <w:szCs w:val="24"/>
        </w:rPr>
        <w:t>Pregnancy and maternity</w:t>
      </w:r>
      <w:r w:rsidR="00C31B6A" w:rsidRPr="002E4E9E">
        <w:rPr>
          <w:rFonts w:cstheme="minorHAnsi"/>
          <w:b/>
          <w:color w:val="000000" w:themeColor="text1"/>
          <w:sz w:val="24"/>
          <w:szCs w:val="24"/>
        </w:rPr>
        <w:t xml:space="preserve"> -</w:t>
      </w:r>
      <w:r w:rsidR="00C31B6A" w:rsidRPr="002E4E9E">
        <w:rPr>
          <w:rFonts w:cstheme="minorHAnsi"/>
          <w:color w:val="000000" w:themeColor="text1"/>
          <w:sz w:val="24"/>
          <w:szCs w:val="24"/>
        </w:rPr>
        <w:t xml:space="preserve"> </w:t>
      </w:r>
      <w:r w:rsidRPr="002E4E9E">
        <w:rPr>
          <w:rFonts w:cstheme="minorHAnsi"/>
          <w:color w:val="000000" w:themeColor="text1"/>
          <w:sz w:val="24"/>
          <w:szCs w:val="24"/>
        </w:rPr>
        <w:t xml:space="preserve">Pregnancy is the condition of being pregnant or expecting a baby. Maternity refers to the period after the </w:t>
      </w:r>
      <w:proofErr w:type="gramStart"/>
      <w:r w:rsidRPr="002E4E9E">
        <w:rPr>
          <w:rFonts w:cstheme="minorHAnsi"/>
          <w:color w:val="000000" w:themeColor="text1"/>
          <w:sz w:val="24"/>
          <w:szCs w:val="24"/>
        </w:rPr>
        <w:t>birth, and</w:t>
      </w:r>
      <w:proofErr w:type="gramEnd"/>
      <w:r w:rsidRPr="002E4E9E">
        <w:rPr>
          <w:rFonts w:cstheme="minorHAnsi"/>
          <w:color w:val="000000" w:themeColor="text1"/>
          <w:sz w:val="24"/>
          <w:szCs w:val="24"/>
        </w:rPr>
        <w:t xml:space="preserve"> is linked to maternity leave in the employment context. In the non-work context, protection against maternity discrimination is for 26 weeks after giving birth, and this includes treating a woman unfavourably because she is breastfeeding.</w:t>
      </w:r>
    </w:p>
    <w:p w14:paraId="2C354D87" w14:textId="38461857" w:rsidR="0020216B" w:rsidRPr="002E4E9E" w:rsidRDefault="0020216B" w:rsidP="00455BD5">
      <w:pPr>
        <w:numPr>
          <w:ilvl w:val="0"/>
          <w:numId w:val="13"/>
        </w:numPr>
        <w:spacing w:after="0" w:line="276" w:lineRule="auto"/>
        <w:rPr>
          <w:rFonts w:cstheme="minorHAnsi"/>
          <w:b/>
          <w:color w:val="000000" w:themeColor="text1"/>
          <w:sz w:val="24"/>
          <w:szCs w:val="24"/>
        </w:rPr>
      </w:pPr>
      <w:r w:rsidRPr="002E4E9E">
        <w:rPr>
          <w:rFonts w:cstheme="minorHAnsi"/>
          <w:b/>
          <w:color w:val="000000" w:themeColor="text1"/>
          <w:sz w:val="24"/>
          <w:szCs w:val="24"/>
        </w:rPr>
        <w:t>Race</w:t>
      </w:r>
      <w:r w:rsidR="00C31B6A" w:rsidRPr="002E4E9E">
        <w:rPr>
          <w:rFonts w:cstheme="minorHAnsi"/>
          <w:b/>
          <w:color w:val="000000" w:themeColor="text1"/>
          <w:sz w:val="24"/>
          <w:szCs w:val="24"/>
        </w:rPr>
        <w:t xml:space="preserve"> - </w:t>
      </w:r>
      <w:r w:rsidRPr="002E4E9E">
        <w:rPr>
          <w:rFonts w:cstheme="minorHAnsi"/>
          <w:color w:val="000000" w:themeColor="text1"/>
          <w:sz w:val="24"/>
          <w:szCs w:val="24"/>
        </w:rPr>
        <w:t>Refers to the protected characteristic of Race. It refers to a group of people defined by their race, colour, and nationality (including citizenship) ethnic or national origins.</w:t>
      </w:r>
    </w:p>
    <w:p w14:paraId="2408D074" w14:textId="3B9F3ABC" w:rsidR="0020216B" w:rsidRPr="002E4E9E" w:rsidRDefault="0020216B" w:rsidP="00455BD5">
      <w:pPr>
        <w:numPr>
          <w:ilvl w:val="0"/>
          <w:numId w:val="13"/>
        </w:numPr>
        <w:spacing w:after="0" w:line="276" w:lineRule="auto"/>
        <w:rPr>
          <w:rFonts w:cstheme="minorHAnsi"/>
          <w:b/>
          <w:color w:val="000000" w:themeColor="text1"/>
          <w:sz w:val="24"/>
          <w:szCs w:val="24"/>
        </w:rPr>
      </w:pPr>
      <w:r w:rsidRPr="002E4E9E">
        <w:rPr>
          <w:rFonts w:cstheme="minorHAnsi"/>
          <w:b/>
          <w:color w:val="000000" w:themeColor="text1"/>
          <w:sz w:val="24"/>
          <w:szCs w:val="24"/>
        </w:rPr>
        <w:t>Religion or belief</w:t>
      </w:r>
      <w:r w:rsidR="00C31B6A" w:rsidRPr="002E4E9E">
        <w:rPr>
          <w:rFonts w:cstheme="minorHAnsi"/>
          <w:b/>
          <w:color w:val="000000" w:themeColor="text1"/>
          <w:sz w:val="24"/>
          <w:szCs w:val="24"/>
        </w:rPr>
        <w:t xml:space="preserve"> - </w:t>
      </w:r>
      <w:r w:rsidRPr="002E4E9E">
        <w:rPr>
          <w:rFonts w:cstheme="minorHAnsi"/>
          <w:color w:val="000000" w:themeColor="text1"/>
          <w:sz w:val="24"/>
          <w:szCs w:val="24"/>
        </w:rPr>
        <w:t>Religion has the meaning usually given to it but belief includes religious and philosophical beliefs including lack of belief (such as Atheism). Generally, a belief should affect your life choices or the way you live for it to be included in the definition.</w:t>
      </w:r>
    </w:p>
    <w:p w14:paraId="290225BE" w14:textId="6B790D42" w:rsidR="0020216B" w:rsidRPr="002E4E9E" w:rsidRDefault="0020216B" w:rsidP="00455BD5">
      <w:pPr>
        <w:numPr>
          <w:ilvl w:val="0"/>
          <w:numId w:val="13"/>
        </w:numPr>
        <w:spacing w:after="0" w:line="276" w:lineRule="auto"/>
        <w:rPr>
          <w:rFonts w:cstheme="minorHAnsi"/>
          <w:b/>
          <w:color w:val="000000" w:themeColor="text1"/>
          <w:sz w:val="24"/>
          <w:szCs w:val="24"/>
        </w:rPr>
      </w:pPr>
      <w:r w:rsidRPr="002E4E9E">
        <w:rPr>
          <w:rFonts w:cstheme="minorHAnsi"/>
          <w:b/>
          <w:color w:val="000000" w:themeColor="text1"/>
          <w:sz w:val="24"/>
          <w:szCs w:val="24"/>
        </w:rPr>
        <w:t>Sexua</w:t>
      </w:r>
      <w:bookmarkStart w:id="13" w:name="_Hlk114054517"/>
      <w:r w:rsidRPr="002E4E9E">
        <w:rPr>
          <w:rFonts w:cstheme="minorHAnsi"/>
          <w:b/>
          <w:color w:val="000000" w:themeColor="text1"/>
          <w:sz w:val="24"/>
          <w:szCs w:val="24"/>
        </w:rPr>
        <w:t>l orientation</w:t>
      </w:r>
      <w:bookmarkEnd w:id="13"/>
      <w:r w:rsidR="00C31B6A" w:rsidRPr="002E4E9E">
        <w:rPr>
          <w:rFonts w:cstheme="minorHAnsi"/>
          <w:b/>
          <w:color w:val="000000" w:themeColor="text1"/>
          <w:sz w:val="24"/>
          <w:szCs w:val="24"/>
        </w:rPr>
        <w:t xml:space="preserve"> - </w:t>
      </w:r>
      <w:r w:rsidRPr="002E4E9E">
        <w:rPr>
          <w:rFonts w:cstheme="minorHAnsi"/>
          <w:color w:val="000000" w:themeColor="text1"/>
          <w:sz w:val="24"/>
          <w:szCs w:val="24"/>
        </w:rPr>
        <w:t xml:space="preserve">Whether a person's sexual </w:t>
      </w:r>
      <w:bookmarkStart w:id="14" w:name="_Hlk114054540"/>
      <w:r w:rsidRPr="002E4E9E">
        <w:rPr>
          <w:rFonts w:cstheme="minorHAnsi"/>
          <w:color w:val="000000" w:themeColor="text1"/>
          <w:sz w:val="24"/>
          <w:szCs w:val="24"/>
        </w:rPr>
        <w:t xml:space="preserve">attraction is </w:t>
      </w:r>
      <w:bookmarkEnd w:id="14"/>
      <w:r w:rsidRPr="002E4E9E">
        <w:rPr>
          <w:rFonts w:cstheme="minorHAnsi"/>
          <w:color w:val="000000" w:themeColor="text1"/>
          <w:sz w:val="24"/>
          <w:szCs w:val="24"/>
        </w:rPr>
        <w:t>towards their own sex, the opposite sex or to both sexes.</w:t>
      </w:r>
    </w:p>
    <w:p w14:paraId="526EA657" w14:textId="77777777" w:rsidR="0020216B" w:rsidRPr="002E4E9E" w:rsidRDefault="0020216B" w:rsidP="00455BD5">
      <w:pPr>
        <w:spacing w:after="0" w:line="276" w:lineRule="auto"/>
        <w:rPr>
          <w:rFonts w:cstheme="minorHAnsi"/>
          <w:b/>
          <w:color w:val="000000" w:themeColor="text1"/>
          <w:sz w:val="24"/>
          <w:szCs w:val="24"/>
        </w:rPr>
      </w:pPr>
    </w:p>
    <w:p w14:paraId="79F039E8" w14:textId="77777777" w:rsidR="0020216B" w:rsidRPr="00D50147" w:rsidRDefault="0020216B" w:rsidP="00455BD5">
      <w:pPr>
        <w:pStyle w:val="Heading3"/>
        <w:spacing w:line="276" w:lineRule="auto"/>
        <w:rPr>
          <w:b/>
          <w:bCs/>
          <w:sz w:val="28"/>
          <w:szCs w:val="28"/>
        </w:rPr>
      </w:pPr>
      <w:r w:rsidRPr="00D50147">
        <w:rPr>
          <w:b/>
          <w:bCs/>
          <w:sz w:val="28"/>
          <w:szCs w:val="28"/>
        </w:rPr>
        <w:t>Other characteristics</w:t>
      </w:r>
    </w:p>
    <w:p w14:paraId="0FEA857A" w14:textId="0FC45E4D" w:rsidR="0020216B" w:rsidRPr="002E4E9E" w:rsidRDefault="0020216B" w:rsidP="00455BD5">
      <w:pPr>
        <w:spacing w:after="0" w:line="276" w:lineRule="auto"/>
        <w:rPr>
          <w:rFonts w:cstheme="minorHAnsi"/>
          <w:color w:val="000000" w:themeColor="text1"/>
          <w:sz w:val="24"/>
          <w:szCs w:val="24"/>
        </w:rPr>
      </w:pPr>
      <w:r w:rsidRPr="002E4E9E">
        <w:rPr>
          <w:rFonts w:cstheme="minorHAnsi"/>
          <w:color w:val="000000" w:themeColor="text1"/>
          <w:sz w:val="24"/>
          <w:szCs w:val="24"/>
        </w:rPr>
        <w:t xml:space="preserve">Other </w:t>
      </w:r>
      <w:r w:rsidR="00C31B6A" w:rsidRPr="002E4E9E">
        <w:rPr>
          <w:rFonts w:cstheme="minorHAnsi"/>
          <w:color w:val="000000" w:themeColor="text1"/>
          <w:sz w:val="24"/>
          <w:szCs w:val="24"/>
        </w:rPr>
        <w:t xml:space="preserve">protected </w:t>
      </w:r>
      <w:r w:rsidRPr="002E4E9E">
        <w:rPr>
          <w:rFonts w:cstheme="minorHAnsi"/>
          <w:color w:val="000000" w:themeColor="text1"/>
          <w:sz w:val="24"/>
          <w:szCs w:val="24"/>
        </w:rPr>
        <w:t>characteristics identified by the ICB in Leeds include:</w:t>
      </w:r>
    </w:p>
    <w:p w14:paraId="330F471A" w14:textId="5B9B8E7F" w:rsidR="0020216B" w:rsidRPr="002E4E9E" w:rsidRDefault="0020216B" w:rsidP="00455BD5">
      <w:pPr>
        <w:numPr>
          <w:ilvl w:val="0"/>
          <w:numId w:val="14"/>
        </w:numPr>
        <w:spacing w:after="0" w:line="276" w:lineRule="auto"/>
        <w:rPr>
          <w:rFonts w:cstheme="minorHAnsi"/>
          <w:color w:val="000000" w:themeColor="text1"/>
          <w:sz w:val="24"/>
          <w:szCs w:val="24"/>
        </w:rPr>
      </w:pPr>
      <w:r w:rsidRPr="002E4E9E">
        <w:rPr>
          <w:rFonts w:cstheme="minorHAnsi"/>
          <w:b/>
          <w:bCs/>
          <w:color w:val="000000" w:themeColor="text1"/>
          <w:sz w:val="24"/>
          <w:szCs w:val="24"/>
        </w:rPr>
        <w:t>Homelessness</w:t>
      </w:r>
      <w:r w:rsidRPr="002E4E9E">
        <w:rPr>
          <w:rFonts w:cstheme="minorHAnsi"/>
          <w:color w:val="000000" w:themeColor="text1"/>
          <w:sz w:val="24"/>
          <w:szCs w:val="24"/>
        </w:rPr>
        <w:t xml:space="preserve"> – </w:t>
      </w:r>
      <w:r w:rsidR="00C31B6A" w:rsidRPr="002E4E9E">
        <w:rPr>
          <w:rFonts w:cstheme="minorHAnsi"/>
          <w:color w:val="000000" w:themeColor="text1"/>
          <w:sz w:val="24"/>
          <w:szCs w:val="24"/>
        </w:rPr>
        <w:t>anyone</w:t>
      </w:r>
      <w:r w:rsidRPr="002E4E9E">
        <w:rPr>
          <w:rFonts w:cstheme="minorHAnsi"/>
          <w:color w:val="000000" w:themeColor="text1"/>
          <w:sz w:val="24"/>
          <w:szCs w:val="24"/>
        </w:rPr>
        <w:t xml:space="preserve"> without their own home</w:t>
      </w:r>
    </w:p>
    <w:p w14:paraId="6C27899C" w14:textId="0121E472" w:rsidR="0020216B" w:rsidRPr="002E4E9E" w:rsidRDefault="0020216B" w:rsidP="00455BD5">
      <w:pPr>
        <w:numPr>
          <w:ilvl w:val="0"/>
          <w:numId w:val="14"/>
        </w:numPr>
        <w:spacing w:after="0" w:line="276" w:lineRule="auto"/>
        <w:rPr>
          <w:rFonts w:cstheme="minorHAnsi"/>
          <w:color w:val="000000" w:themeColor="text1"/>
          <w:sz w:val="24"/>
          <w:szCs w:val="24"/>
        </w:rPr>
      </w:pPr>
      <w:r w:rsidRPr="002E4E9E">
        <w:rPr>
          <w:rFonts w:cstheme="minorHAnsi"/>
          <w:b/>
          <w:bCs/>
          <w:color w:val="000000" w:themeColor="text1"/>
          <w:sz w:val="24"/>
          <w:szCs w:val="24"/>
        </w:rPr>
        <w:t>Deprivation</w:t>
      </w:r>
      <w:r w:rsidRPr="002E4E9E">
        <w:rPr>
          <w:rFonts w:cstheme="minorHAnsi"/>
          <w:color w:val="000000" w:themeColor="text1"/>
          <w:sz w:val="24"/>
          <w:szCs w:val="24"/>
        </w:rPr>
        <w:t xml:space="preserve"> </w:t>
      </w:r>
      <w:r w:rsidR="00C31B6A" w:rsidRPr="002E4E9E">
        <w:rPr>
          <w:rFonts w:cstheme="minorHAnsi"/>
          <w:color w:val="000000" w:themeColor="text1"/>
          <w:sz w:val="24"/>
          <w:szCs w:val="24"/>
        </w:rPr>
        <w:t>–</w:t>
      </w:r>
      <w:r w:rsidRPr="002E4E9E">
        <w:rPr>
          <w:rFonts w:cstheme="minorHAnsi"/>
          <w:color w:val="000000" w:themeColor="text1"/>
          <w:sz w:val="24"/>
          <w:szCs w:val="24"/>
        </w:rPr>
        <w:t xml:space="preserve"> </w:t>
      </w:r>
      <w:r w:rsidR="00C31B6A" w:rsidRPr="002E4E9E">
        <w:rPr>
          <w:rFonts w:cstheme="minorHAnsi"/>
          <w:color w:val="000000" w:themeColor="text1"/>
          <w:sz w:val="24"/>
          <w:szCs w:val="24"/>
        </w:rPr>
        <w:t xml:space="preserve">anyone </w:t>
      </w:r>
      <w:r w:rsidRPr="002E4E9E">
        <w:rPr>
          <w:rFonts w:cstheme="minorHAnsi"/>
          <w:color w:val="000000" w:themeColor="text1"/>
          <w:sz w:val="24"/>
          <w:szCs w:val="24"/>
        </w:rPr>
        <w:t>lack</w:t>
      </w:r>
      <w:r w:rsidR="00C31B6A" w:rsidRPr="002E4E9E">
        <w:rPr>
          <w:rFonts w:cstheme="minorHAnsi"/>
          <w:color w:val="000000" w:themeColor="text1"/>
          <w:sz w:val="24"/>
          <w:szCs w:val="24"/>
        </w:rPr>
        <w:t>ing</w:t>
      </w:r>
      <w:r w:rsidRPr="002E4E9E">
        <w:rPr>
          <w:rFonts w:cstheme="minorHAnsi"/>
          <w:color w:val="000000" w:themeColor="text1"/>
          <w:sz w:val="24"/>
          <w:szCs w:val="24"/>
        </w:rPr>
        <w:t xml:space="preserve"> material benefits considered to be basic necessities in a </w:t>
      </w:r>
      <w:proofErr w:type="gramStart"/>
      <w:r w:rsidRPr="002E4E9E">
        <w:rPr>
          <w:rFonts w:cstheme="minorHAnsi"/>
          <w:color w:val="000000" w:themeColor="text1"/>
          <w:sz w:val="24"/>
          <w:szCs w:val="24"/>
        </w:rPr>
        <w:t>society</w:t>
      </w:r>
      <w:proofErr w:type="gramEnd"/>
    </w:p>
    <w:p w14:paraId="43D7055B" w14:textId="0445DE0E" w:rsidR="0020216B" w:rsidRPr="002E4E9E" w:rsidRDefault="0020216B" w:rsidP="00455BD5">
      <w:pPr>
        <w:numPr>
          <w:ilvl w:val="0"/>
          <w:numId w:val="14"/>
        </w:numPr>
        <w:spacing w:after="0" w:line="276" w:lineRule="auto"/>
        <w:rPr>
          <w:rFonts w:cstheme="minorHAnsi"/>
          <w:color w:val="000000" w:themeColor="text1"/>
          <w:sz w:val="24"/>
          <w:szCs w:val="24"/>
        </w:rPr>
      </w:pPr>
      <w:r w:rsidRPr="002E4E9E">
        <w:rPr>
          <w:rFonts w:cstheme="minorHAnsi"/>
          <w:b/>
          <w:bCs/>
          <w:color w:val="000000" w:themeColor="text1"/>
          <w:sz w:val="24"/>
          <w:szCs w:val="24"/>
        </w:rPr>
        <w:t>Carers</w:t>
      </w:r>
      <w:r w:rsidR="00C31B6A" w:rsidRPr="002E4E9E">
        <w:rPr>
          <w:rFonts w:cstheme="minorHAnsi"/>
          <w:color w:val="000000" w:themeColor="text1"/>
          <w:sz w:val="24"/>
          <w:szCs w:val="24"/>
        </w:rPr>
        <w:t xml:space="preserve"> - anyone who cares, unpaid, for a family member or friend who due to illness, disability, a mental health problem or an </w:t>
      </w:r>
      <w:proofErr w:type="gramStart"/>
      <w:r w:rsidR="00C31B6A" w:rsidRPr="002E4E9E">
        <w:rPr>
          <w:rFonts w:cstheme="minorHAnsi"/>
          <w:color w:val="000000" w:themeColor="text1"/>
          <w:sz w:val="24"/>
          <w:szCs w:val="24"/>
        </w:rPr>
        <w:t>addiction</w:t>
      </w:r>
      <w:proofErr w:type="gramEnd"/>
    </w:p>
    <w:p w14:paraId="2AF54C40" w14:textId="0F1DDB69" w:rsidR="0020216B" w:rsidRPr="002E4E9E" w:rsidRDefault="0020216B" w:rsidP="00455BD5">
      <w:pPr>
        <w:numPr>
          <w:ilvl w:val="0"/>
          <w:numId w:val="14"/>
        </w:numPr>
        <w:spacing w:after="0" w:line="276" w:lineRule="auto"/>
        <w:rPr>
          <w:rFonts w:cstheme="minorHAnsi"/>
          <w:color w:val="000000" w:themeColor="text1"/>
          <w:sz w:val="24"/>
          <w:szCs w:val="24"/>
        </w:rPr>
      </w:pPr>
      <w:r w:rsidRPr="002E4E9E">
        <w:rPr>
          <w:rFonts w:cstheme="minorHAnsi"/>
          <w:b/>
          <w:bCs/>
          <w:color w:val="000000" w:themeColor="text1"/>
          <w:sz w:val="24"/>
          <w:szCs w:val="24"/>
        </w:rPr>
        <w:t>Access to digital</w:t>
      </w:r>
      <w:r w:rsidR="00C31B6A" w:rsidRPr="002E4E9E">
        <w:rPr>
          <w:rFonts w:cstheme="minorHAnsi"/>
          <w:color w:val="000000" w:themeColor="text1"/>
          <w:sz w:val="24"/>
          <w:szCs w:val="24"/>
        </w:rPr>
        <w:t xml:space="preserve"> – anyone lacking the digital access and skills which are essential to enabling people to fully participate in an increasingly digital </w:t>
      </w:r>
      <w:proofErr w:type="gramStart"/>
      <w:r w:rsidR="00C31B6A" w:rsidRPr="002E4E9E">
        <w:rPr>
          <w:rFonts w:cstheme="minorHAnsi"/>
          <w:color w:val="000000" w:themeColor="text1"/>
          <w:sz w:val="24"/>
          <w:szCs w:val="24"/>
        </w:rPr>
        <w:t>society</w:t>
      </w:r>
      <w:proofErr w:type="gramEnd"/>
    </w:p>
    <w:p w14:paraId="6BDB976E" w14:textId="3623A6E4" w:rsidR="0020216B" w:rsidRPr="002E4E9E" w:rsidRDefault="0020216B" w:rsidP="00455BD5">
      <w:pPr>
        <w:numPr>
          <w:ilvl w:val="0"/>
          <w:numId w:val="14"/>
        </w:numPr>
        <w:spacing w:after="0" w:line="276" w:lineRule="auto"/>
        <w:rPr>
          <w:rFonts w:cstheme="minorHAnsi"/>
          <w:b/>
          <w:bCs/>
          <w:color w:val="000000" w:themeColor="text1"/>
          <w:sz w:val="24"/>
          <w:szCs w:val="24"/>
        </w:rPr>
      </w:pPr>
      <w:r w:rsidRPr="002E4E9E">
        <w:rPr>
          <w:rFonts w:cstheme="minorHAnsi"/>
          <w:b/>
          <w:bCs/>
          <w:color w:val="000000" w:themeColor="text1"/>
          <w:sz w:val="24"/>
          <w:szCs w:val="24"/>
        </w:rPr>
        <w:t>Served in the forces</w:t>
      </w:r>
      <w:r w:rsidR="00C31B6A" w:rsidRPr="002E4E9E">
        <w:rPr>
          <w:rFonts w:cstheme="minorHAnsi"/>
          <w:color w:val="000000" w:themeColor="text1"/>
          <w:sz w:val="24"/>
          <w:szCs w:val="24"/>
        </w:rPr>
        <w:t xml:space="preserve"> – anyone who has served in the UK armed </w:t>
      </w:r>
      <w:proofErr w:type="gramStart"/>
      <w:r w:rsidR="00C31B6A" w:rsidRPr="002E4E9E">
        <w:rPr>
          <w:rFonts w:cstheme="minorHAnsi"/>
          <w:color w:val="000000" w:themeColor="text1"/>
          <w:sz w:val="24"/>
          <w:szCs w:val="24"/>
        </w:rPr>
        <w:t>forces</w:t>
      </w:r>
      <w:proofErr w:type="gramEnd"/>
    </w:p>
    <w:sectPr w:rsidR="0020216B" w:rsidRPr="002E4E9E" w:rsidSect="001E1743">
      <w:pgSz w:w="11906" w:h="16838"/>
      <w:pgMar w:top="1134"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1074B" w14:textId="77777777" w:rsidR="00343C8D" w:rsidRDefault="00343C8D" w:rsidP="00E06F65">
      <w:pPr>
        <w:spacing w:after="0" w:line="240" w:lineRule="auto"/>
      </w:pPr>
      <w:r>
        <w:separator/>
      </w:r>
    </w:p>
  </w:endnote>
  <w:endnote w:type="continuationSeparator" w:id="0">
    <w:p w14:paraId="4FAFEF46" w14:textId="77777777" w:rsidR="00343C8D" w:rsidRDefault="00343C8D" w:rsidP="00E06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ntonSans Bold">
    <w:altName w:val="Calibri"/>
    <w:panose1 w:val="00000000000000000000"/>
    <w:charset w:val="00"/>
    <w:family w:val="swiss"/>
    <w:notTrueType/>
    <w:pitch w:val="default"/>
    <w:sig w:usb0="00000003" w:usb1="00000000" w:usb2="00000000" w:usb3="00000000" w:csb0="00000001" w:csb1="00000000"/>
  </w:font>
  <w:font w:name="BentonSans Medium">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759983831"/>
      <w:docPartObj>
        <w:docPartGallery w:val="Page Numbers (Bottom of Page)"/>
        <w:docPartUnique/>
      </w:docPartObj>
    </w:sdtPr>
    <w:sdtEndPr>
      <w:rPr>
        <w:noProof/>
      </w:rPr>
    </w:sdtEndPr>
    <w:sdtContent>
      <w:p w14:paraId="2A34B3A7" w14:textId="4ED537BE" w:rsidR="009A6C0E" w:rsidRDefault="00EB4145">
        <w:pPr>
          <w:pStyle w:val="Footer"/>
          <w:jc w:val="right"/>
          <w:rPr>
            <w:rFonts w:ascii="Arial" w:hAnsi="Arial" w:cs="Arial"/>
            <w:sz w:val="18"/>
          </w:rPr>
        </w:pPr>
        <w:r>
          <w:rPr>
            <w:rFonts w:ascii="Arial" w:hAnsi="Arial" w:cs="Arial"/>
            <w:sz w:val="18"/>
          </w:rPr>
          <w:t>Insight Report</w:t>
        </w:r>
        <w:r w:rsidR="009E0D71">
          <w:rPr>
            <w:rFonts w:ascii="Arial" w:hAnsi="Arial" w:cs="Arial"/>
            <w:sz w:val="18"/>
          </w:rPr>
          <w:t xml:space="preserve"> </w:t>
        </w:r>
        <w:r w:rsidR="00D71DEC">
          <w:rPr>
            <w:rFonts w:ascii="Arial" w:hAnsi="Arial" w:cs="Arial"/>
            <w:sz w:val="18"/>
          </w:rPr>
          <w:t>– Planned Care</w:t>
        </w:r>
        <w:r w:rsidRPr="000410E5">
          <w:rPr>
            <w:rFonts w:ascii="Arial" w:hAnsi="Arial" w:cs="Arial"/>
            <w:sz w:val="18"/>
          </w:rPr>
          <w:t xml:space="preserve"> </w:t>
        </w:r>
        <w:r w:rsidR="00520630">
          <w:rPr>
            <w:rFonts w:ascii="Arial" w:hAnsi="Arial" w:cs="Arial"/>
            <w:sz w:val="18"/>
          </w:rPr>
          <w:t xml:space="preserve">– </w:t>
        </w:r>
        <w:r w:rsidR="00CD2C68">
          <w:rPr>
            <w:rFonts w:ascii="Arial" w:hAnsi="Arial" w:cs="Arial"/>
            <w:sz w:val="18"/>
          </w:rPr>
          <w:t>Aug</w:t>
        </w:r>
        <w:r w:rsidR="00520630">
          <w:rPr>
            <w:rFonts w:ascii="Arial" w:hAnsi="Arial" w:cs="Arial"/>
            <w:sz w:val="18"/>
          </w:rPr>
          <w:t xml:space="preserve"> 202</w:t>
        </w:r>
        <w:r w:rsidR="005C5CF8">
          <w:rPr>
            <w:rFonts w:ascii="Arial" w:hAnsi="Arial" w:cs="Arial"/>
            <w:sz w:val="18"/>
          </w:rPr>
          <w:t>3</w:t>
        </w:r>
        <w:r w:rsidR="00520630">
          <w:rPr>
            <w:rFonts w:ascii="Arial" w:hAnsi="Arial" w:cs="Arial"/>
            <w:sz w:val="18"/>
          </w:rPr>
          <w:t xml:space="preserve"> </w:t>
        </w:r>
        <w:r>
          <w:rPr>
            <w:rFonts w:ascii="Arial" w:hAnsi="Arial" w:cs="Arial"/>
            <w:sz w:val="18"/>
          </w:rPr>
          <w:t>V</w:t>
        </w:r>
        <w:r w:rsidR="005D4C0C">
          <w:rPr>
            <w:rFonts w:ascii="Arial" w:hAnsi="Arial" w:cs="Arial"/>
            <w:sz w:val="18"/>
          </w:rPr>
          <w:t>2</w:t>
        </w:r>
        <w:r w:rsidR="00D222AA">
          <w:rPr>
            <w:rFonts w:ascii="Arial" w:hAnsi="Arial" w:cs="Arial"/>
            <w:sz w:val="18"/>
          </w:rPr>
          <w:t>.</w:t>
        </w:r>
        <w:r w:rsidR="00CD2C68">
          <w:rPr>
            <w:rFonts w:ascii="Arial" w:hAnsi="Arial" w:cs="Arial"/>
            <w:sz w:val="18"/>
          </w:rPr>
          <w:t>2</w:t>
        </w:r>
        <w:r>
          <w:rPr>
            <w:rFonts w:ascii="Arial" w:hAnsi="Arial" w:cs="Arial"/>
            <w:sz w:val="18"/>
          </w:rPr>
          <w:t xml:space="preserve">   </w:t>
        </w:r>
      </w:p>
      <w:p w14:paraId="4BFC8BD4" w14:textId="31BFE804" w:rsidR="00EB4145" w:rsidRPr="00E06F65" w:rsidRDefault="00EB4145">
        <w:pPr>
          <w:pStyle w:val="Footer"/>
          <w:jc w:val="right"/>
          <w:rPr>
            <w:rFonts w:ascii="Arial" w:hAnsi="Arial" w:cs="Arial"/>
            <w:sz w:val="20"/>
          </w:rPr>
        </w:pPr>
        <w:r>
          <w:rPr>
            <w:rFonts w:ascii="Arial" w:hAnsi="Arial" w:cs="Arial"/>
            <w:sz w:val="20"/>
          </w:rPr>
          <w:t>P</w:t>
        </w:r>
        <w:r w:rsidRPr="00E06F65">
          <w:rPr>
            <w:rFonts w:ascii="Arial" w:hAnsi="Arial" w:cs="Arial"/>
            <w:sz w:val="20"/>
          </w:rPr>
          <w:t xml:space="preserve">age </w:t>
        </w:r>
        <w:r w:rsidRPr="00E06F65">
          <w:rPr>
            <w:rFonts w:ascii="Arial" w:hAnsi="Arial" w:cs="Arial"/>
            <w:sz w:val="20"/>
          </w:rPr>
          <w:fldChar w:fldCharType="begin"/>
        </w:r>
        <w:r w:rsidRPr="00E06F65">
          <w:rPr>
            <w:rFonts w:ascii="Arial" w:hAnsi="Arial" w:cs="Arial"/>
            <w:sz w:val="20"/>
          </w:rPr>
          <w:instrText xml:space="preserve"> PAGE   \* MERGEFORMAT </w:instrText>
        </w:r>
        <w:r w:rsidRPr="00E06F65">
          <w:rPr>
            <w:rFonts w:ascii="Arial" w:hAnsi="Arial" w:cs="Arial"/>
            <w:sz w:val="20"/>
          </w:rPr>
          <w:fldChar w:fldCharType="separate"/>
        </w:r>
        <w:r>
          <w:rPr>
            <w:rFonts w:ascii="Arial" w:hAnsi="Arial" w:cs="Arial"/>
            <w:noProof/>
            <w:sz w:val="20"/>
          </w:rPr>
          <w:t>12</w:t>
        </w:r>
        <w:r w:rsidRPr="00E06F65">
          <w:rPr>
            <w:rFonts w:ascii="Arial" w:hAnsi="Arial"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FC948" w14:textId="77777777" w:rsidR="00343C8D" w:rsidRDefault="00343C8D" w:rsidP="00E06F65">
      <w:pPr>
        <w:spacing w:after="0" w:line="240" w:lineRule="auto"/>
      </w:pPr>
      <w:r>
        <w:separator/>
      </w:r>
    </w:p>
  </w:footnote>
  <w:footnote w:type="continuationSeparator" w:id="0">
    <w:p w14:paraId="6A1D8A8F" w14:textId="77777777" w:rsidR="00343C8D" w:rsidRDefault="00343C8D" w:rsidP="00E06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8067" w14:textId="2C48C715" w:rsidR="008E07E8" w:rsidRDefault="008E07E8">
    <w:pPr>
      <w:pStyle w:val="Header"/>
    </w:pPr>
    <w:r>
      <w:rPr>
        <w:rFonts w:ascii="Arial" w:hAnsi="Arial" w:cs="Arial"/>
        <w:b/>
        <w:noProof/>
        <w:sz w:val="36"/>
        <w:szCs w:val="32"/>
      </w:rPr>
      <w:drawing>
        <wp:anchor distT="0" distB="0" distL="114300" distR="114300" simplePos="0" relativeHeight="251659264" behindDoc="1" locked="0" layoutInCell="1" allowOverlap="1" wp14:anchorId="07BE6EC7" wp14:editId="0E385FFB">
          <wp:simplePos x="0" y="0"/>
          <wp:positionH relativeFrom="page">
            <wp:align>right</wp:align>
          </wp:positionH>
          <wp:positionV relativeFrom="page">
            <wp:align>top</wp:align>
          </wp:positionV>
          <wp:extent cx="1987200" cy="799200"/>
          <wp:effectExtent l="0" t="0" r="0" b="1270"/>
          <wp:wrapNone/>
          <wp:docPr id="2" name="Picture 2" descr="Leeds Health and Care Partnership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eds Health and Care Partnership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87200" cy="7992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793"/>
    <w:multiLevelType w:val="hybridMultilevel"/>
    <w:tmpl w:val="1DA0E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E81F06"/>
    <w:multiLevelType w:val="hybridMultilevel"/>
    <w:tmpl w:val="CDCCA3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311E71"/>
    <w:multiLevelType w:val="hybridMultilevel"/>
    <w:tmpl w:val="55981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442DC6"/>
    <w:multiLevelType w:val="hybridMultilevel"/>
    <w:tmpl w:val="8C6A6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353598"/>
    <w:multiLevelType w:val="hybridMultilevel"/>
    <w:tmpl w:val="B8F62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8863A2"/>
    <w:multiLevelType w:val="hybridMultilevel"/>
    <w:tmpl w:val="5442FF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AF63FD4"/>
    <w:multiLevelType w:val="multilevel"/>
    <w:tmpl w:val="DF58E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137E4A"/>
    <w:multiLevelType w:val="hybridMultilevel"/>
    <w:tmpl w:val="B9C08C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BF1E13"/>
    <w:multiLevelType w:val="hybridMultilevel"/>
    <w:tmpl w:val="CD801E22"/>
    <w:lvl w:ilvl="0" w:tplc="F970D9C2">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18114E"/>
    <w:multiLevelType w:val="hybridMultilevel"/>
    <w:tmpl w:val="19400F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F310E91"/>
    <w:multiLevelType w:val="hybridMultilevel"/>
    <w:tmpl w:val="0AA25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F653651"/>
    <w:multiLevelType w:val="hybridMultilevel"/>
    <w:tmpl w:val="25F46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8F34C1"/>
    <w:multiLevelType w:val="hybridMultilevel"/>
    <w:tmpl w:val="14600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2E937B2"/>
    <w:multiLevelType w:val="hybridMultilevel"/>
    <w:tmpl w:val="052CD4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D93DCE"/>
    <w:multiLevelType w:val="hybridMultilevel"/>
    <w:tmpl w:val="E5488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77C2FA0"/>
    <w:multiLevelType w:val="hybridMultilevel"/>
    <w:tmpl w:val="A988756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187F0724"/>
    <w:multiLevelType w:val="hybridMultilevel"/>
    <w:tmpl w:val="C882BADC"/>
    <w:lvl w:ilvl="0" w:tplc="9F2E4FAC">
      <w:start w:val="1"/>
      <w:numFmt w:val="decimal"/>
      <w:lvlText w:val="%1."/>
      <w:lvlJc w:val="left"/>
      <w:pPr>
        <w:ind w:left="360" w:hanging="360"/>
      </w:pPr>
      <w:rPr>
        <w:rFonts w:hint="default"/>
        <w:color w:val="262626" w:themeColor="text1" w:themeTint="D9"/>
        <w:sz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92C5684"/>
    <w:multiLevelType w:val="hybridMultilevel"/>
    <w:tmpl w:val="51E423C8"/>
    <w:lvl w:ilvl="0" w:tplc="1E56092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9A33F0E"/>
    <w:multiLevelType w:val="hybridMultilevel"/>
    <w:tmpl w:val="66100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891C9D"/>
    <w:multiLevelType w:val="hybridMultilevel"/>
    <w:tmpl w:val="4D7032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E282366"/>
    <w:multiLevelType w:val="hybridMultilevel"/>
    <w:tmpl w:val="3BC672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2931D71"/>
    <w:multiLevelType w:val="hybridMultilevel"/>
    <w:tmpl w:val="30AA5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3744B49"/>
    <w:multiLevelType w:val="hybridMultilevel"/>
    <w:tmpl w:val="03960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4ED63F4"/>
    <w:multiLevelType w:val="hybridMultilevel"/>
    <w:tmpl w:val="A01E5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7191C83"/>
    <w:multiLevelType w:val="hybridMultilevel"/>
    <w:tmpl w:val="2848C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7470011"/>
    <w:multiLevelType w:val="hybridMultilevel"/>
    <w:tmpl w:val="92CE5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88F29C7"/>
    <w:multiLevelType w:val="hybridMultilevel"/>
    <w:tmpl w:val="4252CC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AAA7571"/>
    <w:multiLevelType w:val="hybridMultilevel"/>
    <w:tmpl w:val="7C36A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C130BAB"/>
    <w:multiLevelType w:val="hybridMultilevel"/>
    <w:tmpl w:val="FED01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4706C7"/>
    <w:multiLevelType w:val="hybridMultilevel"/>
    <w:tmpl w:val="141E2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3A16EF9"/>
    <w:multiLevelType w:val="hybridMultilevel"/>
    <w:tmpl w:val="2AEAABEC"/>
    <w:lvl w:ilvl="0" w:tplc="08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
      <w:lvlJc w:val="left"/>
      <w:pPr>
        <w:tabs>
          <w:tab w:val="num" w:pos="1080"/>
        </w:tabs>
        <w:ind w:left="1080" w:hanging="360"/>
      </w:pPr>
      <w:rPr>
        <w:rFonts w:ascii="Wingdings"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Wingdings" w:hAnsi="Wingdings" w:hint="default"/>
      </w:rPr>
    </w:lvl>
    <w:lvl w:ilvl="4" w:tplc="FFFFFFFF" w:tentative="1">
      <w:start w:val="1"/>
      <w:numFmt w:val="bullet"/>
      <w:lvlText w:val=""/>
      <w:lvlJc w:val="left"/>
      <w:pPr>
        <w:tabs>
          <w:tab w:val="num" w:pos="3240"/>
        </w:tabs>
        <w:ind w:left="3240" w:hanging="360"/>
      </w:pPr>
      <w:rPr>
        <w:rFonts w:ascii="Wingdings" w:hAnsi="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Wingdings" w:hAnsi="Wingdings" w:hint="default"/>
      </w:rPr>
    </w:lvl>
    <w:lvl w:ilvl="7" w:tplc="FFFFFFFF" w:tentative="1">
      <w:start w:val="1"/>
      <w:numFmt w:val="bullet"/>
      <w:lvlText w:val=""/>
      <w:lvlJc w:val="left"/>
      <w:pPr>
        <w:tabs>
          <w:tab w:val="num" w:pos="5400"/>
        </w:tabs>
        <w:ind w:left="5400" w:hanging="360"/>
      </w:pPr>
      <w:rPr>
        <w:rFonts w:ascii="Wingdings" w:hAnsi="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357461AA"/>
    <w:multiLevelType w:val="hybridMultilevel"/>
    <w:tmpl w:val="D8DAB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7771294"/>
    <w:multiLevelType w:val="hybridMultilevel"/>
    <w:tmpl w:val="5DFAC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B5021B3"/>
    <w:multiLevelType w:val="hybridMultilevel"/>
    <w:tmpl w:val="02C6C510"/>
    <w:lvl w:ilvl="0" w:tplc="91E0E63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05E20FD"/>
    <w:multiLevelType w:val="hybridMultilevel"/>
    <w:tmpl w:val="A2343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14B1230"/>
    <w:multiLevelType w:val="hybridMultilevel"/>
    <w:tmpl w:val="9490E6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21D2160"/>
    <w:multiLevelType w:val="hybridMultilevel"/>
    <w:tmpl w:val="74622D0C"/>
    <w:lvl w:ilvl="0" w:tplc="08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o"/>
      <w:lvlJc w:val="left"/>
      <w:pPr>
        <w:tabs>
          <w:tab w:val="num" w:pos="1800"/>
        </w:tabs>
        <w:ind w:left="1800" w:hanging="360"/>
      </w:pPr>
      <w:rPr>
        <w:rFonts w:ascii="Courier New" w:hAnsi="Courier New" w:hint="default"/>
      </w:rPr>
    </w:lvl>
    <w:lvl w:ilvl="3" w:tplc="FFFFFFFF" w:tentative="1">
      <w:start w:val="1"/>
      <w:numFmt w:val="bullet"/>
      <w:lvlText w:val="o"/>
      <w:lvlJc w:val="left"/>
      <w:pPr>
        <w:tabs>
          <w:tab w:val="num" w:pos="2520"/>
        </w:tabs>
        <w:ind w:left="2520" w:hanging="360"/>
      </w:pPr>
      <w:rPr>
        <w:rFonts w:ascii="Courier New" w:hAnsi="Courier New"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o"/>
      <w:lvlJc w:val="left"/>
      <w:pPr>
        <w:tabs>
          <w:tab w:val="num" w:pos="3960"/>
        </w:tabs>
        <w:ind w:left="3960" w:hanging="360"/>
      </w:pPr>
      <w:rPr>
        <w:rFonts w:ascii="Courier New" w:hAnsi="Courier New" w:hint="default"/>
      </w:rPr>
    </w:lvl>
    <w:lvl w:ilvl="6" w:tplc="FFFFFFFF" w:tentative="1">
      <w:start w:val="1"/>
      <w:numFmt w:val="bullet"/>
      <w:lvlText w:val="o"/>
      <w:lvlJc w:val="left"/>
      <w:pPr>
        <w:tabs>
          <w:tab w:val="num" w:pos="4680"/>
        </w:tabs>
        <w:ind w:left="4680" w:hanging="360"/>
      </w:pPr>
      <w:rPr>
        <w:rFonts w:ascii="Courier New" w:hAnsi="Courier New"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o"/>
      <w:lvlJc w:val="left"/>
      <w:pPr>
        <w:tabs>
          <w:tab w:val="num" w:pos="6120"/>
        </w:tabs>
        <w:ind w:left="6120" w:hanging="360"/>
      </w:pPr>
      <w:rPr>
        <w:rFonts w:ascii="Courier New" w:hAnsi="Courier New" w:hint="default"/>
      </w:rPr>
    </w:lvl>
  </w:abstractNum>
  <w:abstractNum w:abstractNumId="37" w15:restartNumberingAfterBreak="0">
    <w:nsid w:val="442511AA"/>
    <w:multiLevelType w:val="hybridMultilevel"/>
    <w:tmpl w:val="4EC077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4F41A42"/>
    <w:multiLevelType w:val="hybridMultilevel"/>
    <w:tmpl w:val="032023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6631745"/>
    <w:multiLevelType w:val="hybridMultilevel"/>
    <w:tmpl w:val="BE9CE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73862D9"/>
    <w:multiLevelType w:val="hybridMultilevel"/>
    <w:tmpl w:val="BD225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9F74163"/>
    <w:multiLevelType w:val="hybridMultilevel"/>
    <w:tmpl w:val="60C26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AD17DDA"/>
    <w:multiLevelType w:val="hybridMultilevel"/>
    <w:tmpl w:val="C1CC53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4AE9104B"/>
    <w:multiLevelType w:val="hybridMultilevel"/>
    <w:tmpl w:val="7DE4F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C9663F6"/>
    <w:multiLevelType w:val="hybridMultilevel"/>
    <w:tmpl w:val="E6F00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D631A5D"/>
    <w:multiLevelType w:val="hybridMultilevel"/>
    <w:tmpl w:val="4BAED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D8F238B"/>
    <w:multiLevelType w:val="hybridMultilevel"/>
    <w:tmpl w:val="71E28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4EE85D31"/>
    <w:multiLevelType w:val="hybridMultilevel"/>
    <w:tmpl w:val="E4564D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4EF84D76"/>
    <w:multiLevelType w:val="hybridMultilevel"/>
    <w:tmpl w:val="E6B2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2D74174"/>
    <w:multiLevelType w:val="hybridMultilevel"/>
    <w:tmpl w:val="73DE8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696786F"/>
    <w:multiLevelType w:val="hybridMultilevel"/>
    <w:tmpl w:val="23AC0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FF2BAC"/>
    <w:multiLevelType w:val="hybridMultilevel"/>
    <w:tmpl w:val="27204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81F577D"/>
    <w:multiLevelType w:val="hybridMultilevel"/>
    <w:tmpl w:val="55DC3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8D05DAE"/>
    <w:multiLevelType w:val="hybridMultilevel"/>
    <w:tmpl w:val="32E4D8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C4E789E"/>
    <w:multiLevelType w:val="hybridMultilevel"/>
    <w:tmpl w:val="67883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06F5530"/>
    <w:multiLevelType w:val="hybridMultilevel"/>
    <w:tmpl w:val="90A4487A"/>
    <w:lvl w:ilvl="0" w:tplc="D4CC3DF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3354682"/>
    <w:multiLevelType w:val="hybridMultilevel"/>
    <w:tmpl w:val="671CF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48D42D6"/>
    <w:multiLevelType w:val="hybridMultilevel"/>
    <w:tmpl w:val="9390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59B31A1"/>
    <w:multiLevelType w:val="hybridMultilevel"/>
    <w:tmpl w:val="696E2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81548D4"/>
    <w:multiLevelType w:val="hybridMultilevel"/>
    <w:tmpl w:val="418E3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8EE4261"/>
    <w:multiLevelType w:val="hybridMultilevel"/>
    <w:tmpl w:val="CFFCA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99266FD"/>
    <w:multiLevelType w:val="hybridMultilevel"/>
    <w:tmpl w:val="61F430E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6C361C36"/>
    <w:multiLevelType w:val="hybridMultilevel"/>
    <w:tmpl w:val="7BDE96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6D3B3451"/>
    <w:multiLevelType w:val="hybridMultilevel"/>
    <w:tmpl w:val="A9FCA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6FBB307D"/>
    <w:multiLevelType w:val="hybridMultilevel"/>
    <w:tmpl w:val="C358A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2404E75"/>
    <w:multiLevelType w:val="hybridMultilevel"/>
    <w:tmpl w:val="FE583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73485ECF"/>
    <w:multiLevelType w:val="hybridMultilevel"/>
    <w:tmpl w:val="E260042A"/>
    <w:lvl w:ilvl="0" w:tplc="F970D9C2">
      <w:start w:val="1"/>
      <w:numFmt w:val="bullet"/>
      <w:lvlText w:val=""/>
      <w:lvlJc w:val="left"/>
      <w:pPr>
        <w:ind w:left="227" w:hanging="227"/>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5C568E8"/>
    <w:multiLevelType w:val="hybridMultilevel"/>
    <w:tmpl w:val="0B5AD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76723267"/>
    <w:multiLevelType w:val="hybridMultilevel"/>
    <w:tmpl w:val="EBBAE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7E54FDF"/>
    <w:multiLevelType w:val="hybridMultilevel"/>
    <w:tmpl w:val="57B8B8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796F728D"/>
    <w:multiLevelType w:val="hybridMultilevel"/>
    <w:tmpl w:val="98E29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AB24727"/>
    <w:multiLevelType w:val="hybridMultilevel"/>
    <w:tmpl w:val="2F983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7EA1345E"/>
    <w:multiLevelType w:val="hybridMultilevel"/>
    <w:tmpl w:val="9A460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09958592">
    <w:abstractNumId w:val="11"/>
  </w:num>
  <w:num w:numId="2" w16cid:durableId="1086195302">
    <w:abstractNumId w:val="49"/>
  </w:num>
  <w:num w:numId="3" w16cid:durableId="1840805491">
    <w:abstractNumId w:val="33"/>
  </w:num>
  <w:num w:numId="4" w16cid:durableId="1552880876">
    <w:abstractNumId w:val="38"/>
  </w:num>
  <w:num w:numId="5" w16cid:durableId="2103526112">
    <w:abstractNumId w:val="9"/>
  </w:num>
  <w:num w:numId="6" w16cid:durableId="898710046">
    <w:abstractNumId w:val="7"/>
  </w:num>
  <w:num w:numId="7" w16cid:durableId="232009291">
    <w:abstractNumId w:val="60"/>
  </w:num>
  <w:num w:numId="8" w16cid:durableId="1278483201">
    <w:abstractNumId w:val="42"/>
  </w:num>
  <w:num w:numId="9" w16cid:durableId="60063155">
    <w:abstractNumId w:val="25"/>
  </w:num>
  <w:num w:numId="10" w16cid:durableId="99110403">
    <w:abstractNumId w:val="48"/>
  </w:num>
  <w:num w:numId="11" w16cid:durableId="1232424113">
    <w:abstractNumId w:val="13"/>
  </w:num>
  <w:num w:numId="12" w16cid:durableId="646129548">
    <w:abstractNumId w:val="57"/>
  </w:num>
  <w:num w:numId="13" w16cid:durableId="2087529359">
    <w:abstractNumId w:val="15"/>
  </w:num>
  <w:num w:numId="14" w16cid:durableId="1979796437">
    <w:abstractNumId w:val="70"/>
  </w:num>
  <w:num w:numId="15" w16cid:durableId="2135713291">
    <w:abstractNumId w:val="6"/>
  </w:num>
  <w:num w:numId="16" w16cid:durableId="1276643398">
    <w:abstractNumId w:val="5"/>
  </w:num>
  <w:num w:numId="17" w16cid:durableId="1380934237">
    <w:abstractNumId w:val="24"/>
  </w:num>
  <w:num w:numId="18" w16cid:durableId="1095780857">
    <w:abstractNumId w:val="22"/>
  </w:num>
  <w:num w:numId="19" w16cid:durableId="1215773454">
    <w:abstractNumId w:val="67"/>
  </w:num>
  <w:num w:numId="20" w16cid:durableId="790243922">
    <w:abstractNumId w:val="16"/>
  </w:num>
  <w:num w:numId="21" w16cid:durableId="821046040">
    <w:abstractNumId w:val="61"/>
  </w:num>
  <w:num w:numId="22" w16cid:durableId="452526296">
    <w:abstractNumId w:val="64"/>
  </w:num>
  <w:num w:numId="23" w16cid:durableId="1852983655">
    <w:abstractNumId w:val="18"/>
  </w:num>
  <w:num w:numId="24" w16cid:durableId="1650859048">
    <w:abstractNumId w:val="55"/>
  </w:num>
  <w:num w:numId="25" w16cid:durableId="1659920733">
    <w:abstractNumId w:val="0"/>
  </w:num>
  <w:num w:numId="26" w16cid:durableId="477572936">
    <w:abstractNumId w:val="28"/>
  </w:num>
  <w:num w:numId="27" w16cid:durableId="948051566">
    <w:abstractNumId w:val="34"/>
  </w:num>
  <w:num w:numId="28" w16cid:durableId="1792551622">
    <w:abstractNumId w:val="53"/>
  </w:num>
  <w:num w:numId="29" w16cid:durableId="32124902">
    <w:abstractNumId w:val="50"/>
  </w:num>
  <w:num w:numId="30" w16cid:durableId="2026713399">
    <w:abstractNumId w:val="40"/>
  </w:num>
  <w:num w:numId="31" w16cid:durableId="2067416657">
    <w:abstractNumId w:val="72"/>
  </w:num>
  <w:num w:numId="32" w16cid:durableId="288709920">
    <w:abstractNumId w:val="14"/>
  </w:num>
  <w:num w:numId="33" w16cid:durableId="136458643">
    <w:abstractNumId w:val="31"/>
  </w:num>
  <w:num w:numId="34" w16cid:durableId="1704359499">
    <w:abstractNumId w:val="2"/>
  </w:num>
  <w:num w:numId="35" w16cid:durableId="435491288">
    <w:abstractNumId w:val="52"/>
  </w:num>
  <w:num w:numId="36" w16cid:durableId="315378138">
    <w:abstractNumId w:val="66"/>
  </w:num>
  <w:num w:numId="37" w16cid:durableId="1168911316">
    <w:abstractNumId w:val="8"/>
  </w:num>
  <w:num w:numId="38" w16cid:durableId="578173912">
    <w:abstractNumId w:val="4"/>
  </w:num>
  <w:num w:numId="39" w16cid:durableId="242614672">
    <w:abstractNumId w:val="1"/>
  </w:num>
  <w:num w:numId="40" w16cid:durableId="262156829">
    <w:abstractNumId w:val="51"/>
  </w:num>
  <w:num w:numId="41" w16cid:durableId="280380398">
    <w:abstractNumId w:val="44"/>
  </w:num>
  <w:num w:numId="42" w16cid:durableId="1804275119">
    <w:abstractNumId w:val="39"/>
  </w:num>
  <w:num w:numId="43" w16cid:durableId="1232278645">
    <w:abstractNumId w:val="19"/>
  </w:num>
  <w:num w:numId="44" w16cid:durableId="2042825831">
    <w:abstractNumId w:val="29"/>
  </w:num>
  <w:num w:numId="45" w16cid:durableId="882403502">
    <w:abstractNumId w:val="59"/>
  </w:num>
  <w:num w:numId="46" w16cid:durableId="30232139">
    <w:abstractNumId w:val="35"/>
  </w:num>
  <w:num w:numId="47" w16cid:durableId="325980484">
    <w:abstractNumId w:val="63"/>
  </w:num>
  <w:num w:numId="48" w16cid:durableId="35205303">
    <w:abstractNumId w:val="71"/>
  </w:num>
  <w:num w:numId="49" w16cid:durableId="305208029">
    <w:abstractNumId w:val="32"/>
  </w:num>
  <w:num w:numId="50" w16cid:durableId="484585021">
    <w:abstractNumId w:val="65"/>
  </w:num>
  <w:num w:numId="51" w16cid:durableId="248390870">
    <w:abstractNumId w:val="54"/>
  </w:num>
  <w:num w:numId="52" w16cid:durableId="107747257">
    <w:abstractNumId w:val="43"/>
  </w:num>
  <w:num w:numId="53" w16cid:durableId="522868814">
    <w:abstractNumId w:val="68"/>
  </w:num>
  <w:num w:numId="54" w16cid:durableId="1198617054">
    <w:abstractNumId w:val="12"/>
  </w:num>
  <w:num w:numId="55" w16cid:durableId="509298180">
    <w:abstractNumId w:val="21"/>
  </w:num>
  <w:num w:numId="56" w16cid:durableId="1978335429">
    <w:abstractNumId w:val="30"/>
  </w:num>
  <w:num w:numId="57" w16cid:durableId="332492365">
    <w:abstractNumId w:val="36"/>
  </w:num>
  <w:num w:numId="58" w16cid:durableId="1621956894">
    <w:abstractNumId w:val="41"/>
  </w:num>
  <w:num w:numId="59" w16cid:durableId="1726102988">
    <w:abstractNumId w:val="46"/>
  </w:num>
  <w:num w:numId="60" w16cid:durableId="1556425152">
    <w:abstractNumId w:val="56"/>
  </w:num>
  <w:num w:numId="61" w16cid:durableId="1087465145">
    <w:abstractNumId w:val="37"/>
  </w:num>
  <w:num w:numId="62" w16cid:durableId="636959149">
    <w:abstractNumId w:val="20"/>
  </w:num>
  <w:num w:numId="63" w16cid:durableId="1945380853">
    <w:abstractNumId w:val="23"/>
  </w:num>
  <w:num w:numId="64" w16cid:durableId="92017681">
    <w:abstractNumId w:val="10"/>
  </w:num>
  <w:num w:numId="65" w16cid:durableId="779497718">
    <w:abstractNumId w:val="3"/>
  </w:num>
  <w:num w:numId="66" w16cid:durableId="1466662158">
    <w:abstractNumId w:val="45"/>
  </w:num>
  <w:num w:numId="67" w16cid:durableId="1954169919">
    <w:abstractNumId w:val="69"/>
  </w:num>
  <w:num w:numId="68" w16cid:durableId="254553408">
    <w:abstractNumId w:val="62"/>
  </w:num>
  <w:num w:numId="69" w16cid:durableId="1317294229">
    <w:abstractNumId w:val="27"/>
  </w:num>
  <w:num w:numId="70" w16cid:durableId="615410846">
    <w:abstractNumId w:val="26"/>
  </w:num>
  <w:num w:numId="71" w16cid:durableId="2134474735">
    <w:abstractNumId w:val="47"/>
  </w:num>
  <w:num w:numId="72" w16cid:durableId="235827995">
    <w:abstractNumId w:val="17"/>
  </w:num>
  <w:num w:numId="73" w16cid:durableId="50034458">
    <w:abstractNumId w:val="5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9A"/>
    <w:rsid w:val="00000020"/>
    <w:rsid w:val="00005146"/>
    <w:rsid w:val="00013BBC"/>
    <w:rsid w:val="000176D4"/>
    <w:rsid w:val="00021B7F"/>
    <w:rsid w:val="000259F8"/>
    <w:rsid w:val="00026927"/>
    <w:rsid w:val="000323DA"/>
    <w:rsid w:val="00037132"/>
    <w:rsid w:val="00040E43"/>
    <w:rsid w:val="000410E5"/>
    <w:rsid w:val="000461EC"/>
    <w:rsid w:val="000534DD"/>
    <w:rsid w:val="00054F93"/>
    <w:rsid w:val="000566D3"/>
    <w:rsid w:val="00060B69"/>
    <w:rsid w:val="00064325"/>
    <w:rsid w:val="000651CA"/>
    <w:rsid w:val="00065388"/>
    <w:rsid w:val="00072387"/>
    <w:rsid w:val="0007415D"/>
    <w:rsid w:val="00075648"/>
    <w:rsid w:val="00077868"/>
    <w:rsid w:val="00077FFC"/>
    <w:rsid w:val="00080954"/>
    <w:rsid w:val="00081FBA"/>
    <w:rsid w:val="000825D2"/>
    <w:rsid w:val="000825F5"/>
    <w:rsid w:val="00086FD7"/>
    <w:rsid w:val="000877CF"/>
    <w:rsid w:val="000A0AD9"/>
    <w:rsid w:val="000B30E8"/>
    <w:rsid w:val="000B5722"/>
    <w:rsid w:val="000B745E"/>
    <w:rsid w:val="000C11FA"/>
    <w:rsid w:val="000C49C5"/>
    <w:rsid w:val="000C5D75"/>
    <w:rsid w:val="000D7B73"/>
    <w:rsid w:val="000E0C84"/>
    <w:rsid w:val="000E1D9B"/>
    <w:rsid w:val="000E4C9A"/>
    <w:rsid w:val="000E59FA"/>
    <w:rsid w:val="000E653F"/>
    <w:rsid w:val="000F6435"/>
    <w:rsid w:val="0010265F"/>
    <w:rsid w:val="001038DD"/>
    <w:rsid w:val="00104882"/>
    <w:rsid w:val="00104A83"/>
    <w:rsid w:val="0010617B"/>
    <w:rsid w:val="001061FC"/>
    <w:rsid w:val="00106E26"/>
    <w:rsid w:val="00106E94"/>
    <w:rsid w:val="001102A5"/>
    <w:rsid w:val="00117213"/>
    <w:rsid w:val="00120EAE"/>
    <w:rsid w:val="0012149A"/>
    <w:rsid w:val="0013011C"/>
    <w:rsid w:val="00130BC4"/>
    <w:rsid w:val="001321E2"/>
    <w:rsid w:val="00134120"/>
    <w:rsid w:val="00135528"/>
    <w:rsid w:val="00135B8C"/>
    <w:rsid w:val="00140DE9"/>
    <w:rsid w:val="00142AC2"/>
    <w:rsid w:val="00143E70"/>
    <w:rsid w:val="001537E3"/>
    <w:rsid w:val="00157FF7"/>
    <w:rsid w:val="00161F14"/>
    <w:rsid w:val="00163E83"/>
    <w:rsid w:val="00164BD4"/>
    <w:rsid w:val="0016580C"/>
    <w:rsid w:val="00176391"/>
    <w:rsid w:val="001802E1"/>
    <w:rsid w:val="0018180B"/>
    <w:rsid w:val="00185698"/>
    <w:rsid w:val="001878A4"/>
    <w:rsid w:val="00191529"/>
    <w:rsid w:val="00195DAE"/>
    <w:rsid w:val="00197A2E"/>
    <w:rsid w:val="001B5262"/>
    <w:rsid w:val="001C5541"/>
    <w:rsid w:val="001D0C54"/>
    <w:rsid w:val="001D417D"/>
    <w:rsid w:val="001D608F"/>
    <w:rsid w:val="001D664E"/>
    <w:rsid w:val="001D767E"/>
    <w:rsid w:val="001E1743"/>
    <w:rsid w:val="001E21AB"/>
    <w:rsid w:val="001E335F"/>
    <w:rsid w:val="001E69C9"/>
    <w:rsid w:val="001F0F6C"/>
    <w:rsid w:val="001F5F14"/>
    <w:rsid w:val="0020216B"/>
    <w:rsid w:val="00206626"/>
    <w:rsid w:val="002138AF"/>
    <w:rsid w:val="00214E6D"/>
    <w:rsid w:val="0021606D"/>
    <w:rsid w:val="0022233F"/>
    <w:rsid w:val="00227EEC"/>
    <w:rsid w:val="00230584"/>
    <w:rsid w:val="00234162"/>
    <w:rsid w:val="00236F1F"/>
    <w:rsid w:val="00246DA8"/>
    <w:rsid w:val="00251574"/>
    <w:rsid w:val="00254C23"/>
    <w:rsid w:val="00255991"/>
    <w:rsid w:val="0026105B"/>
    <w:rsid w:val="00262F20"/>
    <w:rsid w:val="00263CF5"/>
    <w:rsid w:val="002643FF"/>
    <w:rsid w:val="00270198"/>
    <w:rsid w:val="00270BCA"/>
    <w:rsid w:val="0028092E"/>
    <w:rsid w:val="00290268"/>
    <w:rsid w:val="002916F7"/>
    <w:rsid w:val="00295E58"/>
    <w:rsid w:val="002A4EF0"/>
    <w:rsid w:val="002A6123"/>
    <w:rsid w:val="002B0FF6"/>
    <w:rsid w:val="002B272F"/>
    <w:rsid w:val="002C1700"/>
    <w:rsid w:val="002C3B1D"/>
    <w:rsid w:val="002C6CE2"/>
    <w:rsid w:val="002D0CA5"/>
    <w:rsid w:val="002D1582"/>
    <w:rsid w:val="002D3889"/>
    <w:rsid w:val="002D43C2"/>
    <w:rsid w:val="002D4D9E"/>
    <w:rsid w:val="002D5C4A"/>
    <w:rsid w:val="002E1820"/>
    <w:rsid w:val="002E1C2D"/>
    <w:rsid w:val="002E357C"/>
    <w:rsid w:val="002E4E9E"/>
    <w:rsid w:val="002F43DD"/>
    <w:rsid w:val="002F4EA1"/>
    <w:rsid w:val="003061B8"/>
    <w:rsid w:val="00306F48"/>
    <w:rsid w:val="00310050"/>
    <w:rsid w:val="00313078"/>
    <w:rsid w:val="00323BB1"/>
    <w:rsid w:val="00323BD4"/>
    <w:rsid w:val="00330876"/>
    <w:rsid w:val="003311B8"/>
    <w:rsid w:val="00333212"/>
    <w:rsid w:val="00334A64"/>
    <w:rsid w:val="003407A2"/>
    <w:rsid w:val="00343C8D"/>
    <w:rsid w:val="00353EC2"/>
    <w:rsid w:val="00355DC9"/>
    <w:rsid w:val="003604F7"/>
    <w:rsid w:val="003639ED"/>
    <w:rsid w:val="003641A6"/>
    <w:rsid w:val="00367C15"/>
    <w:rsid w:val="00380B9F"/>
    <w:rsid w:val="00382E87"/>
    <w:rsid w:val="00385A3C"/>
    <w:rsid w:val="003861FD"/>
    <w:rsid w:val="003945A6"/>
    <w:rsid w:val="00397609"/>
    <w:rsid w:val="003A0EB2"/>
    <w:rsid w:val="003A0F0A"/>
    <w:rsid w:val="003A6D74"/>
    <w:rsid w:val="003B57FF"/>
    <w:rsid w:val="003C5299"/>
    <w:rsid w:val="003C6747"/>
    <w:rsid w:val="003C69F4"/>
    <w:rsid w:val="003D3707"/>
    <w:rsid w:val="003D4E39"/>
    <w:rsid w:val="003D4E4E"/>
    <w:rsid w:val="003E0D00"/>
    <w:rsid w:val="003E1590"/>
    <w:rsid w:val="003E3D73"/>
    <w:rsid w:val="003E7941"/>
    <w:rsid w:val="003F0C12"/>
    <w:rsid w:val="003F11E5"/>
    <w:rsid w:val="003F4113"/>
    <w:rsid w:val="003F5945"/>
    <w:rsid w:val="003F7455"/>
    <w:rsid w:val="00403CA9"/>
    <w:rsid w:val="00407A29"/>
    <w:rsid w:val="00412403"/>
    <w:rsid w:val="0041242A"/>
    <w:rsid w:val="00412460"/>
    <w:rsid w:val="004133A0"/>
    <w:rsid w:val="00414DFC"/>
    <w:rsid w:val="00414E62"/>
    <w:rsid w:val="00416626"/>
    <w:rsid w:val="004171BF"/>
    <w:rsid w:val="0042570A"/>
    <w:rsid w:val="004257BC"/>
    <w:rsid w:val="00426B30"/>
    <w:rsid w:val="00427475"/>
    <w:rsid w:val="00427F61"/>
    <w:rsid w:val="0043145D"/>
    <w:rsid w:val="004347DB"/>
    <w:rsid w:val="00435859"/>
    <w:rsid w:val="004459F3"/>
    <w:rsid w:val="004522AF"/>
    <w:rsid w:val="00452360"/>
    <w:rsid w:val="00455BD5"/>
    <w:rsid w:val="00456C28"/>
    <w:rsid w:val="004643EC"/>
    <w:rsid w:val="00464A7A"/>
    <w:rsid w:val="00465A22"/>
    <w:rsid w:val="004660CF"/>
    <w:rsid w:val="00466EC1"/>
    <w:rsid w:val="0047358A"/>
    <w:rsid w:val="00473998"/>
    <w:rsid w:val="004749AF"/>
    <w:rsid w:val="00474F7D"/>
    <w:rsid w:val="004769FD"/>
    <w:rsid w:val="00480A31"/>
    <w:rsid w:val="00490D05"/>
    <w:rsid w:val="00494937"/>
    <w:rsid w:val="004A0091"/>
    <w:rsid w:val="004A1557"/>
    <w:rsid w:val="004A316E"/>
    <w:rsid w:val="004A32E7"/>
    <w:rsid w:val="004A3352"/>
    <w:rsid w:val="004A417D"/>
    <w:rsid w:val="004B0027"/>
    <w:rsid w:val="004B056E"/>
    <w:rsid w:val="004B6D3C"/>
    <w:rsid w:val="004C1DB6"/>
    <w:rsid w:val="004C5A41"/>
    <w:rsid w:val="004C6D7B"/>
    <w:rsid w:val="004D0B3B"/>
    <w:rsid w:val="004D13A3"/>
    <w:rsid w:val="004D5E99"/>
    <w:rsid w:val="004E7FC7"/>
    <w:rsid w:val="004F00E7"/>
    <w:rsid w:val="004F02F3"/>
    <w:rsid w:val="004F0872"/>
    <w:rsid w:val="004F0EE3"/>
    <w:rsid w:val="004F3415"/>
    <w:rsid w:val="00501018"/>
    <w:rsid w:val="00506C4A"/>
    <w:rsid w:val="00520630"/>
    <w:rsid w:val="00520F5A"/>
    <w:rsid w:val="005222BC"/>
    <w:rsid w:val="00522C15"/>
    <w:rsid w:val="00525C20"/>
    <w:rsid w:val="00531BD1"/>
    <w:rsid w:val="00535DFE"/>
    <w:rsid w:val="005424B6"/>
    <w:rsid w:val="00542658"/>
    <w:rsid w:val="00542940"/>
    <w:rsid w:val="00550B24"/>
    <w:rsid w:val="005571E4"/>
    <w:rsid w:val="00557241"/>
    <w:rsid w:val="005603AD"/>
    <w:rsid w:val="0056041B"/>
    <w:rsid w:val="00561A97"/>
    <w:rsid w:val="00563402"/>
    <w:rsid w:val="00563CC2"/>
    <w:rsid w:val="00565C25"/>
    <w:rsid w:val="00567DE8"/>
    <w:rsid w:val="00570000"/>
    <w:rsid w:val="00573C02"/>
    <w:rsid w:val="00573D82"/>
    <w:rsid w:val="0057627B"/>
    <w:rsid w:val="00576F26"/>
    <w:rsid w:val="00580FE5"/>
    <w:rsid w:val="005922F2"/>
    <w:rsid w:val="00594EF2"/>
    <w:rsid w:val="00596942"/>
    <w:rsid w:val="005A0CA4"/>
    <w:rsid w:val="005A32C7"/>
    <w:rsid w:val="005A50B2"/>
    <w:rsid w:val="005B1665"/>
    <w:rsid w:val="005B487F"/>
    <w:rsid w:val="005B69F2"/>
    <w:rsid w:val="005B780A"/>
    <w:rsid w:val="005C1416"/>
    <w:rsid w:val="005C5CF8"/>
    <w:rsid w:val="005C6A81"/>
    <w:rsid w:val="005C6A9A"/>
    <w:rsid w:val="005D005C"/>
    <w:rsid w:val="005D2705"/>
    <w:rsid w:val="005D3CB8"/>
    <w:rsid w:val="005D4C0C"/>
    <w:rsid w:val="005D7DCE"/>
    <w:rsid w:val="005D7EFA"/>
    <w:rsid w:val="005E5631"/>
    <w:rsid w:val="005E6E93"/>
    <w:rsid w:val="005F1EA6"/>
    <w:rsid w:val="005F34C0"/>
    <w:rsid w:val="005F63EB"/>
    <w:rsid w:val="005F68C0"/>
    <w:rsid w:val="005F73B4"/>
    <w:rsid w:val="00605823"/>
    <w:rsid w:val="00605A91"/>
    <w:rsid w:val="00606257"/>
    <w:rsid w:val="00607D59"/>
    <w:rsid w:val="006126D1"/>
    <w:rsid w:val="00615B98"/>
    <w:rsid w:val="006249B5"/>
    <w:rsid w:val="00631119"/>
    <w:rsid w:val="00634DBF"/>
    <w:rsid w:val="00641674"/>
    <w:rsid w:val="00642D86"/>
    <w:rsid w:val="00642E52"/>
    <w:rsid w:val="00643048"/>
    <w:rsid w:val="006455F8"/>
    <w:rsid w:val="00650F3C"/>
    <w:rsid w:val="006544FF"/>
    <w:rsid w:val="00657AD2"/>
    <w:rsid w:val="006609C9"/>
    <w:rsid w:val="006659E6"/>
    <w:rsid w:val="006675A8"/>
    <w:rsid w:val="006726A6"/>
    <w:rsid w:val="006742FF"/>
    <w:rsid w:val="00674ED3"/>
    <w:rsid w:val="006753C1"/>
    <w:rsid w:val="00675E0B"/>
    <w:rsid w:val="00677D58"/>
    <w:rsid w:val="00683B51"/>
    <w:rsid w:val="00686650"/>
    <w:rsid w:val="006922EF"/>
    <w:rsid w:val="006926DB"/>
    <w:rsid w:val="00695134"/>
    <w:rsid w:val="00695DFB"/>
    <w:rsid w:val="00697678"/>
    <w:rsid w:val="006A204F"/>
    <w:rsid w:val="006A2D73"/>
    <w:rsid w:val="006A500E"/>
    <w:rsid w:val="006B1B0D"/>
    <w:rsid w:val="006B1E14"/>
    <w:rsid w:val="006B1F94"/>
    <w:rsid w:val="006B52F7"/>
    <w:rsid w:val="006B6E9C"/>
    <w:rsid w:val="006B721C"/>
    <w:rsid w:val="006B769C"/>
    <w:rsid w:val="006C1571"/>
    <w:rsid w:val="006C38EE"/>
    <w:rsid w:val="006F0653"/>
    <w:rsid w:val="006F3F02"/>
    <w:rsid w:val="006F4E9E"/>
    <w:rsid w:val="006F4EE1"/>
    <w:rsid w:val="006F6323"/>
    <w:rsid w:val="006F66E7"/>
    <w:rsid w:val="00702791"/>
    <w:rsid w:val="00702EC8"/>
    <w:rsid w:val="007037A3"/>
    <w:rsid w:val="00705BD7"/>
    <w:rsid w:val="007066D5"/>
    <w:rsid w:val="007100F9"/>
    <w:rsid w:val="0071195F"/>
    <w:rsid w:val="0071419D"/>
    <w:rsid w:val="00714A03"/>
    <w:rsid w:val="0071649F"/>
    <w:rsid w:val="00717716"/>
    <w:rsid w:val="00721BA1"/>
    <w:rsid w:val="007228D8"/>
    <w:rsid w:val="007240F3"/>
    <w:rsid w:val="00733164"/>
    <w:rsid w:val="00734BCE"/>
    <w:rsid w:val="007352C5"/>
    <w:rsid w:val="00740A5C"/>
    <w:rsid w:val="00742A9F"/>
    <w:rsid w:val="007451A2"/>
    <w:rsid w:val="00747A2A"/>
    <w:rsid w:val="00755034"/>
    <w:rsid w:val="0075611C"/>
    <w:rsid w:val="0075705D"/>
    <w:rsid w:val="0076173C"/>
    <w:rsid w:val="0076227A"/>
    <w:rsid w:val="0076415F"/>
    <w:rsid w:val="00766A4B"/>
    <w:rsid w:val="007706A1"/>
    <w:rsid w:val="00770D06"/>
    <w:rsid w:val="007762DA"/>
    <w:rsid w:val="00776752"/>
    <w:rsid w:val="00777469"/>
    <w:rsid w:val="0078080F"/>
    <w:rsid w:val="00784ED9"/>
    <w:rsid w:val="00785F51"/>
    <w:rsid w:val="0079019F"/>
    <w:rsid w:val="00791DD6"/>
    <w:rsid w:val="00793401"/>
    <w:rsid w:val="00795170"/>
    <w:rsid w:val="00797283"/>
    <w:rsid w:val="007A2023"/>
    <w:rsid w:val="007A38D7"/>
    <w:rsid w:val="007B0E97"/>
    <w:rsid w:val="007B1B00"/>
    <w:rsid w:val="007C65B6"/>
    <w:rsid w:val="007D2C58"/>
    <w:rsid w:val="007D704C"/>
    <w:rsid w:val="007E6455"/>
    <w:rsid w:val="007F1DBB"/>
    <w:rsid w:val="007F3C2D"/>
    <w:rsid w:val="007F472B"/>
    <w:rsid w:val="00802107"/>
    <w:rsid w:val="008078BF"/>
    <w:rsid w:val="008110C8"/>
    <w:rsid w:val="0081271D"/>
    <w:rsid w:val="0081311D"/>
    <w:rsid w:val="0081600A"/>
    <w:rsid w:val="008244A6"/>
    <w:rsid w:val="00824760"/>
    <w:rsid w:val="00826A6D"/>
    <w:rsid w:val="008270AF"/>
    <w:rsid w:val="00833E90"/>
    <w:rsid w:val="008357A5"/>
    <w:rsid w:val="00835A13"/>
    <w:rsid w:val="00846909"/>
    <w:rsid w:val="00852F4D"/>
    <w:rsid w:val="00855735"/>
    <w:rsid w:val="00855878"/>
    <w:rsid w:val="008668B6"/>
    <w:rsid w:val="008670E6"/>
    <w:rsid w:val="0087139E"/>
    <w:rsid w:val="0087188F"/>
    <w:rsid w:val="0088163A"/>
    <w:rsid w:val="008871EA"/>
    <w:rsid w:val="00887F4A"/>
    <w:rsid w:val="00890677"/>
    <w:rsid w:val="00895202"/>
    <w:rsid w:val="00895268"/>
    <w:rsid w:val="00897F19"/>
    <w:rsid w:val="008A3239"/>
    <w:rsid w:val="008A44C4"/>
    <w:rsid w:val="008A691E"/>
    <w:rsid w:val="008B0F00"/>
    <w:rsid w:val="008B13A7"/>
    <w:rsid w:val="008B49B6"/>
    <w:rsid w:val="008B4DB9"/>
    <w:rsid w:val="008B57C6"/>
    <w:rsid w:val="008C34BF"/>
    <w:rsid w:val="008C47B4"/>
    <w:rsid w:val="008D0B5D"/>
    <w:rsid w:val="008D2A47"/>
    <w:rsid w:val="008D7639"/>
    <w:rsid w:val="008E07E8"/>
    <w:rsid w:val="008E3B5D"/>
    <w:rsid w:val="008E4E51"/>
    <w:rsid w:val="008E7735"/>
    <w:rsid w:val="008F59A1"/>
    <w:rsid w:val="008F6380"/>
    <w:rsid w:val="00901404"/>
    <w:rsid w:val="00901E63"/>
    <w:rsid w:val="00904CE2"/>
    <w:rsid w:val="009123B4"/>
    <w:rsid w:val="009123FF"/>
    <w:rsid w:val="00912D95"/>
    <w:rsid w:val="00912EB6"/>
    <w:rsid w:val="00913E88"/>
    <w:rsid w:val="00920E55"/>
    <w:rsid w:val="0092434C"/>
    <w:rsid w:val="00925BD1"/>
    <w:rsid w:val="0093051D"/>
    <w:rsid w:val="009322F2"/>
    <w:rsid w:val="00941CC0"/>
    <w:rsid w:val="009433C0"/>
    <w:rsid w:val="00944E53"/>
    <w:rsid w:val="009450E7"/>
    <w:rsid w:val="00952EA5"/>
    <w:rsid w:val="00953EA6"/>
    <w:rsid w:val="00961F02"/>
    <w:rsid w:val="0097208C"/>
    <w:rsid w:val="00972704"/>
    <w:rsid w:val="00972E16"/>
    <w:rsid w:val="0097355B"/>
    <w:rsid w:val="00976179"/>
    <w:rsid w:val="00996CBD"/>
    <w:rsid w:val="009A67B6"/>
    <w:rsid w:val="009A6C0E"/>
    <w:rsid w:val="009B0F60"/>
    <w:rsid w:val="009B5088"/>
    <w:rsid w:val="009B5DD9"/>
    <w:rsid w:val="009C43B3"/>
    <w:rsid w:val="009C4FE6"/>
    <w:rsid w:val="009C5F14"/>
    <w:rsid w:val="009D42D7"/>
    <w:rsid w:val="009E0D71"/>
    <w:rsid w:val="009E6607"/>
    <w:rsid w:val="009F66FB"/>
    <w:rsid w:val="009F6D74"/>
    <w:rsid w:val="00A126C9"/>
    <w:rsid w:val="00A1273B"/>
    <w:rsid w:val="00A12E8C"/>
    <w:rsid w:val="00A16A8A"/>
    <w:rsid w:val="00A2367F"/>
    <w:rsid w:val="00A2386A"/>
    <w:rsid w:val="00A300E2"/>
    <w:rsid w:val="00A31499"/>
    <w:rsid w:val="00A31A85"/>
    <w:rsid w:val="00A34434"/>
    <w:rsid w:val="00A35510"/>
    <w:rsid w:val="00A35BC4"/>
    <w:rsid w:val="00A378D9"/>
    <w:rsid w:val="00A415C0"/>
    <w:rsid w:val="00A468CF"/>
    <w:rsid w:val="00A505B6"/>
    <w:rsid w:val="00A515DF"/>
    <w:rsid w:val="00A520B8"/>
    <w:rsid w:val="00A54630"/>
    <w:rsid w:val="00A6107B"/>
    <w:rsid w:val="00A63123"/>
    <w:rsid w:val="00A64E7C"/>
    <w:rsid w:val="00A67A71"/>
    <w:rsid w:val="00A7064B"/>
    <w:rsid w:val="00A73257"/>
    <w:rsid w:val="00A74710"/>
    <w:rsid w:val="00A75759"/>
    <w:rsid w:val="00A75BB2"/>
    <w:rsid w:val="00A801B9"/>
    <w:rsid w:val="00A86B9F"/>
    <w:rsid w:val="00A8794F"/>
    <w:rsid w:val="00A93726"/>
    <w:rsid w:val="00A942D8"/>
    <w:rsid w:val="00A94312"/>
    <w:rsid w:val="00AA144F"/>
    <w:rsid w:val="00AA2BC0"/>
    <w:rsid w:val="00AA385D"/>
    <w:rsid w:val="00AA7ADC"/>
    <w:rsid w:val="00AB025A"/>
    <w:rsid w:val="00AB19AC"/>
    <w:rsid w:val="00AB3172"/>
    <w:rsid w:val="00AB7888"/>
    <w:rsid w:val="00AB7CD9"/>
    <w:rsid w:val="00AC1DF6"/>
    <w:rsid w:val="00AC4D58"/>
    <w:rsid w:val="00AC5002"/>
    <w:rsid w:val="00AC6DD3"/>
    <w:rsid w:val="00AD0A77"/>
    <w:rsid w:val="00AD0A7D"/>
    <w:rsid w:val="00AD1F6C"/>
    <w:rsid w:val="00AE2ABF"/>
    <w:rsid w:val="00AE461A"/>
    <w:rsid w:val="00AF2A4E"/>
    <w:rsid w:val="00AF4EE2"/>
    <w:rsid w:val="00B00583"/>
    <w:rsid w:val="00B00D34"/>
    <w:rsid w:val="00B023FD"/>
    <w:rsid w:val="00B07CC9"/>
    <w:rsid w:val="00B1319A"/>
    <w:rsid w:val="00B15CA5"/>
    <w:rsid w:val="00B16EEC"/>
    <w:rsid w:val="00B17F8A"/>
    <w:rsid w:val="00B202DB"/>
    <w:rsid w:val="00B24295"/>
    <w:rsid w:val="00B25444"/>
    <w:rsid w:val="00B3027E"/>
    <w:rsid w:val="00B30A33"/>
    <w:rsid w:val="00B35179"/>
    <w:rsid w:val="00B35CFF"/>
    <w:rsid w:val="00B35FD0"/>
    <w:rsid w:val="00B37414"/>
    <w:rsid w:val="00B414B4"/>
    <w:rsid w:val="00B43937"/>
    <w:rsid w:val="00B43F4A"/>
    <w:rsid w:val="00B465E5"/>
    <w:rsid w:val="00B46665"/>
    <w:rsid w:val="00B5105F"/>
    <w:rsid w:val="00B51080"/>
    <w:rsid w:val="00B51100"/>
    <w:rsid w:val="00B623E0"/>
    <w:rsid w:val="00B63E28"/>
    <w:rsid w:val="00B71FF8"/>
    <w:rsid w:val="00B75B73"/>
    <w:rsid w:val="00B76AD0"/>
    <w:rsid w:val="00B82C8B"/>
    <w:rsid w:val="00B82CC8"/>
    <w:rsid w:val="00B85C47"/>
    <w:rsid w:val="00B928BC"/>
    <w:rsid w:val="00B934FF"/>
    <w:rsid w:val="00BA08C9"/>
    <w:rsid w:val="00BA0EC8"/>
    <w:rsid w:val="00BA1086"/>
    <w:rsid w:val="00BA16AE"/>
    <w:rsid w:val="00BA1B85"/>
    <w:rsid w:val="00BA5304"/>
    <w:rsid w:val="00BA7D58"/>
    <w:rsid w:val="00BB0D5E"/>
    <w:rsid w:val="00BB2CBC"/>
    <w:rsid w:val="00BB2DE2"/>
    <w:rsid w:val="00BB436D"/>
    <w:rsid w:val="00BB43E3"/>
    <w:rsid w:val="00BB6E39"/>
    <w:rsid w:val="00BB7A92"/>
    <w:rsid w:val="00BC1BA8"/>
    <w:rsid w:val="00BD161A"/>
    <w:rsid w:val="00BD29DD"/>
    <w:rsid w:val="00BD6BBE"/>
    <w:rsid w:val="00BD707C"/>
    <w:rsid w:val="00BE0A38"/>
    <w:rsid w:val="00BE4350"/>
    <w:rsid w:val="00BF2CCB"/>
    <w:rsid w:val="00BF4FFE"/>
    <w:rsid w:val="00BF78D4"/>
    <w:rsid w:val="00C02A81"/>
    <w:rsid w:val="00C05AB1"/>
    <w:rsid w:val="00C05EE4"/>
    <w:rsid w:val="00C1039B"/>
    <w:rsid w:val="00C11B80"/>
    <w:rsid w:val="00C12471"/>
    <w:rsid w:val="00C167AE"/>
    <w:rsid w:val="00C23ECA"/>
    <w:rsid w:val="00C31B6A"/>
    <w:rsid w:val="00C34853"/>
    <w:rsid w:val="00C42418"/>
    <w:rsid w:val="00C42EC7"/>
    <w:rsid w:val="00C4679F"/>
    <w:rsid w:val="00C56BE3"/>
    <w:rsid w:val="00C57E28"/>
    <w:rsid w:val="00C611F4"/>
    <w:rsid w:val="00C642E0"/>
    <w:rsid w:val="00C65A45"/>
    <w:rsid w:val="00C65DE5"/>
    <w:rsid w:val="00C8048E"/>
    <w:rsid w:val="00C8053C"/>
    <w:rsid w:val="00C810E2"/>
    <w:rsid w:val="00C81206"/>
    <w:rsid w:val="00C813CF"/>
    <w:rsid w:val="00C86AF5"/>
    <w:rsid w:val="00C86FDD"/>
    <w:rsid w:val="00C93C6D"/>
    <w:rsid w:val="00C942BA"/>
    <w:rsid w:val="00C94CEB"/>
    <w:rsid w:val="00CA1D30"/>
    <w:rsid w:val="00CA3D64"/>
    <w:rsid w:val="00CA3D82"/>
    <w:rsid w:val="00CA7FBC"/>
    <w:rsid w:val="00CB3688"/>
    <w:rsid w:val="00CB695C"/>
    <w:rsid w:val="00CB7B9C"/>
    <w:rsid w:val="00CC18E4"/>
    <w:rsid w:val="00CC4BF7"/>
    <w:rsid w:val="00CC6CEF"/>
    <w:rsid w:val="00CD1FA7"/>
    <w:rsid w:val="00CD2253"/>
    <w:rsid w:val="00CD2C68"/>
    <w:rsid w:val="00CD5202"/>
    <w:rsid w:val="00CD7CE4"/>
    <w:rsid w:val="00CE5107"/>
    <w:rsid w:val="00CE7853"/>
    <w:rsid w:val="00CF2E46"/>
    <w:rsid w:val="00CF41F4"/>
    <w:rsid w:val="00CF51E7"/>
    <w:rsid w:val="00CF5A0B"/>
    <w:rsid w:val="00CF7A16"/>
    <w:rsid w:val="00D03A10"/>
    <w:rsid w:val="00D03B54"/>
    <w:rsid w:val="00D05FB3"/>
    <w:rsid w:val="00D06E03"/>
    <w:rsid w:val="00D128E6"/>
    <w:rsid w:val="00D16AED"/>
    <w:rsid w:val="00D17C9B"/>
    <w:rsid w:val="00D222AA"/>
    <w:rsid w:val="00D240E2"/>
    <w:rsid w:val="00D2429A"/>
    <w:rsid w:val="00D24DFD"/>
    <w:rsid w:val="00D26B37"/>
    <w:rsid w:val="00D274DB"/>
    <w:rsid w:val="00D30E56"/>
    <w:rsid w:val="00D33452"/>
    <w:rsid w:val="00D419AF"/>
    <w:rsid w:val="00D42778"/>
    <w:rsid w:val="00D43C15"/>
    <w:rsid w:val="00D451D1"/>
    <w:rsid w:val="00D46E27"/>
    <w:rsid w:val="00D50147"/>
    <w:rsid w:val="00D50502"/>
    <w:rsid w:val="00D5650B"/>
    <w:rsid w:val="00D65A46"/>
    <w:rsid w:val="00D71DEC"/>
    <w:rsid w:val="00D7449E"/>
    <w:rsid w:val="00D76BF6"/>
    <w:rsid w:val="00D80E77"/>
    <w:rsid w:val="00D8322A"/>
    <w:rsid w:val="00D85621"/>
    <w:rsid w:val="00D8625F"/>
    <w:rsid w:val="00D872E1"/>
    <w:rsid w:val="00D921AE"/>
    <w:rsid w:val="00D9411C"/>
    <w:rsid w:val="00D9747E"/>
    <w:rsid w:val="00DA151D"/>
    <w:rsid w:val="00DB0D04"/>
    <w:rsid w:val="00DB6169"/>
    <w:rsid w:val="00DB75B7"/>
    <w:rsid w:val="00DC42E7"/>
    <w:rsid w:val="00DD1938"/>
    <w:rsid w:val="00DD5B1C"/>
    <w:rsid w:val="00DE10A8"/>
    <w:rsid w:val="00DE340F"/>
    <w:rsid w:val="00DE4800"/>
    <w:rsid w:val="00DE6FB4"/>
    <w:rsid w:val="00DE7432"/>
    <w:rsid w:val="00DE7BF3"/>
    <w:rsid w:val="00DF6C64"/>
    <w:rsid w:val="00E02DF0"/>
    <w:rsid w:val="00E03721"/>
    <w:rsid w:val="00E06F65"/>
    <w:rsid w:val="00E07BD7"/>
    <w:rsid w:val="00E07DF9"/>
    <w:rsid w:val="00E11145"/>
    <w:rsid w:val="00E12125"/>
    <w:rsid w:val="00E12658"/>
    <w:rsid w:val="00E21FBE"/>
    <w:rsid w:val="00E236C7"/>
    <w:rsid w:val="00E242AE"/>
    <w:rsid w:val="00E2501C"/>
    <w:rsid w:val="00E25670"/>
    <w:rsid w:val="00E31057"/>
    <w:rsid w:val="00E310BC"/>
    <w:rsid w:val="00E36119"/>
    <w:rsid w:val="00E36207"/>
    <w:rsid w:val="00E36D3A"/>
    <w:rsid w:val="00E374D8"/>
    <w:rsid w:val="00E41068"/>
    <w:rsid w:val="00E440B2"/>
    <w:rsid w:val="00E506E0"/>
    <w:rsid w:val="00E5095B"/>
    <w:rsid w:val="00E574CB"/>
    <w:rsid w:val="00E60E0A"/>
    <w:rsid w:val="00E62381"/>
    <w:rsid w:val="00E62C67"/>
    <w:rsid w:val="00E634D4"/>
    <w:rsid w:val="00E660FA"/>
    <w:rsid w:val="00E665DC"/>
    <w:rsid w:val="00E67557"/>
    <w:rsid w:val="00E72C8E"/>
    <w:rsid w:val="00E72C9C"/>
    <w:rsid w:val="00E74681"/>
    <w:rsid w:val="00E7714D"/>
    <w:rsid w:val="00E7774A"/>
    <w:rsid w:val="00E8133D"/>
    <w:rsid w:val="00E81CFE"/>
    <w:rsid w:val="00E853C3"/>
    <w:rsid w:val="00E878E5"/>
    <w:rsid w:val="00E90502"/>
    <w:rsid w:val="00E90872"/>
    <w:rsid w:val="00E913C6"/>
    <w:rsid w:val="00E97C1E"/>
    <w:rsid w:val="00EA1231"/>
    <w:rsid w:val="00EA3DB1"/>
    <w:rsid w:val="00EA4F71"/>
    <w:rsid w:val="00EB4145"/>
    <w:rsid w:val="00EB48BA"/>
    <w:rsid w:val="00EB5029"/>
    <w:rsid w:val="00EB6438"/>
    <w:rsid w:val="00EB6D4B"/>
    <w:rsid w:val="00EC5F6C"/>
    <w:rsid w:val="00ED2E0F"/>
    <w:rsid w:val="00ED32A4"/>
    <w:rsid w:val="00ED4509"/>
    <w:rsid w:val="00EE0E2B"/>
    <w:rsid w:val="00EE4DD8"/>
    <w:rsid w:val="00EE6603"/>
    <w:rsid w:val="00EE6FB6"/>
    <w:rsid w:val="00EF2D1B"/>
    <w:rsid w:val="00EF3B07"/>
    <w:rsid w:val="00EF7D8C"/>
    <w:rsid w:val="00F002F8"/>
    <w:rsid w:val="00F10054"/>
    <w:rsid w:val="00F10560"/>
    <w:rsid w:val="00F10DD7"/>
    <w:rsid w:val="00F14D55"/>
    <w:rsid w:val="00F15211"/>
    <w:rsid w:val="00F17CA8"/>
    <w:rsid w:val="00F27AE0"/>
    <w:rsid w:val="00F31778"/>
    <w:rsid w:val="00F55EEF"/>
    <w:rsid w:val="00F6140A"/>
    <w:rsid w:val="00F62EFE"/>
    <w:rsid w:val="00F649C0"/>
    <w:rsid w:val="00F65023"/>
    <w:rsid w:val="00F67F22"/>
    <w:rsid w:val="00F77555"/>
    <w:rsid w:val="00F91E97"/>
    <w:rsid w:val="00F9226E"/>
    <w:rsid w:val="00F93460"/>
    <w:rsid w:val="00F95947"/>
    <w:rsid w:val="00F9719E"/>
    <w:rsid w:val="00FA2B4D"/>
    <w:rsid w:val="00FA6029"/>
    <w:rsid w:val="00FA73A7"/>
    <w:rsid w:val="00FB39C7"/>
    <w:rsid w:val="00FC796A"/>
    <w:rsid w:val="00FD28F1"/>
    <w:rsid w:val="00FD31CD"/>
    <w:rsid w:val="00FD5527"/>
    <w:rsid w:val="00FD56FE"/>
    <w:rsid w:val="00FE09D1"/>
    <w:rsid w:val="00FE1BA2"/>
    <w:rsid w:val="00FE6AE6"/>
    <w:rsid w:val="00FF112B"/>
    <w:rsid w:val="00FF3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3F7EC557"/>
  <w15:docId w15:val="{83EAE536-7995-4FD2-B3A8-014B2F2E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582"/>
  </w:style>
  <w:style w:type="paragraph" w:styleId="Heading1">
    <w:name w:val="heading 1"/>
    <w:basedOn w:val="Normal"/>
    <w:next w:val="Normal"/>
    <w:link w:val="Heading1Char"/>
    <w:uiPriority w:val="9"/>
    <w:qFormat/>
    <w:rsid w:val="002D158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2D158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2D158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2D1582"/>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2D1582"/>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2D1582"/>
    <w:pPr>
      <w:keepNext/>
      <w:keepLines/>
      <w:spacing w:before="40" w:after="0"/>
      <w:outlineLvl w:val="5"/>
    </w:pPr>
  </w:style>
  <w:style w:type="paragraph" w:styleId="Heading7">
    <w:name w:val="heading 7"/>
    <w:basedOn w:val="Normal"/>
    <w:next w:val="Normal"/>
    <w:link w:val="Heading7Char"/>
    <w:uiPriority w:val="9"/>
    <w:semiHidden/>
    <w:unhideWhenUsed/>
    <w:qFormat/>
    <w:rsid w:val="002D1582"/>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D1582"/>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2D158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Domspec"/>
    <w:basedOn w:val="Normal"/>
    <w:link w:val="ListParagraphChar"/>
    <w:uiPriority w:val="34"/>
    <w:qFormat/>
    <w:rsid w:val="00E21FBE"/>
    <w:pPr>
      <w:ind w:left="720"/>
      <w:contextualSpacing/>
    </w:pPr>
  </w:style>
  <w:style w:type="table" w:styleId="TableGrid">
    <w:name w:val="Table Grid"/>
    <w:basedOn w:val="TableNormal"/>
    <w:uiPriority w:val="39"/>
    <w:rsid w:val="006C3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05823"/>
    <w:rPr>
      <w:color w:val="0000FF" w:themeColor="hyperlink"/>
      <w:u w:val="single"/>
    </w:rPr>
  </w:style>
  <w:style w:type="paragraph" w:styleId="BalloonText">
    <w:name w:val="Balloon Text"/>
    <w:basedOn w:val="Normal"/>
    <w:link w:val="BalloonTextChar"/>
    <w:uiPriority w:val="99"/>
    <w:semiHidden/>
    <w:unhideWhenUsed/>
    <w:rsid w:val="00A7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759"/>
    <w:rPr>
      <w:rFonts w:ascii="Tahoma" w:hAnsi="Tahoma" w:cs="Tahoma"/>
      <w:sz w:val="16"/>
      <w:szCs w:val="16"/>
    </w:rPr>
  </w:style>
  <w:style w:type="character" w:styleId="FollowedHyperlink">
    <w:name w:val="FollowedHyperlink"/>
    <w:basedOn w:val="DefaultParagraphFont"/>
    <w:uiPriority w:val="99"/>
    <w:semiHidden/>
    <w:unhideWhenUsed/>
    <w:rsid w:val="007F472B"/>
    <w:rPr>
      <w:color w:val="800080" w:themeColor="followedHyperlink"/>
      <w:u w:val="single"/>
    </w:rPr>
  </w:style>
  <w:style w:type="paragraph" w:styleId="Header">
    <w:name w:val="header"/>
    <w:basedOn w:val="Normal"/>
    <w:link w:val="HeaderChar"/>
    <w:uiPriority w:val="99"/>
    <w:unhideWhenUsed/>
    <w:rsid w:val="00E06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F65"/>
  </w:style>
  <w:style w:type="paragraph" w:styleId="Footer">
    <w:name w:val="footer"/>
    <w:basedOn w:val="Normal"/>
    <w:link w:val="FooterChar"/>
    <w:uiPriority w:val="99"/>
    <w:unhideWhenUsed/>
    <w:rsid w:val="00E06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F65"/>
  </w:style>
  <w:style w:type="character" w:styleId="CommentReference">
    <w:name w:val="annotation reference"/>
    <w:basedOn w:val="DefaultParagraphFont"/>
    <w:uiPriority w:val="99"/>
    <w:semiHidden/>
    <w:unhideWhenUsed/>
    <w:rsid w:val="00F55EEF"/>
    <w:rPr>
      <w:sz w:val="16"/>
      <w:szCs w:val="16"/>
    </w:rPr>
  </w:style>
  <w:style w:type="paragraph" w:styleId="CommentText">
    <w:name w:val="annotation text"/>
    <w:basedOn w:val="Normal"/>
    <w:link w:val="CommentTextChar"/>
    <w:uiPriority w:val="99"/>
    <w:unhideWhenUsed/>
    <w:rsid w:val="00F55EEF"/>
    <w:pPr>
      <w:spacing w:line="240" w:lineRule="auto"/>
    </w:pPr>
    <w:rPr>
      <w:sz w:val="20"/>
      <w:szCs w:val="20"/>
    </w:rPr>
  </w:style>
  <w:style w:type="character" w:customStyle="1" w:styleId="CommentTextChar">
    <w:name w:val="Comment Text Char"/>
    <w:basedOn w:val="DefaultParagraphFont"/>
    <w:link w:val="CommentText"/>
    <w:uiPriority w:val="99"/>
    <w:rsid w:val="00F55EEF"/>
    <w:rPr>
      <w:sz w:val="20"/>
      <w:szCs w:val="20"/>
    </w:rPr>
  </w:style>
  <w:style w:type="paragraph" w:styleId="CommentSubject">
    <w:name w:val="annotation subject"/>
    <w:basedOn w:val="CommentText"/>
    <w:next w:val="CommentText"/>
    <w:link w:val="CommentSubjectChar"/>
    <w:uiPriority w:val="99"/>
    <w:semiHidden/>
    <w:unhideWhenUsed/>
    <w:rsid w:val="00F55EEF"/>
    <w:rPr>
      <w:b/>
      <w:bCs/>
    </w:rPr>
  </w:style>
  <w:style w:type="character" w:customStyle="1" w:styleId="CommentSubjectChar">
    <w:name w:val="Comment Subject Char"/>
    <w:basedOn w:val="CommentTextChar"/>
    <w:link w:val="CommentSubject"/>
    <w:uiPriority w:val="99"/>
    <w:semiHidden/>
    <w:rsid w:val="00F55EEF"/>
    <w:rPr>
      <w:b/>
      <w:bCs/>
      <w:sz w:val="20"/>
      <w:szCs w:val="20"/>
    </w:rPr>
  </w:style>
  <w:style w:type="character" w:styleId="SubtleEmphasis">
    <w:name w:val="Subtle Emphasis"/>
    <w:basedOn w:val="DefaultParagraphFont"/>
    <w:uiPriority w:val="19"/>
    <w:qFormat/>
    <w:rsid w:val="002D1582"/>
    <w:rPr>
      <w:i/>
      <w:iCs/>
      <w:color w:val="404040" w:themeColor="text1" w:themeTint="BF"/>
    </w:rPr>
  </w:style>
  <w:style w:type="paragraph" w:customStyle="1" w:styleId="Pa6">
    <w:name w:val="Pa6"/>
    <w:basedOn w:val="Normal"/>
    <w:next w:val="Normal"/>
    <w:uiPriority w:val="99"/>
    <w:rsid w:val="00AC1DF6"/>
    <w:pPr>
      <w:autoSpaceDE w:val="0"/>
      <w:autoSpaceDN w:val="0"/>
      <w:adjustRightInd w:val="0"/>
      <w:spacing w:after="0" w:line="240" w:lineRule="atLeast"/>
    </w:pPr>
    <w:rPr>
      <w:rFonts w:ascii="BentonSans Bold" w:hAnsi="BentonSans Bold"/>
      <w:sz w:val="24"/>
      <w:szCs w:val="24"/>
    </w:rPr>
  </w:style>
  <w:style w:type="paragraph" w:customStyle="1" w:styleId="Pa11">
    <w:name w:val="Pa11"/>
    <w:basedOn w:val="Normal"/>
    <w:next w:val="Normal"/>
    <w:uiPriority w:val="99"/>
    <w:rsid w:val="00AC1DF6"/>
    <w:pPr>
      <w:autoSpaceDE w:val="0"/>
      <w:autoSpaceDN w:val="0"/>
      <w:adjustRightInd w:val="0"/>
      <w:spacing w:after="0" w:line="240" w:lineRule="atLeast"/>
    </w:pPr>
    <w:rPr>
      <w:rFonts w:ascii="BentonSans Bold" w:hAnsi="BentonSans Bold"/>
      <w:sz w:val="24"/>
      <w:szCs w:val="24"/>
    </w:rPr>
  </w:style>
  <w:style w:type="character" w:customStyle="1" w:styleId="A6">
    <w:name w:val="A6"/>
    <w:uiPriority w:val="99"/>
    <w:rsid w:val="00AC1DF6"/>
    <w:rPr>
      <w:rFonts w:ascii="BentonSans Medium" w:hAnsi="BentonSans Medium" w:cs="BentonSans Medium"/>
      <w:color w:val="000000"/>
      <w:sz w:val="20"/>
      <w:szCs w:val="20"/>
    </w:rPr>
  </w:style>
  <w:style w:type="character" w:styleId="UnresolvedMention">
    <w:name w:val="Unresolved Mention"/>
    <w:basedOn w:val="DefaultParagraphFont"/>
    <w:uiPriority w:val="99"/>
    <w:semiHidden/>
    <w:unhideWhenUsed/>
    <w:rsid w:val="00FD28F1"/>
    <w:rPr>
      <w:color w:val="605E5C"/>
      <w:shd w:val="clear" w:color="auto" w:fill="E1DFDD"/>
    </w:rPr>
  </w:style>
  <w:style w:type="paragraph" w:styleId="NormalWeb">
    <w:name w:val="Normal (Web)"/>
    <w:basedOn w:val="Normal"/>
    <w:uiPriority w:val="99"/>
    <w:semiHidden/>
    <w:unhideWhenUsed/>
    <w:rsid w:val="003A0F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2D1582"/>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2D1582"/>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2D1582"/>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2D1582"/>
    <w:rPr>
      <w:i/>
      <w:iCs/>
    </w:rPr>
  </w:style>
  <w:style w:type="character" w:customStyle="1" w:styleId="Heading5Char">
    <w:name w:val="Heading 5 Char"/>
    <w:basedOn w:val="DefaultParagraphFont"/>
    <w:link w:val="Heading5"/>
    <w:uiPriority w:val="9"/>
    <w:semiHidden/>
    <w:rsid w:val="002D1582"/>
    <w:rPr>
      <w:color w:val="404040" w:themeColor="text1" w:themeTint="BF"/>
    </w:rPr>
  </w:style>
  <w:style w:type="character" w:customStyle="1" w:styleId="Heading6Char">
    <w:name w:val="Heading 6 Char"/>
    <w:basedOn w:val="DefaultParagraphFont"/>
    <w:link w:val="Heading6"/>
    <w:uiPriority w:val="9"/>
    <w:semiHidden/>
    <w:rsid w:val="002D1582"/>
  </w:style>
  <w:style w:type="character" w:customStyle="1" w:styleId="Heading7Char">
    <w:name w:val="Heading 7 Char"/>
    <w:basedOn w:val="DefaultParagraphFont"/>
    <w:link w:val="Heading7"/>
    <w:uiPriority w:val="9"/>
    <w:semiHidden/>
    <w:rsid w:val="002D158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D1582"/>
    <w:rPr>
      <w:color w:val="262626" w:themeColor="text1" w:themeTint="D9"/>
      <w:sz w:val="21"/>
      <w:szCs w:val="21"/>
    </w:rPr>
  </w:style>
  <w:style w:type="character" w:customStyle="1" w:styleId="Heading9Char">
    <w:name w:val="Heading 9 Char"/>
    <w:basedOn w:val="DefaultParagraphFont"/>
    <w:link w:val="Heading9"/>
    <w:uiPriority w:val="9"/>
    <w:semiHidden/>
    <w:rsid w:val="002D158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D1582"/>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2D158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D158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2D158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D1582"/>
    <w:rPr>
      <w:color w:val="5A5A5A" w:themeColor="text1" w:themeTint="A5"/>
      <w:spacing w:val="15"/>
    </w:rPr>
  </w:style>
  <w:style w:type="character" w:styleId="Strong">
    <w:name w:val="Strong"/>
    <w:basedOn w:val="DefaultParagraphFont"/>
    <w:uiPriority w:val="22"/>
    <w:qFormat/>
    <w:rsid w:val="002D1582"/>
    <w:rPr>
      <w:b/>
      <w:bCs/>
      <w:color w:val="auto"/>
    </w:rPr>
  </w:style>
  <w:style w:type="character" w:styleId="Emphasis">
    <w:name w:val="Emphasis"/>
    <w:basedOn w:val="DefaultParagraphFont"/>
    <w:uiPriority w:val="20"/>
    <w:qFormat/>
    <w:rsid w:val="002D1582"/>
    <w:rPr>
      <w:i/>
      <w:iCs/>
      <w:color w:val="auto"/>
    </w:rPr>
  </w:style>
  <w:style w:type="paragraph" w:styleId="NoSpacing">
    <w:name w:val="No Spacing"/>
    <w:uiPriority w:val="1"/>
    <w:qFormat/>
    <w:rsid w:val="002D1582"/>
    <w:pPr>
      <w:spacing w:after="0" w:line="240" w:lineRule="auto"/>
    </w:pPr>
  </w:style>
  <w:style w:type="paragraph" w:styleId="Quote">
    <w:name w:val="Quote"/>
    <w:basedOn w:val="Normal"/>
    <w:next w:val="Normal"/>
    <w:link w:val="QuoteChar"/>
    <w:uiPriority w:val="29"/>
    <w:qFormat/>
    <w:rsid w:val="002D158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D1582"/>
    <w:rPr>
      <w:i/>
      <w:iCs/>
      <w:color w:val="404040" w:themeColor="text1" w:themeTint="BF"/>
    </w:rPr>
  </w:style>
  <w:style w:type="paragraph" w:styleId="IntenseQuote">
    <w:name w:val="Intense Quote"/>
    <w:basedOn w:val="Normal"/>
    <w:next w:val="Normal"/>
    <w:link w:val="IntenseQuoteChar"/>
    <w:uiPriority w:val="30"/>
    <w:qFormat/>
    <w:rsid w:val="002D158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2D1582"/>
    <w:rPr>
      <w:i/>
      <w:iCs/>
      <w:color w:val="404040" w:themeColor="text1" w:themeTint="BF"/>
    </w:rPr>
  </w:style>
  <w:style w:type="character" w:styleId="IntenseEmphasis">
    <w:name w:val="Intense Emphasis"/>
    <w:basedOn w:val="DefaultParagraphFont"/>
    <w:uiPriority w:val="21"/>
    <w:qFormat/>
    <w:rsid w:val="002D1582"/>
    <w:rPr>
      <w:b/>
      <w:bCs/>
      <w:i/>
      <w:iCs/>
      <w:color w:val="auto"/>
    </w:rPr>
  </w:style>
  <w:style w:type="character" w:styleId="SubtleReference">
    <w:name w:val="Subtle Reference"/>
    <w:basedOn w:val="DefaultParagraphFont"/>
    <w:uiPriority w:val="31"/>
    <w:qFormat/>
    <w:rsid w:val="002D1582"/>
    <w:rPr>
      <w:smallCaps/>
      <w:color w:val="404040" w:themeColor="text1" w:themeTint="BF"/>
    </w:rPr>
  </w:style>
  <w:style w:type="character" w:styleId="IntenseReference">
    <w:name w:val="Intense Reference"/>
    <w:basedOn w:val="DefaultParagraphFont"/>
    <w:uiPriority w:val="32"/>
    <w:qFormat/>
    <w:rsid w:val="002D1582"/>
    <w:rPr>
      <w:b/>
      <w:bCs/>
      <w:smallCaps/>
      <w:color w:val="404040" w:themeColor="text1" w:themeTint="BF"/>
      <w:spacing w:val="5"/>
    </w:rPr>
  </w:style>
  <w:style w:type="character" w:styleId="BookTitle">
    <w:name w:val="Book Title"/>
    <w:basedOn w:val="DefaultParagraphFont"/>
    <w:uiPriority w:val="33"/>
    <w:qFormat/>
    <w:rsid w:val="002D1582"/>
    <w:rPr>
      <w:b/>
      <w:bCs/>
      <w:i/>
      <w:iCs/>
      <w:spacing w:val="5"/>
    </w:rPr>
  </w:style>
  <w:style w:type="paragraph" w:styleId="TOCHeading">
    <w:name w:val="TOC Heading"/>
    <w:basedOn w:val="Heading1"/>
    <w:next w:val="Normal"/>
    <w:uiPriority w:val="39"/>
    <w:semiHidden/>
    <w:unhideWhenUsed/>
    <w:qFormat/>
    <w:rsid w:val="002D1582"/>
    <w:pPr>
      <w:outlineLvl w:val="9"/>
    </w:pPr>
  </w:style>
  <w:style w:type="character" w:customStyle="1" w:styleId="ListParagraphChar">
    <w:name w:val="List Paragraph Char"/>
    <w:aliases w:val="Bullets Char,Domspec Char"/>
    <w:basedOn w:val="DefaultParagraphFont"/>
    <w:link w:val="ListParagraph"/>
    <w:uiPriority w:val="34"/>
    <w:locked/>
    <w:rsid w:val="004F00E7"/>
  </w:style>
  <w:style w:type="paragraph" w:customStyle="1" w:styleId="Body">
    <w:name w:val="Body"/>
    <w:rsid w:val="009C4FE6"/>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style>
  <w:style w:type="character" w:customStyle="1" w:styleId="None">
    <w:name w:val="None"/>
    <w:rsid w:val="00425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5468">
      <w:bodyDiv w:val="1"/>
      <w:marLeft w:val="0"/>
      <w:marRight w:val="0"/>
      <w:marTop w:val="0"/>
      <w:marBottom w:val="0"/>
      <w:divBdr>
        <w:top w:val="none" w:sz="0" w:space="0" w:color="auto"/>
        <w:left w:val="none" w:sz="0" w:space="0" w:color="auto"/>
        <w:bottom w:val="none" w:sz="0" w:space="0" w:color="auto"/>
        <w:right w:val="none" w:sz="0" w:space="0" w:color="auto"/>
      </w:divBdr>
    </w:div>
    <w:div w:id="58328272">
      <w:bodyDiv w:val="1"/>
      <w:marLeft w:val="0"/>
      <w:marRight w:val="0"/>
      <w:marTop w:val="0"/>
      <w:marBottom w:val="0"/>
      <w:divBdr>
        <w:top w:val="none" w:sz="0" w:space="0" w:color="auto"/>
        <w:left w:val="none" w:sz="0" w:space="0" w:color="auto"/>
        <w:bottom w:val="none" w:sz="0" w:space="0" w:color="auto"/>
        <w:right w:val="none" w:sz="0" w:space="0" w:color="auto"/>
      </w:divBdr>
    </w:div>
    <w:div w:id="108863399">
      <w:bodyDiv w:val="1"/>
      <w:marLeft w:val="0"/>
      <w:marRight w:val="0"/>
      <w:marTop w:val="0"/>
      <w:marBottom w:val="0"/>
      <w:divBdr>
        <w:top w:val="none" w:sz="0" w:space="0" w:color="auto"/>
        <w:left w:val="none" w:sz="0" w:space="0" w:color="auto"/>
        <w:bottom w:val="none" w:sz="0" w:space="0" w:color="auto"/>
        <w:right w:val="none" w:sz="0" w:space="0" w:color="auto"/>
      </w:divBdr>
    </w:div>
    <w:div w:id="136842729">
      <w:bodyDiv w:val="1"/>
      <w:marLeft w:val="0"/>
      <w:marRight w:val="0"/>
      <w:marTop w:val="0"/>
      <w:marBottom w:val="0"/>
      <w:divBdr>
        <w:top w:val="none" w:sz="0" w:space="0" w:color="auto"/>
        <w:left w:val="none" w:sz="0" w:space="0" w:color="auto"/>
        <w:bottom w:val="none" w:sz="0" w:space="0" w:color="auto"/>
        <w:right w:val="none" w:sz="0" w:space="0" w:color="auto"/>
      </w:divBdr>
    </w:div>
    <w:div w:id="141430952">
      <w:bodyDiv w:val="1"/>
      <w:marLeft w:val="0"/>
      <w:marRight w:val="0"/>
      <w:marTop w:val="0"/>
      <w:marBottom w:val="0"/>
      <w:divBdr>
        <w:top w:val="none" w:sz="0" w:space="0" w:color="auto"/>
        <w:left w:val="none" w:sz="0" w:space="0" w:color="auto"/>
        <w:bottom w:val="none" w:sz="0" w:space="0" w:color="auto"/>
        <w:right w:val="none" w:sz="0" w:space="0" w:color="auto"/>
      </w:divBdr>
    </w:div>
    <w:div w:id="170024637">
      <w:bodyDiv w:val="1"/>
      <w:marLeft w:val="0"/>
      <w:marRight w:val="0"/>
      <w:marTop w:val="0"/>
      <w:marBottom w:val="0"/>
      <w:divBdr>
        <w:top w:val="none" w:sz="0" w:space="0" w:color="auto"/>
        <w:left w:val="none" w:sz="0" w:space="0" w:color="auto"/>
        <w:bottom w:val="none" w:sz="0" w:space="0" w:color="auto"/>
        <w:right w:val="none" w:sz="0" w:space="0" w:color="auto"/>
      </w:divBdr>
    </w:div>
    <w:div w:id="216859700">
      <w:bodyDiv w:val="1"/>
      <w:marLeft w:val="0"/>
      <w:marRight w:val="0"/>
      <w:marTop w:val="0"/>
      <w:marBottom w:val="0"/>
      <w:divBdr>
        <w:top w:val="none" w:sz="0" w:space="0" w:color="auto"/>
        <w:left w:val="none" w:sz="0" w:space="0" w:color="auto"/>
        <w:bottom w:val="none" w:sz="0" w:space="0" w:color="auto"/>
        <w:right w:val="none" w:sz="0" w:space="0" w:color="auto"/>
      </w:divBdr>
    </w:div>
    <w:div w:id="259682624">
      <w:bodyDiv w:val="1"/>
      <w:marLeft w:val="0"/>
      <w:marRight w:val="0"/>
      <w:marTop w:val="0"/>
      <w:marBottom w:val="0"/>
      <w:divBdr>
        <w:top w:val="none" w:sz="0" w:space="0" w:color="auto"/>
        <w:left w:val="none" w:sz="0" w:space="0" w:color="auto"/>
        <w:bottom w:val="none" w:sz="0" w:space="0" w:color="auto"/>
        <w:right w:val="none" w:sz="0" w:space="0" w:color="auto"/>
      </w:divBdr>
      <w:divsChild>
        <w:div w:id="1792822906">
          <w:marLeft w:val="0"/>
          <w:marRight w:val="0"/>
          <w:marTop w:val="0"/>
          <w:marBottom w:val="0"/>
          <w:divBdr>
            <w:top w:val="none" w:sz="0" w:space="0" w:color="auto"/>
            <w:left w:val="none" w:sz="0" w:space="0" w:color="auto"/>
            <w:bottom w:val="single" w:sz="12" w:space="0" w:color="D8D8D8"/>
            <w:right w:val="none" w:sz="0" w:space="0" w:color="auto"/>
          </w:divBdr>
          <w:divsChild>
            <w:div w:id="1727533564">
              <w:marLeft w:val="2670"/>
              <w:marRight w:val="2670"/>
              <w:marTop w:val="0"/>
              <w:marBottom w:val="0"/>
              <w:divBdr>
                <w:top w:val="none" w:sz="0" w:space="0" w:color="auto"/>
                <w:left w:val="none" w:sz="0" w:space="0" w:color="auto"/>
                <w:bottom w:val="none" w:sz="0" w:space="0" w:color="auto"/>
                <w:right w:val="none" w:sz="0" w:space="0" w:color="auto"/>
              </w:divBdr>
              <w:divsChild>
                <w:div w:id="1358462000">
                  <w:marLeft w:val="0"/>
                  <w:marRight w:val="0"/>
                  <w:marTop w:val="0"/>
                  <w:marBottom w:val="0"/>
                  <w:divBdr>
                    <w:top w:val="none" w:sz="0" w:space="0" w:color="auto"/>
                    <w:left w:val="none" w:sz="0" w:space="0" w:color="auto"/>
                    <w:bottom w:val="none" w:sz="0" w:space="0" w:color="auto"/>
                    <w:right w:val="none" w:sz="0" w:space="0" w:color="auto"/>
                  </w:divBdr>
                  <w:divsChild>
                    <w:div w:id="1902221">
                      <w:marLeft w:val="0"/>
                      <w:marRight w:val="0"/>
                      <w:marTop w:val="0"/>
                      <w:marBottom w:val="0"/>
                      <w:divBdr>
                        <w:top w:val="none" w:sz="0" w:space="0" w:color="auto"/>
                        <w:left w:val="none" w:sz="0" w:space="0" w:color="auto"/>
                        <w:bottom w:val="none" w:sz="0" w:space="0" w:color="auto"/>
                        <w:right w:val="none" w:sz="0" w:space="0" w:color="auto"/>
                      </w:divBdr>
                    </w:div>
                    <w:div w:id="1698119446">
                      <w:marLeft w:val="0"/>
                      <w:marRight w:val="0"/>
                      <w:marTop w:val="0"/>
                      <w:marBottom w:val="0"/>
                      <w:divBdr>
                        <w:top w:val="none" w:sz="0" w:space="0" w:color="auto"/>
                        <w:left w:val="none" w:sz="0" w:space="0" w:color="auto"/>
                        <w:bottom w:val="none" w:sz="0" w:space="0" w:color="auto"/>
                        <w:right w:val="none" w:sz="0" w:space="0" w:color="auto"/>
                      </w:divBdr>
                    </w:div>
                    <w:div w:id="14487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1436">
          <w:marLeft w:val="0"/>
          <w:marRight w:val="0"/>
          <w:marTop w:val="900"/>
          <w:marBottom w:val="0"/>
          <w:divBdr>
            <w:top w:val="none" w:sz="0" w:space="0" w:color="auto"/>
            <w:left w:val="none" w:sz="0" w:space="0" w:color="auto"/>
            <w:bottom w:val="none" w:sz="0" w:space="0" w:color="auto"/>
            <w:right w:val="none" w:sz="0" w:space="0" w:color="auto"/>
          </w:divBdr>
          <w:divsChild>
            <w:div w:id="1120493258">
              <w:marLeft w:val="2670"/>
              <w:marRight w:val="2670"/>
              <w:marTop w:val="450"/>
              <w:marBottom w:val="450"/>
              <w:divBdr>
                <w:top w:val="none" w:sz="0" w:space="0" w:color="auto"/>
                <w:left w:val="none" w:sz="0" w:space="0" w:color="auto"/>
                <w:bottom w:val="none" w:sz="0" w:space="0" w:color="auto"/>
                <w:right w:val="none" w:sz="0" w:space="0" w:color="auto"/>
              </w:divBdr>
              <w:divsChild>
                <w:div w:id="2019967426">
                  <w:marLeft w:val="0"/>
                  <w:marRight w:val="0"/>
                  <w:marTop w:val="0"/>
                  <w:marBottom w:val="0"/>
                  <w:divBdr>
                    <w:top w:val="none" w:sz="0" w:space="0" w:color="auto"/>
                    <w:left w:val="none" w:sz="0" w:space="0" w:color="auto"/>
                    <w:bottom w:val="none" w:sz="0" w:space="0" w:color="auto"/>
                    <w:right w:val="none" w:sz="0" w:space="0" w:color="auto"/>
                  </w:divBdr>
                  <w:divsChild>
                    <w:div w:id="965090152">
                      <w:marLeft w:val="0"/>
                      <w:marRight w:val="0"/>
                      <w:marTop w:val="0"/>
                      <w:marBottom w:val="0"/>
                      <w:divBdr>
                        <w:top w:val="none" w:sz="0" w:space="0" w:color="auto"/>
                        <w:left w:val="none" w:sz="0" w:space="0" w:color="auto"/>
                        <w:bottom w:val="none" w:sz="0" w:space="0" w:color="auto"/>
                        <w:right w:val="none" w:sz="0" w:space="0" w:color="auto"/>
                      </w:divBdr>
                      <w:divsChild>
                        <w:div w:id="1833712138">
                          <w:marLeft w:val="0"/>
                          <w:marRight w:val="0"/>
                          <w:marTop w:val="0"/>
                          <w:marBottom w:val="0"/>
                          <w:divBdr>
                            <w:top w:val="none" w:sz="0" w:space="0" w:color="auto"/>
                            <w:left w:val="none" w:sz="0" w:space="0" w:color="auto"/>
                            <w:bottom w:val="none" w:sz="0" w:space="0" w:color="auto"/>
                            <w:right w:val="none" w:sz="0" w:space="0" w:color="auto"/>
                          </w:divBdr>
                          <w:divsChild>
                            <w:div w:id="1199515280">
                              <w:marLeft w:val="0"/>
                              <w:marRight w:val="0"/>
                              <w:marTop w:val="0"/>
                              <w:marBottom w:val="0"/>
                              <w:divBdr>
                                <w:top w:val="none" w:sz="0" w:space="0" w:color="auto"/>
                                <w:left w:val="none" w:sz="0" w:space="0" w:color="auto"/>
                                <w:bottom w:val="none" w:sz="0" w:space="0" w:color="auto"/>
                                <w:right w:val="none" w:sz="0" w:space="0" w:color="auto"/>
                              </w:divBdr>
                              <w:divsChild>
                                <w:div w:id="7806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139257">
      <w:bodyDiv w:val="1"/>
      <w:marLeft w:val="0"/>
      <w:marRight w:val="0"/>
      <w:marTop w:val="0"/>
      <w:marBottom w:val="0"/>
      <w:divBdr>
        <w:top w:val="none" w:sz="0" w:space="0" w:color="auto"/>
        <w:left w:val="none" w:sz="0" w:space="0" w:color="auto"/>
        <w:bottom w:val="none" w:sz="0" w:space="0" w:color="auto"/>
        <w:right w:val="none" w:sz="0" w:space="0" w:color="auto"/>
      </w:divBdr>
      <w:divsChild>
        <w:div w:id="805855172">
          <w:marLeft w:val="360"/>
          <w:marRight w:val="0"/>
          <w:marTop w:val="200"/>
          <w:marBottom w:val="0"/>
          <w:divBdr>
            <w:top w:val="none" w:sz="0" w:space="0" w:color="auto"/>
            <w:left w:val="none" w:sz="0" w:space="0" w:color="auto"/>
            <w:bottom w:val="none" w:sz="0" w:space="0" w:color="auto"/>
            <w:right w:val="none" w:sz="0" w:space="0" w:color="auto"/>
          </w:divBdr>
        </w:div>
        <w:div w:id="1675961533">
          <w:marLeft w:val="360"/>
          <w:marRight w:val="0"/>
          <w:marTop w:val="200"/>
          <w:marBottom w:val="0"/>
          <w:divBdr>
            <w:top w:val="none" w:sz="0" w:space="0" w:color="auto"/>
            <w:left w:val="none" w:sz="0" w:space="0" w:color="auto"/>
            <w:bottom w:val="none" w:sz="0" w:space="0" w:color="auto"/>
            <w:right w:val="none" w:sz="0" w:space="0" w:color="auto"/>
          </w:divBdr>
        </w:div>
        <w:div w:id="773356693">
          <w:marLeft w:val="360"/>
          <w:marRight w:val="0"/>
          <w:marTop w:val="200"/>
          <w:marBottom w:val="0"/>
          <w:divBdr>
            <w:top w:val="none" w:sz="0" w:space="0" w:color="auto"/>
            <w:left w:val="none" w:sz="0" w:space="0" w:color="auto"/>
            <w:bottom w:val="none" w:sz="0" w:space="0" w:color="auto"/>
            <w:right w:val="none" w:sz="0" w:space="0" w:color="auto"/>
          </w:divBdr>
        </w:div>
        <w:div w:id="1314214732">
          <w:marLeft w:val="360"/>
          <w:marRight w:val="0"/>
          <w:marTop w:val="200"/>
          <w:marBottom w:val="0"/>
          <w:divBdr>
            <w:top w:val="none" w:sz="0" w:space="0" w:color="auto"/>
            <w:left w:val="none" w:sz="0" w:space="0" w:color="auto"/>
            <w:bottom w:val="none" w:sz="0" w:space="0" w:color="auto"/>
            <w:right w:val="none" w:sz="0" w:space="0" w:color="auto"/>
          </w:divBdr>
        </w:div>
        <w:div w:id="993877737">
          <w:marLeft w:val="360"/>
          <w:marRight w:val="0"/>
          <w:marTop w:val="200"/>
          <w:marBottom w:val="0"/>
          <w:divBdr>
            <w:top w:val="none" w:sz="0" w:space="0" w:color="auto"/>
            <w:left w:val="none" w:sz="0" w:space="0" w:color="auto"/>
            <w:bottom w:val="none" w:sz="0" w:space="0" w:color="auto"/>
            <w:right w:val="none" w:sz="0" w:space="0" w:color="auto"/>
          </w:divBdr>
        </w:div>
        <w:div w:id="1393312493">
          <w:marLeft w:val="360"/>
          <w:marRight w:val="0"/>
          <w:marTop w:val="200"/>
          <w:marBottom w:val="0"/>
          <w:divBdr>
            <w:top w:val="none" w:sz="0" w:space="0" w:color="auto"/>
            <w:left w:val="none" w:sz="0" w:space="0" w:color="auto"/>
            <w:bottom w:val="none" w:sz="0" w:space="0" w:color="auto"/>
            <w:right w:val="none" w:sz="0" w:space="0" w:color="auto"/>
          </w:divBdr>
        </w:div>
        <w:div w:id="62997415">
          <w:marLeft w:val="360"/>
          <w:marRight w:val="0"/>
          <w:marTop w:val="200"/>
          <w:marBottom w:val="0"/>
          <w:divBdr>
            <w:top w:val="none" w:sz="0" w:space="0" w:color="auto"/>
            <w:left w:val="none" w:sz="0" w:space="0" w:color="auto"/>
            <w:bottom w:val="none" w:sz="0" w:space="0" w:color="auto"/>
            <w:right w:val="none" w:sz="0" w:space="0" w:color="auto"/>
          </w:divBdr>
        </w:div>
        <w:div w:id="956108538">
          <w:marLeft w:val="360"/>
          <w:marRight w:val="0"/>
          <w:marTop w:val="200"/>
          <w:marBottom w:val="0"/>
          <w:divBdr>
            <w:top w:val="none" w:sz="0" w:space="0" w:color="auto"/>
            <w:left w:val="none" w:sz="0" w:space="0" w:color="auto"/>
            <w:bottom w:val="none" w:sz="0" w:space="0" w:color="auto"/>
            <w:right w:val="none" w:sz="0" w:space="0" w:color="auto"/>
          </w:divBdr>
        </w:div>
        <w:div w:id="1843272368">
          <w:marLeft w:val="360"/>
          <w:marRight w:val="0"/>
          <w:marTop w:val="200"/>
          <w:marBottom w:val="0"/>
          <w:divBdr>
            <w:top w:val="none" w:sz="0" w:space="0" w:color="auto"/>
            <w:left w:val="none" w:sz="0" w:space="0" w:color="auto"/>
            <w:bottom w:val="none" w:sz="0" w:space="0" w:color="auto"/>
            <w:right w:val="none" w:sz="0" w:space="0" w:color="auto"/>
          </w:divBdr>
        </w:div>
        <w:div w:id="1089042381">
          <w:marLeft w:val="360"/>
          <w:marRight w:val="0"/>
          <w:marTop w:val="200"/>
          <w:marBottom w:val="0"/>
          <w:divBdr>
            <w:top w:val="none" w:sz="0" w:space="0" w:color="auto"/>
            <w:left w:val="none" w:sz="0" w:space="0" w:color="auto"/>
            <w:bottom w:val="none" w:sz="0" w:space="0" w:color="auto"/>
            <w:right w:val="none" w:sz="0" w:space="0" w:color="auto"/>
          </w:divBdr>
        </w:div>
      </w:divsChild>
    </w:div>
    <w:div w:id="448166739">
      <w:bodyDiv w:val="1"/>
      <w:marLeft w:val="0"/>
      <w:marRight w:val="0"/>
      <w:marTop w:val="0"/>
      <w:marBottom w:val="0"/>
      <w:divBdr>
        <w:top w:val="none" w:sz="0" w:space="0" w:color="auto"/>
        <w:left w:val="none" w:sz="0" w:space="0" w:color="auto"/>
        <w:bottom w:val="none" w:sz="0" w:space="0" w:color="auto"/>
        <w:right w:val="none" w:sz="0" w:space="0" w:color="auto"/>
      </w:divBdr>
    </w:div>
    <w:div w:id="642468323">
      <w:bodyDiv w:val="1"/>
      <w:marLeft w:val="0"/>
      <w:marRight w:val="0"/>
      <w:marTop w:val="0"/>
      <w:marBottom w:val="0"/>
      <w:divBdr>
        <w:top w:val="none" w:sz="0" w:space="0" w:color="auto"/>
        <w:left w:val="none" w:sz="0" w:space="0" w:color="auto"/>
        <w:bottom w:val="none" w:sz="0" w:space="0" w:color="auto"/>
        <w:right w:val="none" w:sz="0" w:space="0" w:color="auto"/>
      </w:divBdr>
    </w:div>
    <w:div w:id="660502059">
      <w:bodyDiv w:val="1"/>
      <w:marLeft w:val="0"/>
      <w:marRight w:val="0"/>
      <w:marTop w:val="0"/>
      <w:marBottom w:val="0"/>
      <w:divBdr>
        <w:top w:val="none" w:sz="0" w:space="0" w:color="auto"/>
        <w:left w:val="none" w:sz="0" w:space="0" w:color="auto"/>
        <w:bottom w:val="none" w:sz="0" w:space="0" w:color="auto"/>
        <w:right w:val="none" w:sz="0" w:space="0" w:color="auto"/>
      </w:divBdr>
    </w:div>
    <w:div w:id="801506143">
      <w:bodyDiv w:val="1"/>
      <w:marLeft w:val="0"/>
      <w:marRight w:val="0"/>
      <w:marTop w:val="0"/>
      <w:marBottom w:val="0"/>
      <w:divBdr>
        <w:top w:val="none" w:sz="0" w:space="0" w:color="auto"/>
        <w:left w:val="none" w:sz="0" w:space="0" w:color="auto"/>
        <w:bottom w:val="none" w:sz="0" w:space="0" w:color="auto"/>
        <w:right w:val="none" w:sz="0" w:space="0" w:color="auto"/>
      </w:divBdr>
    </w:div>
    <w:div w:id="826870291">
      <w:bodyDiv w:val="1"/>
      <w:marLeft w:val="0"/>
      <w:marRight w:val="0"/>
      <w:marTop w:val="0"/>
      <w:marBottom w:val="0"/>
      <w:divBdr>
        <w:top w:val="none" w:sz="0" w:space="0" w:color="auto"/>
        <w:left w:val="none" w:sz="0" w:space="0" w:color="auto"/>
        <w:bottom w:val="none" w:sz="0" w:space="0" w:color="auto"/>
        <w:right w:val="none" w:sz="0" w:space="0" w:color="auto"/>
      </w:divBdr>
    </w:div>
    <w:div w:id="881328733">
      <w:bodyDiv w:val="1"/>
      <w:marLeft w:val="0"/>
      <w:marRight w:val="0"/>
      <w:marTop w:val="0"/>
      <w:marBottom w:val="0"/>
      <w:divBdr>
        <w:top w:val="none" w:sz="0" w:space="0" w:color="auto"/>
        <w:left w:val="none" w:sz="0" w:space="0" w:color="auto"/>
        <w:bottom w:val="none" w:sz="0" w:space="0" w:color="auto"/>
        <w:right w:val="none" w:sz="0" w:space="0" w:color="auto"/>
      </w:divBdr>
    </w:div>
    <w:div w:id="969480047">
      <w:bodyDiv w:val="1"/>
      <w:marLeft w:val="0"/>
      <w:marRight w:val="0"/>
      <w:marTop w:val="0"/>
      <w:marBottom w:val="0"/>
      <w:divBdr>
        <w:top w:val="none" w:sz="0" w:space="0" w:color="auto"/>
        <w:left w:val="none" w:sz="0" w:space="0" w:color="auto"/>
        <w:bottom w:val="none" w:sz="0" w:space="0" w:color="auto"/>
        <w:right w:val="none" w:sz="0" w:space="0" w:color="auto"/>
      </w:divBdr>
    </w:div>
    <w:div w:id="1126508030">
      <w:bodyDiv w:val="1"/>
      <w:marLeft w:val="0"/>
      <w:marRight w:val="0"/>
      <w:marTop w:val="0"/>
      <w:marBottom w:val="0"/>
      <w:divBdr>
        <w:top w:val="none" w:sz="0" w:space="0" w:color="auto"/>
        <w:left w:val="none" w:sz="0" w:space="0" w:color="auto"/>
        <w:bottom w:val="none" w:sz="0" w:space="0" w:color="auto"/>
        <w:right w:val="none" w:sz="0" w:space="0" w:color="auto"/>
      </w:divBdr>
    </w:div>
    <w:div w:id="1199510098">
      <w:bodyDiv w:val="1"/>
      <w:marLeft w:val="0"/>
      <w:marRight w:val="0"/>
      <w:marTop w:val="0"/>
      <w:marBottom w:val="0"/>
      <w:divBdr>
        <w:top w:val="none" w:sz="0" w:space="0" w:color="auto"/>
        <w:left w:val="none" w:sz="0" w:space="0" w:color="auto"/>
        <w:bottom w:val="none" w:sz="0" w:space="0" w:color="auto"/>
        <w:right w:val="none" w:sz="0" w:space="0" w:color="auto"/>
      </w:divBdr>
    </w:div>
    <w:div w:id="1245794811">
      <w:bodyDiv w:val="1"/>
      <w:marLeft w:val="0"/>
      <w:marRight w:val="0"/>
      <w:marTop w:val="0"/>
      <w:marBottom w:val="0"/>
      <w:divBdr>
        <w:top w:val="none" w:sz="0" w:space="0" w:color="auto"/>
        <w:left w:val="none" w:sz="0" w:space="0" w:color="auto"/>
        <w:bottom w:val="none" w:sz="0" w:space="0" w:color="auto"/>
        <w:right w:val="none" w:sz="0" w:space="0" w:color="auto"/>
      </w:divBdr>
    </w:div>
    <w:div w:id="1337726057">
      <w:bodyDiv w:val="1"/>
      <w:marLeft w:val="0"/>
      <w:marRight w:val="0"/>
      <w:marTop w:val="0"/>
      <w:marBottom w:val="0"/>
      <w:divBdr>
        <w:top w:val="none" w:sz="0" w:space="0" w:color="auto"/>
        <w:left w:val="none" w:sz="0" w:space="0" w:color="auto"/>
        <w:bottom w:val="none" w:sz="0" w:space="0" w:color="auto"/>
        <w:right w:val="none" w:sz="0" w:space="0" w:color="auto"/>
      </w:divBdr>
      <w:divsChild>
        <w:div w:id="1240602782">
          <w:marLeft w:val="446"/>
          <w:marRight w:val="0"/>
          <w:marTop w:val="0"/>
          <w:marBottom w:val="0"/>
          <w:divBdr>
            <w:top w:val="none" w:sz="0" w:space="0" w:color="auto"/>
            <w:left w:val="none" w:sz="0" w:space="0" w:color="auto"/>
            <w:bottom w:val="none" w:sz="0" w:space="0" w:color="auto"/>
            <w:right w:val="none" w:sz="0" w:space="0" w:color="auto"/>
          </w:divBdr>
        </w:div>
        <w:div w:id="1417478847">
          <w:marLeft w:val="446"/>
          <w:marRight w:val="0"/>
          <w:marTop w:val="0"/>
          <w:marBottom w:val="0"/>
          <w:divBdr>
            <w:top w:val="none" w:sz="0" w:space="0" w:color="auto"/>
            <w:left w:val="none" w:sz="0" w:space="0" w:color="auto"/>
            <w:bottom w:val="none" w:sz="0" w:space="0" w:color="auto"/>
            <w:right w:val="none" w:sz="0" w:space="0" w:color="auto"/>
          </w:divBdr>
        </w:div>
        <w:div w:id="384720747">
          <w:marLeft w:val="446"/>
          <w:marRight w:val="0"/>
          <w:marTop w:val="0"/>
          <w:marBottom w:val="0"/>
          <w:divBdr>
            <w:top w:val="none" w:sz="0" w:space="0" w:color="auto"/>
            <w:left w:val="none" w:sz="0" w:space="0" w:color="auto"/>
            <w:bottom w:val="none" w:sz="0" w:space="0" w:color="auto"/>
            <w:right w:val="none" w:sz="0" w:space="0" w:color="auto"/>
          </w:divBdr>
        </w:div>
      </w:divsChild>
    </w:div>
    <w:div w:id="1396396491">
      <w:bodyDiv w:val="1"/>
      <w:marLeft w:val="0"/>
      <w:marRight w:val="0"/>
      <w:marTop w:val="0"/>
      <w:marBottom w:val="0"/>
      <w:divBdr>
        <w:top w:val="none" w:sz="0" w:space="0" w:color="auto"/>
        <w:left w:val="none" w:sz="0" w:space="0" w:color="auto"/>
        <w:bottom w:val="none" w:sz="0" w:space="0" w:color="auto"/>
        <w:right w:val="none" w:sz="0" w:space="0" w:color="auto"/>
      </w:divBdr>
      <w:divsChild>
        <w:div w:id="418841449">
          <w:marLeft w:val="446"/>
          <w:marRight w:val="0"/>
          <w:marTop w:val="0"/>
          <w:marBottom w:val="0"/>
          <w:divBdr>
            <w:top w:val="none" w:sz="0" w:space="0" w:color="auto"/>
            <w:left w:val="none" w:sz="0" w:space="0" w:color="auto"/>
            <w:bottom w:val="none" w:sz="0" w:space="0" w:color="auto"/>
            <w:right w:val="none" w:sz="0" w:space="0" w:color="auto"/>
          </w:divBdr>
        </w:div>
        <w:div w:id="762915237">
          <w:marLeft w:val="446"/>
          <w:marRight w:val="0"/>
          <w:marTop w:val="0"/>
          <w:marBottom w:val="0"/>
          <w:divBdr>
            <w:top w:val="none" w:sz="0" w:space="0" w:color="auto"/>
            <w:left w:val="none" w:sz="0" w:space="0" w:color="auto"/>
            <w:bottom w:val="none" w:sz="0" w:space="0" w:color="auto"/>
            <w:right w:val="none" w:sz="0" w:space="0" w:color="auto"/>
          </w:divBdr>
        </w:div>
        <w:div w:id="19204577">
          <w:marLeft w:val="446"/>
          <w:marRight w:val="0"/>
          <w:marTop w:val="0"/>
          <w:marBottom w:val="0"/>
          <w:divBdr>
            <w:top w:val="none" w:sz="0" w:space="0" w:color="auto"/>
            <w:left w:val="none" w:sz="0" w:space="0" w:color="auto"/>
            <w:bottom w:val="none" w:sz="0" w:space="0" w:color="auto"/>
            <w:right w:val="none" w:sz="0" w:space="0" w:color="auto"/>
          </w:divBdr>
        </w:div>
      </w:divsChild>
    </w:div>
    <w:div w:id="1505778083">
      <w:bodyDiv w:val="1"/>
      <w:marLeft w:val="0"/>
      <w:marRight w:val="0"/>
      <w:marTop w:val="0"/>
      <w:marBottom w:val="0"/>
      <w:divBdr>
        <w:top w:val="none" w:sz="0" w:space="0" w:color="auto"/>
        <w:left w:val="none" w:sz="0" w:space="0" w:color="auto"/>
        <w:bottom w:val="none" w:sz="0" w:space="0" w:color="auto"/>
        <w:right w:val="none" w:sz="0" w:space="0" w:color="auto"/>
      </w:divBdr>
    </w:div>
    <w:div w:id="1598781520">
      <w:bodyDiv w:val="1"/>
      <w:marLeft w:val="0"/>
      <w:marRight w:val="0"/>
      <w:marTop w:val="0"/>
      <w:marBottom w:val="0"/>
      <w:divBdr>
        <w:top w:val="none" w:sz="0" w:space="0" w:color="auto"/>
        <w:left w:val="none" w:sz="0" w:space="0" w:color="auto"/>
        <w:bottom w:val="none" w:sz="0" w:space="0" w:color="auto"/>
        <w:right w:val="none" w:sz="0" w:space="0" w:color="auto"/>
      </w:divBdr>
    </w:div>
    <w:div w:id="1695227233">
      <w:bodyDiv w:val="1"/>
      <w:marLeft w:val="0"/>
      <w:marRight w:val="0"/>
      <w:marTop w:val="0"/>
      <w:marBottom w:val="0"/>
      <w:divBdr>
        <w:top w:val="none" w:sz="0" w:space="0" w:color="auto"/>
        <w:left w:val="none" w:sz="0" w:space="0" w:color="auto"/>
        <w:bottom w:val="none" w:sz="0" w:space="0" w:color="auto"/>
        <w:right w:val="none" w:sz="0" w:space="0" w:color="auto"/>
      </w:divBdr>
    </w:div>
    <w:div w:id="1873958944">
      <w:bodyDiv w:val="1"/>
      <w:marLeft w:val="0"/>
      <w:marRight w:val="0"/>
      <w:marTop w:val="0"/>
      <w:marBottom w:val="0"/>
      <w:divBdr>
        <w:top w:val="none" w:sz="0" w:space="0" w:color="auto"/>
        <w:left w:val="none" w:sz="0" w:space="0" w:color="auto"/>
        <w:bottom w:val="none" w:sz="0" w:space="0" w:color="auto"/>
        <w:right w:val="none" w:sz="0" w:space="0" w:color="auto"/>
      </w:divBdr>
    </w:div>
    <w:div w:id="1891769328">
      <w:bodyDiv w:val="1"/>
      <w:marLeft w:val="0"/>
      <w:marRight w:val="0"/>
      <w:marTop w:val="0"/>
      <w:marBottom w:val="0"/>
      <w:divBdr>
        <w:top w:val="none" w:sz="0" w:space="0" w:color="auto"/>
        <w:left w:val="none" w:sz="0" w:space="0" w:color="auto"/>
        <w:bottom w:val="none" w:sz="0" w:space="0" w:color="auto"/>
        <w:right w:val="none" w:sz="0" w:space="0" w:color="auto"/>
      </w:divBdr>
    </w:div>
    <w:div w:id="1926304062">
      <w:bodyDiv w:val="1"/>
      <w:marLeft w:val="0"/>
      <w:marRight w:val="0"/>
      <w:marTop w:val="0"/>
      <w:marBottom w:val="0"/>
      <w:divBdr>
        <w:top w:val="none" w:sz="0" w:space="0" w:color="auto"/>
        <w:left w:val="none" w:sz="0" w:space="0" w:color="auto"/>
        <w:bottom w:val="none" w:sz="0" w:space="0" w:color="auto"/>
        <w:right w:val="none" w:sz="0" w:space="0" w:color="auto"/>
      </w:divBdr>
    </w:div>
    <w:div w:id="1939369219">
      <w:bodyDiv w:val="1"/>
      <w:marLeft w:val="0"/>
      <w:marRight w:val="0"/>
      <w:marTop w:val="0"/>
      <w:marBottom w:val="0"/>
      <w:divBdr>
        <w:top w:val="none" w:sz="0" w:space="0" w:color="auto"/>
        <w:left w:val="none" w:sz="0" w:space="0" w:color="auto"/>
        <w:bottom w:val="none" w:sz="0" w:space="0" w:color="auto"/>
        <w:right w:val="none" w:sz="0" w:space="0" w:color="auto"/>
      </w:divBdr>
      <w:divsChild>
        <w:div w:id="315113400">
          <w:marLeft w:val="0"/>
          <w:marRight w:val="0"/>
          <w:marTop w:val="0"/>
          <w:marBottom w:val="0"/>
          <w:divBdr>
            <w:top w:val="none" w:sz="0" w:space="0" w:color="auto"/>
            <w:left w:val="none" w:sz="0" w:space="0" w:color="auto"/>
            <w:bottom w:val="single" w:sz="12" w:space="0" w:color="D8D8D8"/>
            <w:right w:val="none" w:sz="0" w:space="0" w:color="auto"/>
          </w:divBdr>
          <w:divsChild>
            <w:div w:id="1473719706">
              <w:marLeft w:val="2670"/>
              <w:marRight w:val="2670"/>
              <w:marTop w:val="0"/>
              <w:marBottom w:val="0"/>
              <w:divBdr>
                <w:top w:val="none" w:sz="0" w:space="0" w:color="auto"/>
                <w:left w:val="none" w:sz="0" w:space="0" w:color="auto"/>
                <w:bottom w:val="none" w:sz="0" w:space="0" w:color="auto"/>
                <w:right w:val="none" w:sz="0" w:space="0" w:color="auto"/>
              </w:divBdr>
              <w:divsChild>
                <w:div w:id="492448326">
                  <w:marLeft w:val="0"/>
                  <w:marRight w:val="0"/>
                  <w:marTop w:val="0"/>
                  <w:marBottom w:val="0"/>
                  <w:divBdr>
                    <w:top w:val="none" w:sz="0" w:space="0" w:color="auto"/>
                    <w:left w:val="none" w:sz="0" w:space="0" w:color="auto"/>
                    <w:bottom w:val="none" w:sz="0" w:space="0" w:color="auto"/>
                    <w:right w:val="none" w:sz="0" w:space="0" w:color="auto"/>
                  </w:divBdr>
                  <w:divsChild>
                    <w:div w:id="608437522">
                      <w:marLeft w:val="0"/>
                      <w:marRight w:val="0"/>
                      <w:marTop w:val="0"/>
                      <w:marBottom w:val="0"/>
                      <w:divBdr>
                        <w:top w:val="none" w:sz="0" w:space="0" w:color="auto"/>
                        <w:left w:val="none" w:sz="0" w:space="0" w:color="auto"/>
                        <w:bottom w:val="none" w:sz="0" w:space="0" w:color="auto"/>
                        <w:right w:val="none" w:sz="0" w:space="0" w:color="auto"/>
                      </w:divBdr>
                    </w:div>
                    <w:div w:id="228077851">
                      <w:marLeft w:val="0"/>
                      <w:marRight w:val="0"/>
                      <w:marTop w:val="0"/>
                      <w:marBottom w:val="0"/>
                      <w:divBdr>
                        <w:top w:val="none" w:sz="0" w:space="0" w:color="auto"/>
                        <w:left w:val="none" w:sz="0" w:space="0" w:color="auto"/>
                        <w:bottom w:val="none" w:sz="0" w:space="0" w:color="auto"/>
                        <w:right w:val="none" w:sz="0" w:space="0" w:color="auto"/>
                      </w:divBdr>
                    </w:div>
                    <w:div w:id="206347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85022">
          <w:marLeft w:val="0"/>
          <w:marRight w:val="0"/>
          <w:marTop w:val="900"/>
          <w:marBottom w:val="0"/>
          <w:divBdr>
            <w:top w:val="none" w:sz="0" w:space="0" w:color="auto"/>
            <w:left w:val="none" w:sz="0" w:space="0" w:color="auto"/>
            <w:bottom w:val="none" w:sz="0" w:space="0" w:color="auto"/>
            <w:right w:val="none" w:sz="0" w:space="0" w:color="auto"/>
          </w:divBdr>
          <w:divsChild>
            <w:div w:id="1201891871">
              <w:marLeft w:val="2670"/>
              <w:marRight w:val="2670"/>
              <w:marTop w:val="450"/>
              <w:marBottom w:val="450"/>
              <w:divBdr>
                <w:top w:val="none" w:sz="0" w:space="0" w:color="auto"/>
                <w:left w:val="none" w:sz="0" w:space="0" w:color="auto"/>
                <w:bottom w:val="none" w:sz="0" w:space="0" w:color="auto"/>
                <w:right w:val="none" w:sz="0" w:space="0" w:color="auto"/>
              </w:divBdr>
              <w:divsChild>
                <w:div w:id="1993019898">
                  <w:marLeft w:val="0"/>
                  <w:marRight w:val="0"/>
                  <w:marTop w:val="0"/>
                  <w:marBottom w:val="0"/>
                  <w:divBdr>
                    <w:top w:val="none" w:sz="0" w:space="0" w:color="auto"/>
                    <w:left w:val="none" w:sz="0" w:space="0" w:color="auto"/>
                    <w:bottom w:val="none" w:sz="0" w:space="0" w:color="auto"/>
                    <w:right w:val="none" w:sz="0" w:space="0" w:color="auto"/>
                  </w:divBdr>
                  <w:divsChild>
                    <w:div w:id="1332761395">
                      <w:marLeft w:val="0"/>
                      <w:marRight w:val="0"/>
                      <w:marTop w:val="0"/>
                      <w:marBottom w:val="0"/>
                      <w:divBdr>
                        <w:top w:val="none" w:sz="0" w:space="0" w:color="auto"/>
                        <w:left w:val="none" w:sz="0" w:space="0" w:color="auto"/>
                        <w:bottom w:val="none" w:sz="0" w:space="0" w:color="auto"/>
                        <w:right w:val="none" w:sz="0" w:space="0" w:color="auto"/>
                      </w:divBdr>
                      <w:divsChild>
                        <w:div w:id="104888650">
                          <w:marLeft w:val="0"/>
                          <w:marRight w:val="0"/>
                          <w:marTop w:val="0"/>
                          <w:marBottom w:val="0"/>
                          <w:divBdr>
                            <w:top w:val="none" w:sz="0" w:space="0" w:color="auto"/>
                            <w:left w:val="none" w:sz="0" w:space="0" w:color="auto"/>
                            <w:bottom w:val="none" w:sz="0" w:space="0" w:color="auto"/>
                            <w:right w:val="none" w:sz="0" w:space="0" w:color="auto"/>
                          </w:divBdr>
                          <w:divsChild>
                            <w:div w:id="2041590107">
                              <w:marLeft w:val="0"/>
                              <w:marRight w:val="0"/>
                              <w:marTop w:val="0"/>
                              <w:marBottom w:val="0"/>
                              <w:divBdr>
                                <w:top w:val="none" w:sz="0" w:space="0" w:color="auto"/>
                                <w:left w:val="none" w:sz="0" w:space="0" w:color="auto"/>
                                <w:bottom w:val="none" w:sz="0" w:space="0" w:color="auto"/>
                                <w:right w:val="none" w:sz="0" w:space="0" w:color="auto"/>
                              </w:divBdr>
                              <w:divsChild>
                                <w:div w:id="3539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21591">
                  <w:marLeft w:val="0"/>
                  <w:marRight w:val="0"/>
                  <w:marTop w:val="0"/>
                  <w:marBottom w:val="0"/>
                  <w:divBdr>
                    <w:top w:val="none" w:sz="0" w:space="0" w:color="auto"/>
                    <w:left w:val="none" w:sz="0" w:space="0" w:color="auto"/>
                    <w:bottom w:val="none" w:sz="0" w:space="0" w:color="auto"/>
                    <w:right w:val="none" w:sz="0" w:space="0" w:color="auto"/>
                  </w:divBdr>
                  <w:divsChild>
                    <w:div w:id="1192064202">
                      <w:marLeft w:val="0"/>
                      <w:marRight w:val="0"/>
                      <w:marTop w:val="0"/>
                      <w:marBottom w:val="0"/>
                      <w:divBdr>
                        <w:top w:val="none" w:sz="0" w:space="0" w:color="auto"/>
                        <w:left w:val="none" w:sz="0" w:space="0" w:color="auto"/>
                        <w:bottom w:val="none" w:sz="0" w:space="0" w:color="auto"/>
                        <w:right w:val="none" w:sz="0" w:space="0" w:color="auto"/>
                      </w:divBdr>
                      <w:divsChild>
                        <w:div w:id="318533571">
                          <w:marLeft w:val="0"/>
                          <w:marRight w:val="0"/>
                          <w:marTop w:val="0"/>
                          <w:marBottom w:val="0"/>
                          <w:divBdr>
                            <w:top w:val="none" w:sz="0" w:space="0" w:color="auto"/>
                            <w:left w:val="none" w:sz="0" w:space="0" w:color="auto"/>
                            <w:bottom w:val="none" w:sz="0" w:space="0" w:color="auto"/>
                            <w:right w:val="none" w:sz="0" w:space="0" w:color="auto"/>
                          </w:divBdr>
                          <w:divsChild>
                            <w:div w:id="599721885">
                              <w:marLeft w:val="0"/>
                              <w:marRight w:val="0"/>
                              <w:marTop w:val="0"/>
                              <w:marBottom w:val="0"/>
                              <w:divBdr>
                                <w:top w:val="none" w:sz="0" w:space="0" w:color="auto"/>
                                <w:left w:val="none" w:sz="0" w:space="0" w:color="auto"/>
                                <w:bottom w:val="none" w:sz="0" w:space="0" w:color="auto"/>
                                <w:right w:val="none" w:sz="0" w:space="0" w:color="auto"/>
                              </w:divBdr>
                              <w:divsChild>
                                <w:div w:id="9573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373289">
      <w:bodyDiv w:val="1"/>
      <w:marLeft w:val="0"/>
      <w:marRight w:val="0"/>
      <w:marTop w:val="0"/>
      <w:marBottom w:val="0"/>
      <w:divBdr>
        <w:top w:val="none" w:sz="0" w:space="0" w:color="auto"/>
        <w:left w:val="none" w:sz="0" w:space="0" w:color="auto"/>
        <w:bottom w:val="none" w:sz="0" w:space="0" w:color="auto"/>
        <w:right w:val="none" w:sz="0" w:space="0" w:color="auto"/>
      </w:divBdr>
    </w:div>
    <w:div w:id="196465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lzheimers.org.uk/sites/default/files/2022-07/left-to-cope-alone-after-diagnosis-report.pdf" TargetMode="External"/><Relationship Id="rId21" Type="http://schemas.openxmlformats.org/officeDocument/2006/relationships/hyperlink" Target="https://www.arc-yh.nihr.ac.uk/news-events-and-media/blogs/priorities-of-older-people-living-with-frailty" TargetMode="External"/><Relationship Id="rId34" Type="http://schemas.openxmlformats.org/officeDocument/2006/relationships/hyperlink" Target="https://webarchive.nationalarchives.gov.uk/ukgwa/20220902102633/https://www.leedsccg.nhs.uk/get-involved/your-views/comm-neurology-2021/" TargetMode="External"/><Relationship Id="rId42" Type="http://schemas.openxmlformats.org/officeDocument/2006/relationships/hyperlink" Target="https://healthwatchleeds.co.uk/wp-content/uploads/2020/11/Final-Report-Bereaved-Carers.pdf" TargetMode="External"/><Relationship Id="rId47" Type="http://schemas.openxmlformats.org/officeDocument/2006/relationships/hyperlink" Target="https://webarchive.nationalarchives.gov.uk/ukgwa/20220902102631/https://www.leedsccg.nhs.uk/get-involved/your-views/developing-cardiac-and-pulmonary-rehabilitation/" TargetMode="External"/><Relationship Id="rId50" Type="http://schemas.openxmlformats.org/officeDocument/2006/relationships/hyperlink" Target="https://www.collectivevoice.org.uk/wp-content/uploads/2020/10/HWA-frailty-Report-FINAL.pdf" TargetMode="External"/><Relationship Id="rId55" Type="http://schemas.openxmlformats.org/officeDocument/2006/relationships/hyperlink" Target="https://healthtalk.org/Learning-disability-and-health/overview" TargetMode="External"/><Relationship Id="rId63" Type="http://schemas.openxmlformats.org/officeDocument/2006/relationships/hyperlink" Target="https://webarchive.nationalarchives.gov.uk/ukgwa/20220902102630/https://www.leedsccg.nhs.uk/get-involved/your-views/prescribing-changes-across-leed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ealthwatchleeds.co.uk/wp-content/uploads/2022/09/Leeds-Bereaved-Carers-Survey-Report-2021-2-Final.pdf" TargetMode="External"/><Relationship Id="rId29" Type="http://schemas.openxmlformats.org/officeDocument/2006/relationships/hyperlink" Target="https://www.youtube.com/watch?v=MDkPO8VGMv8" TargetMode="External"/><Relationship Id="rId11" Type="http://schemas.openxmlformats.org/officeDocument/2006/relationships/header" Target="header1.xml"/><Relationship Id="rId24" Type="http://schemas.openxmlformats.org/officeDocument/2006/relationships/hyperlink" Target="https://nhssurveys.org/wp-content/surveys/05-community-mental-health/05-benchmarks-reports/2022/RGD_Leeds%20and%20York%20Partnership%20NHS%20Foundation%20Trust.pdf" TargetMode="External"/><Relationship Id="rId32" Type="http://schemas.openxmlformats.org/officeDocument/2006/relationships/hyperlink" Target="https://www.youtube.com/watch?v=tpUY3ti9dJI&amp;t=9s" TargetMode="External"/><Relationship Id="rId37" Type="http://schemas.openxmlformats.org/officeDocument/2006/relationships/hyperlink" Target="https://docs.google.com/presentation/d/1456gDM0qCjNEpTVVzULi8cwqawvtG32x/edit" TargetMode="External"/><Relationship Id="rId40" Type="http://schemas.openxmlformats.org/officeDocument/2006/relationships/hyperlink" Target="https://healthwatchleeds.co.uk/reports-recommendations/2021/supporting-people-to-be-involved-in-their-health-report/" TargetMode="External"/><Relationship Id="rId45" Type="http://schemas.openxmlformats.org/officeDocument/2006/relationships/hyperlink" Target="https://healthwatchleeds.co.uk/wp-content/uploads/2022/06/big-chat-leeds-2022-RevC.pdf" TargetMode="External"/><Relationship Id="rId53" Type="http://schemas.openxmlformats.org/officeDocument/2006/relationships/hyperlink" Target="https://www.healthwatch.co.uk/sites/healthwatch.co.uk/files/The_Dr_Will_Zoom_You_Now_-_Insights_Report_0.pdf" TargetMode="External"/><Relationship Id="rId58" Type="http://schemas.openxmlformats.org/officeDocument/2006/relationships/hyperlink" Target="https://webarchive.nationalarchives.gov.uk/ukgwa/20220902102610/https://www.leedsccg.nhs.uk/get-involved/your-views/nous/"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ebarchive.nationalarchives.gov.uk/ukgwa/20220902110406mp_/https://www.leedsccg.nhs.uk/content/uploads/2018/10/PMH_final_-report.pdf" TargetMode="External"/><Relationship Id="rId19" Type="http://schemas.openxmlformats.org/officeDocument/2006/relationships/hyperlink" Target="https://www.healthandcareleeds.org/publications/involving-you-2021-2022/" TargetMode="External"/><Relationship Id="rId14" Type="http://schemas.openxmlformats.org/officeDocument/2006/relationships/hyperlink" Target="https://www.careopinion.org.uk/" TargetMode="External"/><Relationship Id="rId22" Type="http://schemas.openxmlformats.org/officeDocument/2006/relationships/hyperlink" Target="https://observatory.leeds.gov.uk/wp-content/uploads/2022/02/2022_Weight-Stigma-in-Leeds.pdf" TargetMode="External"/><Relationship Id="rId27" Type="http://schemas.openxmlformats.org/officeDocument/2006/relationships/hyperlink" Target="https://www.lsbu.ac.uk/__data/assets/pdf_file/0016/332413/Key_Messages_Waiting_for_treatment_and_self_management.pdf" TargetMode="External"/><Relationship Id="rId30" Type="http://schemas.openxmlformats.org/officeDocument/2006/relationships/hyperlink" Target="https://www.youtube.com/watch?v=pUw2tq3F3Lc" TargetMode="External"/><Relationship Id="rId35" Type="http://schemas.openxmlformats.org/officeDocument/2006/relationships/hyperlink" Target="https://healthwatchleeds.co.uk/reports-recommendations/2022/community-mental-health-transformation/" TargetMode="External"/><Relationship Id="rId43" Type="http://schemas.openxmlformats.org/officeDocument/2006/relationships/hyperlink" Target="https://healthwatchleeds.co.uk/wp-content/uploads/2020/11/Final-Report-Bereaved-Carers.pdf" TargetMode="External"/><Relationship Id="rId48" Type="http://schemas.openxmlformats.org/officeDocument/2006/relationships/hyperlink" Target="https://webarchive.nationalarchives.gov.uk/ukgwa/20220902102630/https://www.leedsccg.nhs.uk/get-involved/your-views/patient-choice/" TargetMode="External"/><Relationship Id="rId56" Type="http://schemas.openxmlformats.org/officeDocument/2006/relationships/hyperlink" Target="https://webarchive.nationalarchives.gov.uk/ukgwa/20220902102643/https://www.leedsccg.nhs.uk/get-involved/your-views/community-cancer-support-project/" TargetMode="External"/><Relationship Id="rId64" Type="http://schemas.openxmlformats.org/officeDocument/2006/relationships/hyperlink" Target="https://www.youtube.com/watch?v=C-HL2nE4inI" TargetMode="External"/><Relationship Id="rId8" Type="http://schemas.openxmlformats.org/officeDocument/2006/relationships/hyperlink" Target="https://www.healthandcareleeds.org/about/" TargetMode="External"/><Relationship Id="rId51" Type="http://schemas.openxmlformats.org/officeDocument/2006/relationships/hyperlink" Target="https://leedspalliativecare.org.uk/wp-content/uploads/2021/05/Healthwatch-EOLC-Report-Final-.doc.pdf"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healthandcareleeds.org/have-your-say/shape-the-future/insight-reviews/shakespeare-medical-practice/" TargetMode="External"/><Relationship Id="rId25" Type="http://schemas.openxmlformats.org/officeDocument/2006/relationships/hyperlink" Target="https://migrantinfohub.org.uk/issue-based-resources-1/barriers-and-opportunities-improving-access-to-mental-health-support-for-refugees-and-people-seeking-asylum" TargetMode="External"/><Relationship Id="rId33" Type="http://schemas.openxmlformats.org/officeDocument/2006/relationships/hyperlink" Target="https://doinggoodleeds.org.uk/wp-content/uploads/2021/10/Leeds-Voices-Stroke-Rehabilitation-Report_Video-Removed.pdf" TargetMode="External"/><Relationship Id="rId38" Type="http://schemas.openxmlformats.org/officeDocument/2006/relationships/hyperlink" Target="https://leedspalliativecare.org.uk/wp-content/uploads/2021/06/PEOLC-Strategy-Document-2021-2026-FINAL.pdf" TargetMode="External"/><Relationship Id="rId46" Type="http://schemas.openxmlformats.org/officeDocument/2006/relationships/hyperlink" Target="https://webarchive.nationalarchives.gov.uk/ukgwa/20220902102556/https://www.leedsccg.nhs.uk/get-involved/have-your-say/insight-reviews/outpatient-services/" TargetMode="External"/><Relationship Id="rId59" Type="http://schemas.openxmlformats.org/officeDocument/2006/relationships/hyperlink" Target="https://webarchive.nationalarchives.gov.uk/ukgwa/20220902102610/https://www.leedsccg.nhs.uk/get-involved/your-views/ace-pathway/" TargetMode="External"/><Relationship Id="rId67" Type="http://schemas.openxmlformats.org/officeDocument/2006/relationships/theme" Target="theme/theme1.xml"/><Relationship Id="rId20" Type="http://schemas.openxmlformats.org/officeDocument/2006/relationships/hyperlink" Target="https://www.cqc.org.uk/publication/experiences-being-hospital-people-learning-disability-and-autistic-people/report" TargetMode="External"/><Relationship Id="rId41" Type="http://schemas.openxmlformats.org/officeDocument/2006/relationships/hyperlink" Target="https://bit.ly/3S11VE9" TargetMode="External"/><Relationship Id="rId54" Type="http://schemas.openxmlformats.org/officeDocument/2006/relationships/hyperlink" Target="https://webarchive.nationalarchives.gov.uk/ukgwa/20220902102640/https://www.leedsccg.nhs.uk/get-involved/your-views/tewvmh2019/" TargetMode="External"/><Relationship Id="rId62" Type="http://schemas.openxmlformats.org/officeDocument/2006/relationships/hyperlink" Target="https://webarchive.nationalarchives.gov.uk/ukgwa/20220902102538/https://www.leedsccg.nhs.uk/get-involved/your-views/frailty-what-matter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ypartnership.co.uk/application/files/3316/5596/5634/Seeking_patients_views_on_delays_to_planned_care_June_22.pdf" TargetMode="External"/><Relationship Id="rId23" Type="http://schemas.openxmlformats.org/officeDocument/2006/relationships/hyperlink" Target="https://www.ncpes.co.uk/wp-content/uploads/2022/06/CPES-2021-Trust-Leeds-Teaching-Hospitals-NHS-Trust-RR8.pdf" TargetMode="External"/><Relationship Id="rId28" Type="http://schemas.openxmlformats.org/officeDocument/2006/relationships/hyperlink" Target="https://webarchive.nationalarchives.gov.uk/ukgwa/20220902102636/https://www.leedsccg.nhs.uk/get-involved/your-views/system-demand/" TargetMode="External"/><Relationship Id="rId36" Type="http://schemas.openxmlformats.org/officeDocument/2006/relationships/hyperlink" Target="https://www.wypartnership.co.uk/application/files/1516/4736/4357/Making_health_services_better_with_people_who_are_neurodiverse_October_2021.pdf" TargetMode="External"/><Relationship Id="rId49" Type="http://schemas.openxmlformats.org/officeDocument/2006/relationships/hyperlink" Target="https://71633548c5390f9d8a76-11ea5efadf29c8f7bdcc6a216b02560a.ssl.cf3.rackcdn.com/content/uploads/2020/05/QaResearch_Patient_Choice_Report_Final.pdf" TargetMode="External"/><Relationship Id="rId57" Type="http://schemas.openxmlformats.org/officeDocument/2006/relationships/hyperlink" Target="https://observatory.leeds.gov.uk/wp-content/uploads/2019/07/12_Use-of-health-services.pdf" TargetMode="External"/><Relationship Id="rId10" Type="http://schemas.openxmlformats.org/officeDocument/2006/relationships/hyperlink" Target="https://www.wypartnership.co.uk/our-priorities/improving-planned-care" TargetMode="External"/><Relationship Id="rId31" Type="http://schemas.openxmlformats.org/officeDocument/2006/relationships/hyperlink" Target="https://www.youtube.com/watch?v=IO02QTF5eOw&amp;t=117s" TargetMode="External"/><Relationship Id="rId44" Type="http://schemas.openxmlformats.org/officeDocument/2006/relationships/hyperlink" Target="https://healthwatchleeds.co.uk/wp-content/uploads/2020/11/Final-Report-Bereaved-Carers.pdf" TargetMode="External"/><Relationship Id="rId52" Type="http://schemas.openxmlformats.org/officeDocument/2006/relationships/hyperlink" Target="https://healthwatchleeds.co.uk/youthwatch-news-events/2020/young-womens-mental-health-event/" TargetMode="External"/><Relationship Id="rId60" Type="http://schemas.openxmlformats.org/officeDocument/2006/relationships/hyperlink" Target="https://webarchive.nationalarchives.gov.uk/ukgwa/20220902102644/https://www.leedsccg.nhs.uk/get-involved/your-views/cancer-recovery-package-patient-survey/" TargetMode="External"/><Relationship Id="rId65"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www.healthandcareleeds.org/about/working-with-our-partners/" TargetMode="External"/><Relationship Id="rId13" Type="http://schemas.openxmlformats.org/officeDocument/2006/relationships/hyperlink" Target="https://healthwatchleeds.co.uk/wp-content/uploads/2023/01/Emma-and-Adam-summary-report-FINAL-v2.pdf" TargetMode="External"/><Relationship Id="rId18" Type="http://schemas.openxmlformats.org/officeDocument/2006/relationships/hyperlink" Target="https://soundcloud.com/nhsengland/supporting-autistic-people-in-primary-care?in=nhsengland/sets/primary-care-network" TargetMode="External"/><Relationship Id="rId39" Type="http://schemas.openxmlformats.org/officeDocument/2006/relationships/hyperlink" Target="https://healthwatchleeds.co.uk/wp-content/uploads/2021/07/Health-inequalities-report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EFC99-35F6-4C3F-903D-6FCD4C433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18831</Words>
  <Characters>107339</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
    </vt:vector>
  </TitlesOfParts>
  <Company>NHS Leeds CCG</Company>
  <LinksUpToDate>false</LinksUpToDate>
  <CharactersWithSpaces>125919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STEWART, Adam (NHS WEST YORKSHIRE ICB - 15F)</cp:lastModifiedBy>
  <cp:revision>3</cp:revision>
  <dcterms:created xsi:type="dcterms:W3CDTF">2023-08-25T16:18:00Z</dcterms:created>
  <dcterms:modified xsi:type="dcterms:W3CDTF">2023-08-25T16:20:00Z</dcterms:modified>
</cp:coreProperties>
</file>