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C574" w14:textId="0301FA53" w:rsidR="00897543" w:rsidRPr="00324825" w:rsidRDefault="00AB0D3F" w:rsidP="00FA4473">
      <w:pPr>
        <w:pStyle w:val="Heading1"/>
        <w:spacing w:line="276" w:lineRule="auto"/>
        <w:rPr>
          <w:rFonts w:cs="Arial"/>
          <w:b w:val="0"/>
          <w:bCs/>
        </w:rPr>
      </w:pPr>
      <w:r>
        <w:rPr>
          <w:rFonts w:cs="Arial"/>
          <w:bCs/>
        </w:rPr>
        <w:t>Same Day Response</w:t>
      </w:r>
      <w:r w:rsidR="0020227C">
        <w:rPr>
          <w:rFonts w:cs="Arial"/>
          <w:bCs/>
        </w:rPr>
        <w:t xml:space="preserve"> Board</w:t>
      </w:r>
      <w:r w:rsidR="002314D2" w:rsidRPr="00324825">
        <w:rPr>
          <w:rFonts w:cs="Arial"/>
          <w:bCs/>
        </w:rPr>
        <w:t xml:space="preserve"> Public </w:t>
      </w:r>
      <w:r w:rsidR="0020227C">
        <w:rPr>
          <w:rFonts w:cs="Arial"/>
          <w:bCs/>
        </w:rPr>
        <w:t xml:space="preserve">Involvement </w:t>
      </w:r>
      <w:r w:rsidR="002314D2" w:rsidRPr="00324825">
        <w:rPr>
          <w:rFonts w:cs="Arial"/>
          <w:bCs/>
        </w:rPr>
        <w:t>Workshop</w:t>
      </w:r>
      <w:r w:rsidR="005D0589">
        <w:rPr>
          <w:rFonts w:cs="Arial"/>
          <w:bCs/>
        </w:rPr>
        <w:t xml:space="preserve"> </w:t>
      </w:r>
      <w:r w:rsidR="005478A3">
        <w:rPr>
          <w:rFonts w:cs="Arial"/>
          <w:bCs/>
        </w:rPr>
        <w:t>notes</w:t>
      </w:r>
    </w:p>
    <w:p w14:paraId="0BA22938" w14:textId="2A16BE21" w:rsidR="002314D2" w:rsidRPr="0089019C" w:rsidRDefault="0020227C" w:rsidP="00FA4473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Thur</w:t>
      </w:r>
      <w:r w:rsidR="00353F90">
        <w:rPr>
          <w:rFonts w:ascii="Arial" w:hAnsi="Arial" w:cs="Arial"/>
          <w:b/>
          <w:bCs/>
          <w:sz w:val="28"/>
          <w:szCs w:val="28"/>
        </w:rPr>
        <w:t>s</w:t>
      </w:r>
      <w:r w:rsidR="00EE0A45">
        <w:rPr>
          <w:rFonts w:ascii="Arial" w:hAnsi="Arial" w:cs="Arial"/>
          <w:b/>
          <w:bCs/>
          <w:sz w:val="28"/>
          <w:szCs w:val="28"/>
        </w:rPr>
        <w:t xml:space="preserve">day </w:t>
      </w:r>
      <w:r w:rsidR="002B142F">
        <w:rPr>
          <w:rFonts w:ascii="Arial" w:hAnsi="Arial" w:cs="Arial"/>
          <w:b/>
          <w:bCs/>
          <w:sz w:val="28"/>
          <w:szCs w:val="28"/>
        </w:rPr>
        <w:t>27 April</w:t>
      </w:r>
      <w:r w:rsidR="00EE0A45">
        <w:rPr>
          <w:rFonts w:ascii="Arial" w:hAnsi="Arial" w:cs="Arial"/>
          <w:b/>
          <w:bCs/>
          <w:sz w:val="28"/>
          <w:szCs w:val="28"/>
        </w:rPr>
        <w:t xml:space="preserve"> 202</w:t>
      </w:r>
      <w:r w:rsidR="00353F90">
        <w:rPr>
          <w:rFonts w:ascii="Arial" w:hAnsi="Arial" w:cs="Arial"/>
          <w:b/>
          <w:bCs/>
          <w:sz w:val="28"/>
          <w:szCs w:val="28"/>
        </w:rPr>
        <w:t>3</w:t>
      </w:r>
      <w:r w:rsidR="00602DEA">
        <w:rPr>
          <w:rFonts w:ascii="Arial" w:hAnsi="Arial" w:cs="Arial"/>
          <w:b/>
          <w:bCs/>
          <w:sz w:val="28"/>
          <w:szCs w:val="28"/>
        </w:rPr>
        <w:t>,</w:t>
      </w:r>
      <w:r w:rsidR="0089019C">
        <w:rPr>
          <w:rFonts w:ascii="Arial" w:hAnsi="Arial" w:cs="Arial"/>
          <w:b/>
          <w:bCs/>
          <w:sz w:val="28"/>
          <w:szCs w:val="28"/>
        </w:rPr>
        <w:t xml:space="preserve"> </w:t>
      </w:r>
      <w:r w:rsidR="002B142F">
        <w:rPr>
          <w:rFonts w:ascii="Arial" w:hAnsi="Arial" w:cs="Arial"/>
          <w:sz w:val="28"/>
          <w:szCs w:val="28"/>
        </w:rPr>
        <w:t>2.30</w:t>
      </w:r>
      <w:r w:rsidR="00873211">
        <w:rPr>
          <w:rFonts w:ascii="Arial" w:hAnsi="Arial" w:cs="Arial"/>
          <w:sz w:val="28"/>
          <w:szCs w:val="28"/>
        </w:rPr>
        <w:t xml:space="preserve"> </w:t>
      </w:r>
      <w:r w:rsidR="00EE0A45" w:rsidRPr="00681279">
        <w:rPr>
          <w:rFonts w:ascii="Arial" w:hAnsi="Arial" w:cs="Arial"/>
          <w:sz w:val="28"/>
          <w:szCs w:val="28"/>
        </w:rPr>
        <w:t>–</w:t>
      </w:r>
      <w:r w:rsidR="00873211">
        <w:rPr>
          <w:rFonts w:ascii="Arial" w:hAnsi="Arial" w:cs="Arial"/>
          <w:sz w:val="28"/>
          <w:szCs w:val="28"/>
        </w:rPr>
        <w:t xml:space="preserve"> </w:t>
      </w:r>
      <w:r w:rsidR="002B142F">
        <w:rPr>
          <w:rFonts w:ascii="Arial" w:hAnsi="Arial" w:cs="Arial"/>
          <w:sz w:val="28"/>
          <w:szCs w:val="28"/>
        </w:rPr>
        <w:t>4.30</w:t>
      </w:r>
      <w:r w:rsidR="000E7EA7">
        <w:rPr>
          <w:rFonts w:ascii="Arial" w:hAnsi="Arial" w:cs="Arial"/>
          <w:sz w:val="28"/>
          <w:szCs w:val="28"/>
        </w:rPr>
        <w:t>pm</w:t>
      </w:r>
      <w:r w:rsidR="00EE0A45" w:rsidRPr="00681279">
        <w:rPr>
          <w:rFonts w:ascii="Arial" w:hAnsi="Arial" w:cs="Arial"/>
          <w:sz w:val="28"/>
          <w:szCs w:val="28"/>
        </w:rPr>
        <w:t xml:space="preserve"> </w:t>
      </w:r>
      <w:r w:rsidR="00681279" w:rsidRPr="00681279">
        <w:rPr>
          <w:rFonts w:ascii="Arial" w:hAnsi="Arial" w:cs="Arial"/>
          <w:sz w:val="28"/>
          <w:szCs w:val="28"/>
        </w:rPr>
        <w:t>on</w:t>
      </w:r>
      <w:r w:rsidR="00324825">
        <w:rPr>
          <w:rFonts w:ascii="Arial" w:hAnsi="Arial" w:cs="Arial"/>
          <w:sz w:val="28"/>
          <w:szCs w:val="28"/>
        </w:rPr>
        <w:t xml:space="preserve"> Microsoft</w:t>
      </w:r>
      <w:r w:rsidR="00681279" w:rsidRPr="00681279">
        <w:rPr>
          <w:rFonts w:ascii="Arial" w:hAnsi="Arial" w:cs="Arial"/>
          <w:sz w:val="28"/>
          <w:szCs w:val="28"/>
        </w:rPr>
        <w:t xml:space="preserve"> </w:t>
      </w:r>
      <w:r w:rsidR="00681279">
        <w:rPr>
          <w:rFonts w:ascii="Arial" w:hAnsi="Arial" w:cs="Arial"/>
          <w:sz w:val="28"/>
          <w:szCs w:val="28"/>
        </w:rPr>
        <w:t>Teams</w:t>
      </w:r>
      <w:r w:rsidR="00324825">
        <w:rPr>
          <w:rFonts w:ascii="Arial" w:hAnsi="Arial" w:cs="Arial"/>
          <w:sz w:val="28"/>
          <w:szCs w:val="28"/>
        </w:rPr>
        <w:t xml:space="preserve"> (online)</w:t>
      </w:r>
    </w:p>
    <w:p w14:paraId="3487C5F9" w14:textId="57C2AFFB" w:rsidR="00681279" w:rsidRPr="00B700ED" w:rsidRDefault="00681279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B12C32" w14:textId="3CAFA95E" w:rsidR="002B142F" w:rsidRPr="002B142F" w:rsidRDefault="00B700ED" w:rsidP="0087321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700ED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</w:t>
      </w:r>
      <w:r w:rsidR="0020227C">
        <w:rPr>
          <w:rFonts w:ascii="Arial" w:hAnsi="Arial" w:cs="Arial"/>
          <w:sz w:val="24"/>
          <w:szCs w:val="24"/>
        </w:rPr>
        <w:t>Thur</w:t>
      </w:r>
      <w:r w:rsidR="00353F90">
        <w:rPr>
          <w:rFonts w:ascii="Arial" w:hAnsi="Arial" w:cs="Arial"/>
          <w:sz w:val="24"/>
          <w:szCs w:val="24"/>
        </w:rPr>
        <w:t xml:space="preserve">sday </w:t>
      </w:r>
      <w:r w:rsidR="002B142F">
        <w:rPr>
          <w:rFonts w:ascii="Arial" w:hAnsi="Arial" w:cs="Arial"/>
          <w:sz w:val="24"/>
          <w:szCs w:val="24"/>
        </w:rPr>
        <w:t>27 April</w:t>
      </w:r>
      <w:r>
        <w:rPr>
          <w:rFonts w:ascii="Arial" w:hAnsi="Arial" w:cs="Arial"/>
          <w:sz w:val="24"/>
          <w:szCs w:val="24"/>
        </w:rPr>
        <w:t xml:space="preserve"> </w:t>
      </w:r>
      <w:r w:rsidR="0089019C">
        <w:rPr>
          <w:rFonts w:ascii="Arial" w:hAnsi="Arial" w:cs="Arial"/>
          <w:sz w:val="24"/>
          <w:szCs w:val="24"/>
        </w:rPr>
        <w:t>202</w:t>
      </w:r>
      <w:r w:rsidR="00353F90">
        <w:rPr>
          <w:rFonts w:ascii="Arial" w:hAnsi="Arial" w:cs="Arial"/>
          <w:sz w:val="24"/>
          <w:szCs w:val="24"/>
        </w:rPr>
        <w:t>3</w:t>
      </w:r>
      <w:r w:rsidR="00873211">
        <w:rPr>
          <w:rFonts w:ascii="Arial" w:hAnsi="Arial" w:cs="Arial"/>
          <w:sz w:val="24"/>
          <w:szCs w:val="24"/>
        </w:rPr>
        <w:t>,</w:t>
      </w:r>
      <w:r w:rsidR="0089019C">
        <w:rPr>
          <w:rFonts w:ascii="Arial" w:hAnsi="Arial" w:cs="Arial"/>
          <w:sz w:val="24"/>
          <w:szCs w:val="24"/>
        </w:rPr>
        <w:t xml:space="preserve"> the </w:t>
      </w:r>
      <w:r w:rsidR="0089019C" w:rsidRPr="00FA4473">
        <w:rPr>
          <w:rFonts w:ascii="Arial" w:hAnsi="Arial" w:cs="Arial"/>
          <w:sz w:val="24"/>
          <w:szCs w:val="24"/>
        </w:rPr>
        <w:t>Leeds Health and Care Partnership</w:t>
      </w:r>
      <w:r>
        <w:rPr>
          <w:rFonts w:ascii="Arial" w:hAnsi="Arial" w:cs="Arial"/>
          <w:sz w:val="24"/>
          <w:szCs w:val="24"/>
        </w:rPr>
        <w:t xml:space="preserve"> held a public workshop</w:t>
      </w:r>
      <w:r w:rsidR="00C9420F">
        <w:rPr>
          <w:rFonts w:ascii="Arial" w:hAnsi="Arial" w:cs="Arial"/>
          <w:sz w:val="24"/>
          <w:szCs w:val="24"/>
        </w:rPr>
        <w:t xml:space="preserve"> </w:t>
      </w:r>
      <w:r w:rsidR="00353F90">
        <w:rPr>
          <w:rFonts w:ascii="Arial" w:hAnsi="Arial" w:cs="Arial"/>
          <w:sz w:val="24"/>
          <w:szCs w:val="24"/>
        </w:rPr>
        <w:t xml:space="preserve">to </w:t>
      </w:r>
      <w:r w:rsidR="00632952">
        <w:rPr>
          <w:rFonts w:ascii="Arial" w:hAnsi="Arial" w:cs="Arial"/>
          <w:sz w:val="24"/>
          <w:szCs w:val="24"/>
        </w:rPr>
        <w:t xml:space="preserve">discuss </w:t>
      </w:r>
      <w:r w:rsidR="00353F90">
        <w:rPr>
          <w:rFonts w:ascii="Arial" w:hAnsi="Arial" w:cs="Arial"/>
          <w:sz w:val="24"/>
          <w:szCs w:val="24"/>
        </w:rPr>
        <w:t xml:space="preserve">the provision of </w:t>
      </w:r>
      <w:r w:rsidR="002B142F">
        <w:rPr>
          <w:rFonts w:ascii="Arial" w:hAnsi="Arial" w:cs="Arial"/>
          <w:sz w:val="24"/>
          <w:szCs w:val="24"/>
        </w:rPr>
        <w:t xml:space="preserve">same day response services </w:t>
      </w:r>
      <w:r w:rsidR="00353F90">
        <w:rPr>
          <w:rFonts w:ascii="Arial" w:hAnsi="Arial" w:cs="Arial"/>
          <w:sz w:val="24"/>
          <w:szCs w:val="24"/>
        </w:rPr>
        <w:t xml:space="preserve">for people </w:t>
      </w:r>
      <w:r w:rsidR="00327903">
        <w:rPr>
          <w:rFonts w:ascii="Arial" w:hAnsi="Arial" w:cs="Arial"/>
          <w:sz w:val="24"/>
          <w:szCs w:val="24"/>
        </w:rPr>
        <w:t>in Leeds. The aim of the workshop was to ‘d</w:t>
      </w:r>
      <w:r w:rsidR="00327903" w:rsidRPr="00327903">
        <w:rPr>
          <w:rFonts w:ascii="Arial" w:hAnsi="Arial" w:cs="Arial"/>
          <w:sz w:val="24"/>
          <w:szCs w:val="24"/>
        </w:rPr>
        <w:t xml:space="preserve">evelop our approach to public involvement in the </w:t>
      </w:r>
      <w:r w:rsidR="00873211">
        <w:rPr>
          <w:rFonts w:ascii="Arial" w:hAnsi="Arial" w:cs="Arial"/>
          <w:sz w:val="24"/>
          <w:szCs w:val="24"/>
        </w:rPr>
        <w:t>care delivery</w:t>
      </w:r>
      <w:r w:rsidR="00327903" w:rsidRPr="00327903">
        <w:rPr>
          <w:rFonts w:ascii="Arial" w:hAnsi="Arial" w:cs="Arial"/>
          <w:sz w:val="24"/>
          <w:szCs w:val="24"/>
        </w:rPr>
        <w:t xml:space="preserve"> board</w:t>
      </w:r>
      <w:r w:rsidR="00327903">
        <w:rPr>
          <w:rFonts w:ascii="Arial" w:hAnsi="Arial" w:cs="Arial"/>
          <w:sz w:val="24"/>
          <w:szCs w:val="24"/>
        </w:rPr>
        <w:t>’</w:t>
      </w:r>
      <w:r w:rsidR="007D74AF">
        <w:rPr>
          <w:rFonts w:ascii="Arial" w:hAnsi="Arial" w:cs="Arial"/>
          <w:sz w:val="24"/>
          <w:szCs w:val="24"/>
        </w:rPr>
        <w:t xml:space="preserve">. The </w:t>
      </w:r>
      <w:r w:rsidR="00540B34">
        <w:rPr>
          <w:rFonts w:ascii="Arial" w:hAnsi="Arial" w:cs="Arial"/>
          <w:sz w:val="24"/>
          <w:szCs w:val="24"/>
        </w:rPr>
        <w:t xml:space="preserve">slide </w:t>
      </w:r>
      <w:r w:rsidR="007D74AF">
        <w:rPr>
          <w:rFonts w:ascii="Arial" w:hAnsi="Arial" w:cs="Arial"/>
          <w:sz w:val="24"/>
          <w:szCs w:val="24"/>
        </w:rPr>
        <w:t xml:space="preserve">presentation is available on our website here: </w:t>
      </w:r>
      <w:bookmarkStart w:id="0" w:name="_Hlk125715521"/>
      <w:r w:rsidR="00873211">
        <w:rPr>
          <w:rFonts w:ascii="Arial" w:hAnsi="Arial" w:cs="Arial"/>
          <w:sz w:val="24"/>
          <w:szCs w:val="24"/>
        </w:rPr>
        <w:fldChar w:fldCharType="begin"/>
      </w:r>
      <w:r w:rsidR="00873211">
        <w:rPr>
          <w:rFonts w:ascii="Arial" w:hAnsi="Arial" w:cs="Arial"/>
          <w:sz w:val="24"/>
          <w:szCs w:val="24"/>
        </w:rPr>
        <w:instrText xml:space="preserve"> HYPERLINK "</w:instrText>
      </w:r>
      <w:r w:rsidR="00873211" w:rsidRPr="00873211">
        <w:rPr>
          <w:rFonts w:ascii="Arial" w:hAnsi="Arial" w:cs="Arial"/>
          <w:sz w:val="24"/>
          <w:szCs w:val="24"/>
        </w:rPr>
        <w:instrText>https://www.healthandcareleeds.org/have-your-say/shape-the-future/populations/</w:instrText>
      </w:r>
      <w:r w:rsidR="00873211">
        <w:rPr>
          <w:rFonts w:ascii="Arial" w:hAnsi="Arial" w:cs="Arial"/>
          <w:sz w:val="24"/>
          <w:szCs w:val="24"/>
        </w:rPr>
        <w:instrText xml:space="preserve">" </w:instrText>
      </w:r>
      <w:r w:rsidR="00873211">
        <w:rPr>
          <w:rFonts w:ascii="Arial" w:hAnsi="Arial" w:cs="Arial"/>
          <w:sz w:val="24"/>
          <w:szCs w:val="24"/>
        </w:rPr>
        <w:fldChar w:fldCharType="separate"/>
      </w:r>
      <w:r w:rsidR="00873211" w:rsidRPr="00EF689B">
        <w:rPr>
          <w:rStyle w:val="Hyperlink"/>
          <w:rFonts w:ascii="Arial" w:hAnsi="Arial" w:cs="Arial"/>
          <w:sz w:val="24"/>
          <w:szCs w:val="24"/>
        </w:rPr>
        <w:t>https://www.healthandcareleeds.org/have-your-say/shape-the-future/populations/</w:t>
      </w:r>
      <w:r w:rsidR="00873211">
        <w:rPr>
          <w:rFonts w:ascii="Arial" w:hAnsi="Arial" w:cs="Arial"/>
          <w:sz w:val="24"/>
          <w:szCs w:val="24"/>
        </w:rPr>
        <w:fldChar w:fldCharType="end"/>
      </w:r>
      <w:r w:rsidR="00873211">
        <w:rPr>
          <w:rFonts w:ascii="Arial" w:hAnsi="Arial" w:cs="Arial"/>
          <w:sz w:val="24"/>
          <w:szCs w:val="24"/>
        </w:rPr>
        <w:t xml:space="preserve"> </w:t>
      </w:r>
    </w:p>
    <w:p w14:paraId="1DE1BB85" w14:textId="53C6F692" w:rsidR="00D61762" w:rsidRDefault="00D6176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bookmarkEnd w:id="0"/>
    <w:p w14:paraId="085DD1D9" w14:textId="124829F5" w:rsidR="00396408" w:rsidRDefault="00396408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57E515A" w14:textId="1A330108" w:rsidR="00396408" w:rsidRDefault="00396408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631DA8">
        <w:rPr>
          <w:rFonts w:ascii="Arial" w:hAnsi="Arial" w:cs="Arial"/>
          <w:b/>
          <w:bCs/>
          <w:sz w:val="24"/>
          <w:szCs w:val="24"/>
        </w:rPr>
        <w:t>objectives of the session</w:t>
      </w:r>
      <w:r>
        <w:rPr>
          <w:rFonts w:ascii="Arial" w:hAnsi="Arial" w:cs="Arial"/>
          <w:sz w:val="24"/>
          <w:szCs w:val="24"/>
        </w:rPr>
        <w:t xml:space="preserve"> were to:</w:t>
      </w:r>
    </w:p>
    <w:p w14:paraId="32B04C06" w14:textId="4DD61E6E" w:rsidR="00396408" w:rsidRPr="00396408" w:rsidRDefault="00396408" w:rsidP="00FA447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408">
        <w:rPr>
          <w:rFonts w:ascii="Arial" w:hAnsi="Arial" w:cs="Arial"/>
          <w:sz w:val="24"/>
          <w:szCs w:val="24"/>
        </w:rPr>
        <w:t xml:space="preserve">Introduce population health and the </w:t>
      </w:r>
      <w:r w:rsidR="002B142F">
        <w:rPr>
          <w:rFonts w:ascii="Arial" w:hAnsi="Arial" w:cs="Arial"/>
          <w:sz w:val="24"/>
          <w:szCs w:val="24"/>
        </w:rPr>
        <w:t>same day response care delivery</w:t>
      </w:r>
      <w:r w:rsidR="00D02008">
        <w:rPr>
          <w:rFonts w:ascii="Arial" w:hAnsi="Arial" w:cs="Arial"/>
          <w:sz w:val="24"/>
          <w:szCs w:val="24"/>
        </w:rPr>
        <w:t xml:space="preserve"> </w:t>
      </w:r>
      <w:r w:rsidRPr="00396408">
        <w:rPr>
          <w:rFonts w:ascii="Arial" w:hAnsi="Arial" w:cs="Arial"/>
          <w:sz w:val="24"/>
          <w:szCs w:val="24"/>
        </w:rPr>
        <w:t>board</w:t>
      </w:r>
    </w:p>
    <w:p w14:paraId="306147B7" w14:textId="77777777" w:rsidR="00396408" w:rsidRPr="00396408" w:rsidRDefault="00396408" w:rsidP="00FA447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408">
        <w:rPr>
          <w:rFonts w:ascii="Arial" w:hAnsi="Arial" w:cs="Arial"/>
          <w:sz w:val="24"/>
          <w:szCs w:val="24"/>
        </w:rPr>
        <w:t>Review and agree the findings of the insight report</w:t>
      </w:r>
    </w:p>
    <w:p w14:paraId="56EFC165" w14:textId="77777777" w:rsidR="00827EDD" w:rsidRPr="00396408" w:rsidRDefault="00827EDD" w:rsidP="00FA447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408">
        <w:rPr>
          <w:rFonts w:ascii="Arial" w:hAnsi="Arial" w:cs="Arial"/>
          <w:sz w:val="24"/>
          <w:szCs w:val="24"/>
        </w:rPr>
        <w:t>Begin planning involvement on the gaps in our knowledge</w:t>
      </w:r>
    </w:p>
    <w:p w14:paraId="1F09008A" w14:textId="77777777" w:rsidR="00396408" w:rsidRPr="00396408" w:rsidRDefault="00396408" w:rsidP="00FA447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408">
        <w:rPr>
          <w:rFonts w:ascii="Arial" w:hAnsi="Arial" w:cs="Arial"/>
          <w:sz w:val="24"/>
          <w:szCs w:val="24"/>
        </w:rPr>
        <w:t>Review and agree the draft outcomes for the board</w:t>
      </w:r>
    </w:p>
    <w:p w14:paraId="07034D63" w14:textId="6E4E08BF" w:rsidR="00396408" w:rsidRPr="00396408" w:rsidRDefault="00396408" w:rsidP="00FA447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408">
        <w:rPr>
          <w:rFonts w:ascii="Arial" w:hAnsi="Arial" w:cs="Arial"/>
          <w:sz w:val="24"/>
          <w:szCs w:val="24"/>
        </w:rPr>
        <w:t>Agree how we represent people at the board and provide public assurance</w:t>
      </w:r>
    </w:p>
    <w:p w14:paraId="62E617CF" w14:textId="4A76742A" w:rsidR="00681279" w:rsidRDefault="00681279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535709" w14:textId="3275958D" w:rsidR="00396408" w:rsidRDefault="00396408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631DA8">
        <w:rPr>
          <w:rFonts w:ascii="Arial" w:hAnsi="Arial" w:cs="Arial"/>
          <w:b/>
          <w:bCs/>
          <w:sz w:val="24"/>
          <w:szCs w:val="24"/>
        </w:rPr>
        <w:t>outcomes of the session</w:t>
      </w:r>
      <w:r>
        <w:rPr>
          <w:rFonts w:ascii="Arial" w:hAnsi="Arial" w:cs="Arial"/>
          <w:sz w:val="24"/>
          <w:szCs w:val="24"/>
        </w:rPr>
        <w:t xml:space="preserve"> were</w:t>
      </w:r>
      <w:r w:rsidR="00631DA8">
        <w:rPr>
          <w:rFonts w:ascii="Arial" w:hAnsi="Arial" w:cs="Arial"/>
          <w:sz w:val="24"/>
          <w:szCs w:val="24"/>
        </w:rPr>
        <w:t>:</w:t>
      </w:r>
    </w:p>
    <w:p w14:paraId="2E26AE1F" w14:textId="7CFFA10C" w:rsidR="00D40546" w:rsidRPr="00D40546" w:rsidRDefault="00D40546" w:rsidP="00FA447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 xml:space="preserve">Understand the role of the </w:t>
      </w:r>
      <w:r w:rsidR="002B142F">
        <w:rPr>
          <w:rFonts w:ascii="Arial" w:hAnsi="Arial" w:cs="Arial"/>
          <w:sz w:val="24"/>
          <w:szCs w:val="24"/>
        </w:rPr>
        <w:t>same day response</w:t>
      </w:r>
      <w:r w:rsidR="00D02008">
        <w:rPr>
          <w:rFonts w:ascii="Arial" w:hAnsi="Arial" w:cs="Arial"/>
          <w:sz w:val="24"/>
          <w:szCs w:val="24"/>
        </w:rPr>
        <w:t xml:space="preserve"> </w:t>
      </w:r>
      <w:r w:rsidRPr="00D40546">
        <w:rPr>
          <w:rFonts w:ascii="Arial" w:hAnsi="Arial" w:cs="Arial"/>
          <w:sz w:val="24"/>
          <w:szCs w:val="24"/>
        </w:rPr>
        <w:t>board</w:t>
      </w:r>
    </w:p>
    <w:p w14:paraId="1CF2B9F9" w14:textId="77777777" w:rsidR="00D40546" w:rsidRPr="00D40546" w:rsidRDefault="00D40546" w:rsidP="00FA447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>Discuss the findings of the draft insight report</w:t>
      </w:r>
    </w:p>
    <w:p w14:paraId="605FD32E" w14:textId="77777777" w:rsidR="00D40546" w:rsidRPr="00D40546" w:rsidRDefault="00D40546" w:rsidP="00FA447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>Discuss gaps in our knowledge</w:t>
      </w:r>
    </w:p>
    <w:p w14:paraId="386E4DE9" w14:textId="6B53A57D" w:rsidR="00D40546" w:rsidRPr="00D40546" w:rsidRDefault="00D40546" w:rsidP="00FA447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 xml:space="preserve">Discuss the draft outcomes for </w:t>
      </w:r>
      <w:r w:rsidR="00D02008">
        <w:rPr>
          <w:rFonts w:ascii="Arial" w:hAnsi="Arial" w:cs="Arial"/>
          <w:sz w:val="24"/>
          <w:szCs w:val="24"/>
        </w:rPr>
        <w:t xml:space="preserve">the </w:t>
      </w:r>
      <w:r w:rsidR="002B142F">
        <w:rPr>
          <w:rFonts w:ascii="Arial" w:hAnsi="Arial" w:cs="Arial"/>
          <w:sz w:val="24"/>
          <w:szCs w:val="24"/>
        </w:rPr>
        <w:t>same day response</w:t>
      </w:r>
      <w:r w:rsidR="00476159">
        <w:rPr>
          <w:rFonts w:ascii="Arial" w:hAnsi="Arial" w:cs="Arial"/>
          <w:sz w:val="24"/>
          <w:szCs w:val="24"/>
        </w:rPr>
        <w:t xml:space="preserve"> </w:t>
      </w:r>
      <w:r w:rsidR="00D02008">
        <w:rPr>
          <w:rFonts w:ascii="Arial" w:hAnsi="Arial" w:cs="Arial"/>
          <w:sz w:val="24"/>
          <w:szCs w:val="24"/>
        </w:rPr>
        <w:t>board</w:t>
      </w:r>
    </w:p>
    <w:p w14:paraId="7AAFB2FE" w14:textId="77777777" w:rsidR="00D40546" w:rsidRPr="00D40546" w:rsidRDefault="00D40546" w:rsidP="00FA447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>Explore ways we can provide assurance that people's voices are heard at the board</w:t>
      </w:r>
    </w:p>
    <w:p w14:paraId="62048807" w14:textId="6908F181" w:rsidR="00D40546" w:rsidRDefault="00D40546" w:rsidP="00FA447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D40546">
        <w:rPr>
          <w:rFonts w:ascii="Arial" w:hAnsi="Arial" w:cs="Arial"/>
          <w:sz w:val="24"/>
          <w:szCs w:val="24"/>
        </w:rPr>
        <w:t>Influence our approach to public representation and assurance on the board</w:t>
      </w:r>
    </w:p>
    <w:p w14:paraId="1725CD63" w14:textId="53817709" w:rsidR="00D40546" w:rsidRDefault="00D40546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C08557" w14:textId="490DAAA8" w:rsidR="00D40546" w:rsidRDefault="009F3E5A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631DA8">
        <w:rPr>
          <w:rFonts w:ascii="Arial" w:hAnsi="Arial" w:cs="Arial"/>
          <w:b/>
          <w:bCs/>
          <w:sz w:val="24"/>
          <w:szCs w:val="24"/>
        </w:rPr>
        <w:t>agenda for the session</w:t>
      </w:r>
      <w:r>
        <w:rPr>
          <w:rFonts w:ascii="Arial" w:hAnsi="Arial" w:cs="Arial"/>
          <w:sz w:val="24"/>
          <w:szCs w:val="24"/>
        </w:rPr>
        <w:t xml:space="preserve"> was:</w:t>
      </w:r>
    </w:p>
    <w:p w14:paraId="2A900143" w14:textId="7A79C883" w:rsidR="009F3E5A" w:rsidRPr="009F3E5A" w:rsidRDefault="009F3E5A" w:rsidP="00FA447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F3E5A">
        <w:rPr>
          <w:rFonts w:ascii="Arial" w:hAnsi="Arial" w:cs="Arial"/>
          <w:sz w:val="24"/>
          <w:szCs w:val="24"/>
        </w:rPr>
        <w:t>Population Health - What are population</w:t>
      </w:r>
      <w:r w:rsidR="002B142F">
        <w:rPr>
          <w:rFonts w:ascii="Arial" w:hAnsi="Arial" w:cs="Arial"/>
          <w:sz w:val="24"/>
          <w:szCs w:val="24"/>
        </w:rPr>
        <w:t xml:space="preserve"> and care delivery</w:t>
      </w:r>
      <w:r w:rsidRPr="009F3E5A">
        <w:rPr>
          <w:rFonts w:ascii="Arial" w:hAnsi="Arial" w:cs="Arial"/>
          <w:sz w:val="24"/>
          <w:szCs w:val="24"/>
        </w:rPr>
        <w:t xml:space="preserve"> boards</w:t>
      </w:r>
      <w:r w:rsidR="002B142F">
        <w:rPr>
          <w:rFonts w:ascii="Arial" w:hAnsi="Arial" w:cs="Arial"/>
          <w:sz w:val="24"/>
          <w:szCs w:val="24"/>
        </w:rPr>
        <w:t>,</w:t>
      </w:r>
      <w:r w:rsidRPr="009F3E5A">
        <w:rPr>
          <w:rFonts w:ascii="Arial" w:hAnsi="Arial" w:cs="Arial"/>
          <w:sz w:val="24"/>
          <w:szCs w:val="24"/>
        </w:rPr>
        <w:t xml:space="preserve"> and what is their role?</w:t>
      </w:r>
    </w:p>
    <w:p w14:paraId="718D39FC" w14:textId="6415B6A7" w:rsidR="009F3E5A" w:rsidRPr="009F3E5A" w:rsidRDefault="009F3E5A" w:rsidP="00FA447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F3E5A">
        <w:rPr>
          <w:rFonts w:ascii="Arial" w:hAnsi="Arial" w:cs="Arial"/>
          <w:sz w:val="24"/>
          <w:szCs w:val="24"/>
        </w:rPr>
        <w:t>Experience</w:t>
      </w:r>
      <w:r w:rsidR="00476159">
        <w:rPr>
          <w:rFonts w:ascii="Arial" w:hAnsi="Arial" w:cs="Arial"/>
          <w:sz w:val="24"/>
          <w:szCs w:val="24"/>
        </w:rPr>
        <w:t>s</w:t>
      </w:r>
      <w:r w:rsidRPr="009F3E5A">
        <w:rPr>
          <w:rFonts w:ascii="Arial" w:hAnsi="Arial" w:cs="Arial"/>
          <w:sz w:val="24"/>
          <w:szCs w:val="24"/>
        </w:rPr>
        <w:t xml:space="preserve"> of </w:t>
      </w:r>
      <w:r w:rsidR="002B142F">
        <w:rPr>
          <w:rFonts w:ascii="Arial" w:hAnsi="Arial" w:cs="Arial"/>
          <w:sz w:val="24"/>
          <w:szCs w:val="24"/>
        </w:rPr>
        <w:t>same day response services</w:t>
      </w:r>
      <w:r w:rsidRPr="009F3E5A">
        <w:rPr>
          <w:rFonts w:ascii="Arial" w:hAnsi="Arial" w:cs="Arial"/>
          <w:sz w:val="24"/>
          <w:szCs w:val="24"/>
        </w:rPr>
        <w:t xml:space="preserve"> - What do we know about the experiences of people </w:t>
      </w:r>
      <w:r w:rsidR="002B142F">
        <w:rPr>
          <w:rFonts w:ascii="Arial" w:hAnsi="Arial" w:cs="Arial"/>
          <w:sz w:val="24"/>
          <w:szCs w:val="24"/>
        </w:rPr>
        <w:t>accessing these services</w:t>
      </w:r>
      <w:r w:rsidR="00476159">
        <w:rPr>
          <w:rFonts w:ascii="Arial" w:hAnsi="Arial" w:cs="Arial"/>
          <w:sz w:val="24"/>
          <w:szCs w:val="24"/>
        </w:rPr>
        <w:t>,</w:t>
      </w:r>
      <w:r w:rsidRPr="009F3E5A">
        <w:rPr>
          <w:rFonts w:ascii="Arial" w:hAnsi="Arial" w:cs="Arial"/>
          <w:sz w:val="24"/>
          <w:szCs w:val="24"/>
        </w:rPr>
        <w:t xml:space="preserve"> and their famil</w:t>
      </w:r>
      <w:r w:rsidR="00353F90">
        <w:rPr>
          <w:rFonts w:ascii="Arial" w:hAnsi="Arial" w:cs="Arial"/>
          <w:sz w:val="24"/>
          <w:szCs w:val="24"/>
        </w:rPr>
        <w:t>ies and carers</w:t>
      </w:r>
      <w:r w:rsidRPr="009F3E5A">
        <w:rPr>
          <w:rFonts w:ascii="Arial" w:hAnsi="Arial" w:cs="Arial"/>
          <w:sz w:val="24"/>
          <w:szCs w:val="24"/>
        </w:rPr>
        <w:t xml:space="preserve">? </w:t>
      </w:r>
    </w:p>
    <w:p w14:paraId="51F65FCC" w14:textId="116568FF" w:rsidR="009F3E5A" w:rsidRPr="009F3E5A" w:rsidRDefault="009F3E5A" w:rsidP="00FA447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F3E5A">
        <w:rPr>
          <w:rFonts w:ascii="Arial" w:hAnsi="Arial" w:cs="Arial"/>
          <w:sz w:val="24"/>
          <w:szCs w:val="24"/>
        </w:rPr>
        <w:t xml:space="preserve">Population outcomes - How do we want things to be different for people </w:t>
      </w:r>
      <w:r w:rsidR="002B142F">
        <w:rPr>
          <w:rFonts w:ascii="Arial" w:hAnsi="Arial" w:cs="Arial"/>
          <w:sz w:val="24"/>
          <w:szCs w:val="24"/>
        </w:rPr>
        <w:t>using same day response services</w:t>
      </w:r>
      <w:r w:rsidR="00476159">
        <w:rPr>
          <w:rFonts w:ascii="Arial" w:hAnsi="Arial" w:cs="Arial"/>
          <w:sz w:val="24"/>
          <w:szCs w:val="24"/>
        </w:rPr>
        <w:t>,</w:t>
      </w:r>
      <w:r w:rsidRPr="009F3E5A">
        <w:rPr>
          <w:rFonts w:ascii="Arial" w:hAnsi="Arial" w:cs="Arial"/>
          <w:sz w:val="24"/>
          <w:szCs w:val="24"/>
        </w:rPr>
        <w:t xml:space="preserve"> and their families</w:t>
      </w:r>
      <w:r w:rsidR="00353F90">
        <w:rPr>
          <w:rFonts w:ascii="Arial" w:hAnsi="Arial" w:cs="Arial"/>
          <w:sz w:val="24"/>
          <w:szCs w:val="24"/>
        </w:rPr>
        <w:t xml:space="preserve"> and carers</w:t>
      </w:r>
      <w:r w:rsidRPr="009F3E5A">
        <w:rPr>
          <w:rFonts w:ascii="Arial" w:hAnsi="Arial" w:cs="Arial"/>
          <w:sz w:val="24"/>
          <w:szCs w:val="24"/>
        </w:rPr>
        <w:t>? (outcomes)</w:t>
      </w:r>
    </w:p>
    <w:p w14:paraId="73C5FAA2" w14:textId="5E993A8A" w:rsidR="009F3E5A" w:rsidRPr="009F3E5A" w:rsidRDefault="009F3E5A" w:rsidP="00FA447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F3E5A">
        <w:rPr>
          <w:rFonts w:ascii="Arial" w:hAnsi="Arial" w:cs="Arial"/>
          <w:sz w:val="24"/>
          <w:szCs w:val="24"/>
        </w:rPr>
        <w:t xml:space="preserve">Public representation and assurance – What does public representation look like on the </w:t>
      </w:r>
      <w:r w:rsidR="002B142F">
        <w:rPr>
          <w:rFonts w:ascii="Arial" w:hAnsi="Arial" w:cs="Arial"/>
          <w:sz w:val="24"/>
          <w:szCs w:val="24"/>
        </w:rPr>
        <w:t>same day response</w:t>
      </w:r>
      <w:r w:rsidR="00544822">
        <w:rPr>
          <w:rFonts w:ascii="Arial" w:hAnsi="Arial" w:cs="Arial"/>
          <w:sz w:val="24"/>
          <w:szCs w:val="24"/>
        </w:rPr>
        <w:t xml:space="preserve"> </w:t>
      </w:r>
      <w:r w:rsidRPr="009F3E5A">
        <w:rPr>
          <w:rFonts w:ascii="Arial" w:hAnsi="Arial" w:cs="Arial"/>
          <w:sz w:val="24"/>
          <w:szCs w:val="24"/>
        </w:rPr>
        <w:t>board?</w:t>
      </w:r>
    </w:p>
    <w:p w14:paraId="44A4E500" w14:textId="6433A730" w:rsidR="006A2021" w:rsidRDefault="009F3E5A" w:rsidP="00FA447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F3E5A">
        <w:rPr>
          <w:rFonts w:ascii="Arial" w:hAnsi="Arial" w:cs="Arial"/>
          <w:sz w:val="24"/>
          <w:szCs w:val="24"/>
        </w:rPr>
        <w:t>Next steps - What happens next?</w:t>
      </w:r>
    </w:p>
    <w:p w14:paraId="2CA1C87C" w14:textId="370322B6" w:rsidR="000E7EA7" w:rsidRDefault="000E7EA7" w:rsidP="00FA447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6628EE" w14:textId="1EB36DE4" w:rsidR="00EC0DB8" w:rsidRPr="00046629" w:rsidRDefault="00873211" w:rsidP="00FA4473">
      <w:pPr>
        <w:pStyle w:val="Heading1"/>
        <w:spacing w:line="276" w:lineRule="auto"/>
        <w:rPr>
          <w:rFonts w:cs="Arial"/>
          <w:b w:val="0"/>
          <w:bCs/>
        </w:rPr>
      </w:pPr>
      <w:r>
        <w:rPr>
          <w:rFonts w:cs="Arial"/>
          <w:bCs/>
        </w:rPr>
        <w:lastRenderedPageBreak/>
        <w:t>S</w:t>
      </w:r>
      <w:r w:rsidR="00EC0DB8" w:rsidRPr="00046629">
        <w:rPr>
          <w:rFonts w:cs="Arial"/>
          <w:bCs/>
        </w:rPr>
        <w:t>ession Summary</w:t>
      </w:r>
    </w:p>
    <w:p w14:paraId="5EC4F345" w14:textId="174255F4" w:rsidR="009142E2" w:rsidRDefault="006A2021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session was attended by </w:t>
      </w:r>
      <w:r w:rsidR="001C014E">
        <w:rPr>
          <w:rFonts w:ascii="Arial" w:hAnsi="Arial" w:cs="Arial"/>
          <w:sz w:val="24"/>
          <w:szCs w:val="24"/>
        </w:rPr>
        <w:t>15</w:t>
      </w:r>
      <w:r w:rsidR="00C33ED2">
        <w:rPr>
          <w:rFonts w:ascii="Arial" w:hAnsi="Arial" w:cs="Arial"/>
          <w:sz w:val="24"/>
          <w:szCs w:val="24"/>
        </w:rPr>
        <w:t xml:space="preserve"> </w:t>
      </w:r>
      <w:r w:rsidR="00D90885">
        <w:rPr>
          <w:rFonts w:ascii="Arial" w:hAnsi="Arial" w:cs="Arial"/>
          <w:sz w:val="24"/>
          <w:szCs w:val="24"/>
        </w:rPr>
        <w:t xml:space="preserve">public and voluntary sector staff and members of the public with an interest in </w:t>
      </w:r>
      <w:r w:rsidR="00353F90">
        <w:rPr>
          <w:rFonts w:ascii="Arial" w:hAnsi="Arial" w:cs="Arial"/>
          <w:sz w:val="24"/>
          <w:szCs w:val="24"/>
        </w:rPr>
        <w:t xml:space="preserve">the provision of </w:t>
      </w:r>
      <w:r w:rsidR="00DE3707">
        <w:rPr>
          <w:rFonts w:ascii="Arial" w:hAnsi="Arial" w:cs="Arial"/>
          <w:sz w:val="24"/>
          <w:szCs w:val="24"/>
        </w:rPr>
        <w:t>same day response services</w:t>
      </w:r>
      <w:r w:rsidR="00FC2D8D">
        <w:rPr>
          <w:rFonts w:ascii="Arial" w:hAnsi="Arial" w:cs="Arial"/>
          <w:sz w:val="24"/>
          <w:szCs w:val="24"/>
        </w:rPr>
        <w:t>.</w:t>
      </w:r>
      <w:r w:rsidR="000426DA">
        <w:rPr>
          <w:rFonts w:ascii="Arial" w:hAnsi="Arial" w:cs="Arial"/>
          <w:sz w:val="24"/>
          <w:szCs w:val="24"/>
        </w:rPr>
        <w:t xml:space="preserve"> </w:t>
      </w:r>
    </w:p>
    <w:p w14:paraId="02CB39AE" w14:textId="77777777" w:rsidR="009142E2" w:rsidRDefault="009142E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2CBCC2" w14:textId="44B58564" w:rsidR="00FC2D8D" w:rsidRDefault="00FB5499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Organisations represented</w:t>
      </w:r>
      <w:r w:rsidR="0089019C">
        <w:rPr>
          <w:rFonts w:ascii="Arial" w:hAnsi="Arial" w:cs="Arial"/>
          <w:sz w:val="24"/>
          <w:szCs w:val="24"/>
        </w:rPr>
        <w:t xml:space="preserve"> included:</w:t>
      </w:r>
    </w:p>
    <w:p w14:paraId="18BF9A72" w14:textId="0BE7F5DD" w:rsidR="00FB5499" w:rsidRDefault="00FB5499" w:rsidP="00FA4473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F3059F">
        <w:rPr>
          <w:rFonts w:ascii="Arial" w:hAnsi="Arial" w:cs="Arial"/>
          <w:sz w:val="24"/>
          <w:szCs w:val="24"/>
        </w:rPr>
        <w:t xml:space="preserve">NHS </w:t>
      </w:r>
      <w:r>
        <w:rPr>
          <w:rFonts w:ascii="Arial" w:hAnsi="Arial" w:cs="Arial"/>
          <w:sz w:val="24"/>
          <w:szCs w:val="24"/>
        </w:rPr>
        <w:t>Integrated Care Board (ICB) in Leeds</w:t>
      </w:r>
    </w:p>
    <w:p w14:paraId="65377284" w14:textId="4C823429" w:rsidR="00046629" w:rsidRDefault="00046629" w:rsidP="00FA4473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NHS partner </w:t>
      </w:r>
      <w:r w:rsidR="00A0246A">
        <w:rPr>
          <w:rFonts w:ascii="Arial" w:hAnsi="Arial" w:cs="Arial"/>
          <w:sz w:val="24"/>
          <w:szCs w:val="24"/>
        </w:rPr>
        <w:t>organisations</w:t>
      </w:r>
    </w:p>
    <w:p w14:paraId="3001D332" w14:textId="3D34B06D" w:rsidR="009142E2" w:rsidRDefault="002B142F" w:rsidP="00FA4473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Healthwatch Leeds</w:t>
      </w:r>
    </w:p>
    <w:p w14:paraId="74144DD2" w14:textId="7EDC4A28" w:rsidR="009142E2" w:rsidRDefault="001C014E" w:rsidP="00FA4473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Care Your Way Leeds</w:t>
      </w:r>
    </w:p>
    <w:p w14:paraId="6415D3D8" w14:textId="5BB385FC" w:rsidR="001C014E" w:rsidRDefault="001C014E" w:rsidP="00FA4473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Specialist Autism Services</w:t>
      </w:r>
    </w:p>
    <w:p w14:paraId="1127F92E" w14:textId="4B623326" w:rsidR="001C014E" w:rsidRDefault="001C014E" w:rsidP="00FA4473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Yorkshire Cancer Community</w:t>
      </w:r>
    </w:p>
    <w:p w14:paraId="37C8694A" w14:textId="0A24CDBF" w:rsidR="009142E2" w:rsidRDefault="00524D4C" w:rsidP="00FA4473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Primary care (GP)</w:t>
      </w:r>
    </w:p>
    <w:p w14:paraId="179F83CC" w14:textId="77777777" w:rsidR="00631DA8" w:rsidRDefault="00631DA8" w:rsidP="00FA4473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2D0D25AD" w14:textId="7C1ECA9C" w:rsidR="00184B40" w:rsidRPr="00184B40" w:rsidRDefault="00876E05" w:rsidP="00FA4473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61CB8" wp14:editId="4F0FEF1C">
            <wp:extent cx="5486400" cy="3200400"/>
            <wp:effectExtent l="0" t="0" r="0" b="0"/>
            <wp:docPr id="4" name="Chart 4" descr="A pie chart showing the breakdown of attendees at the workshop.&#10;&#10;Data is detailed below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662294" w14:textId="6B49815F" w:rsidR="00C33ED2" w:rsidRDefault="00C33ED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F96899" w14:textId="11E930F0" w:rsidR="0089019C" w:rsidRDefault="003F081D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F081D">
        <w:rPr>
          <w:rFonts w:ascii="Arial" w:hAnsi="Arial" w:cs="Arial"/>
          <w:sz w:val="24"/>
          <w:szCs w:val="24"/>
        </w:rPr>
        <w:t>Attendees include</w:t>
      </w:r>
      <w:r>
        <w:rPr>
          <w:rFonts w:ascii="Arial" w:hAnsi="Arial" w:cs="Arial"/>
          <w:sz w:val="24"/>
          <w:szCs w:val="24"/>
        </w:rPr>
        <w:t>d:</w:t>
      </w:r>
    </w:p>
    <w:p w14:paraId="3A07223B" w14:textId="6E534DBF" w:rsidR="003F081D" w:rsidRPr="003F081D" w:rsidRDefault="005478A3" w:rsidP="00FA4473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6</w:t>
      </w:r>
      <w:r w:rsidR="003F081D">
        <w:rPr>
          <w:rFonts w:ascii="Arial" w:hAnsi="Arial" w:cs="Arial"/>
          <w:sz w:val="24"/>
          <w:szCs w:val="24"/>
        </w:rPr>
        <w:t xml:space="preserve"> NHS staff members</w:t>
      </w:r>
    </w:p>
    <w:p w14:paraId="7D76EB1F" w14:textId="2DA10F76" w:rsidR="003F081D" w:rsidRPr="003F081D" w:rsidRDefault="00524D4C" w:rsidP="00FA4473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</w:t>
      </w:r>
      <w:r w:rsidR="003F081D">
        <w:rPr>
          <w:rFonts w:ascii="Arial" w:hAnsi="Arial" w:cs="Arial"/>
          <w:sz w:val="24"/>
          <w:szCs w:val="24"/>
        </w:rPr>
        <w:t xml:space="preserve"> member of staff from </w:t>
      </w:r>
      <w:r>
        <w:rPr>
          <w:rFonts w:ascii="Arial" w:hAnsi="Arial" w:cs="Arial"/>
          <w:sz w:val="24"/>
          <w:szCs w:val="24"/>
        </w:rPr>
        <w:t xml:space="preserve">a </w:t>
      </w:r>
      <w:r w:rsidR="003F081D">
        <w:rPr>
          <w:rFonts w:ascii="Arial" w:hAnsi="Arial" w:cs="Arial"/>
          <w:sz w:val="24"/>
          <w:szCs w:val="24"/>
        </w:rPr>
        <w:t>GP surge</w:t>
      </w:r>
      <w:r>
        <w:rPr>
          <w:rFonts w:ascii="Arial" w:hAnsi="Arial" w:cs="Arial"/>
          <w:sz w:val="24"/>
          <w:szCs w:val="24"/>
        </w:rPr>
        <w:t>ry</w:t>
      </w:r>
    </w:p>
    <w:p w14:paraId="15BDC7F8" w14:textId="2D1F5094" w:rsidR="003F081D" w:rsidRPr="00EF0225" w:rsidRDefault="00DE3707" w:rsidP="00EF0225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</w:t>
      </w:r>
      <w:r w:rsidR="003F081D">
        <w:rPr>
          <w:rFonts w:ascii="Arial" w:hAnsi="Arial" w:cs="Arial"/>
          <w:sz w:val="24"/>
          <w:szCs w:val="24"/>
        </w:rPr>
        <w:t xml:space="preserve"> people representing third sector organisations</w:t>
      </w:r>
    </w:p>
    <w:p w14:paraId="348CA622" w14:textId="2740B979" w:rsidR="003F081D" w:rsidRPr="00DE3707" w:rsidRDefault="00DE3707" w:rsidP="00FA4473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4</w:t>
      </w:r>
      <w:r w:rsidR="003F081D">
        <w:rPr>
          <w:rFonts w:ascii="Arial" w:hAnsi="Arial" w:cs="Arial"/>
          <w:sz w:val="24"/>
          <w:szCs w:val="24"/>
        </w:rPr>
        <w:t xml:space="preserve"> members of the public</w:t>
      </w:r>
    </w:p>
    <w:p w14:paraId="79181D03" w14:textId="6F7C5E8C" w:rsidR="00DE3707" w:rsidRPr="003F081D" w:rsidRDefault="00DE3707" w:rsidP="00FA4473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 other</w:t>
      </w:r>
    </w:p>
    <w:p w14:paraId="61A212AE" w14:textId="77777777" w:rsidR="003F081D" w:rsidRPr="003F081D" w:rsidRDefault="003F081D" w:rsidP="00FA4473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A2F7850" w14:textId="55D5906A" w:rsidR="002473C9" w:rsidRDefault="00FC7C1C" w:rsidP="00FA4473">
      <w:pPr>
        <w:pStyle w:val="Heading2"/>
        <w:spacing w:line="276" w:lineRule="auto"/>
        <w:rPr>
          <w:b w:val="0"/>
        </w:rPr>
      </w:pPr>
      <w:r w:rsidRPr="00324825">
        <w:t>Workshop</w:t>
      </w:r>
      <w:r w:rsidR="000C2CE4" w:rsidRPr="00324825">
        <w:t xml:space="preserve"> </w:t>
      </w:r>
      <w:r w:rsidR="00631DA8">
        <w:t xml:space="preserve">summary and main discussion </w:t>
      </w:r>
      <w:r w:rsidR="00631DA8" w:rsidRPr="000E7EA7">
        <w:t>themes</w:t>
      </w:r>
    </w:p>
    <w:p w14:paraId="290B3FFA" w14:textId="3FA0BB2B" w:rsidR="008D468C" w:rsidRDefault="000C2CE4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631DA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hair of the </w:t>
      </w:r>
      <w:r w:rsidR="00DE3707">
        <w:rPr>
          <w:rFonts w:ascii="Arial" w:hAnsi="Arial" w:cs="Arial"/>
          <w:sz w:val="24"/>
          <w:szCs w:val="24"/>
        </w:rPr>
        <w:t>same day response care delivery</w:t>
      </w:r>
      <w:r w:rsidR="00184B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board,</w:t>
      </w:r>
      <w:r w:rsidR="003E263D">
        <w:rPr>
          <w:rFonts w:ascii="Arial" w:hAnsi="Arial" w:cs="Arial"/>
          <w:sz w:val="24"/>
          <w:szCs w:val="24"/>
        </w:rPr>
        <w:t xml:space="preserve"> </w:t>
      </w:r>
      <w:r w:rsidR="00DE3707">
        <w:rPr>
          <w:rFonts w:ascii="Arial" w:hAnsi="Arial" w:cs="Arial"/>
          <w:sz w:val="24"/>
          <w:szCs w:val="24"/>
        </w:rPr>
        <w:t xml:space="preserve">and </w:t>
      </w:r>
      <w:r w:rsidR="00DE3707" w:rsidRPr="00DE3707">
        <w:rPr>
          <w:rFonts w:ascii="Arial" w:hAnsi="Arial" w:cs="Arial"/>
          <w:sz w:val="24"/>
          <w:szCs w:val="24"/>
        </w:rPr>
        <w:t>Medical Director (Operations), at Leeds Teaching Hospitals NHS Trust</w:t>
      </w:r>
      <w:r w:rsidR="003E263D">
        <w:rPr>
          <w:rFonts w:ascii="Arial" w:hAnsi="Arial" w:cs="Arial"/>
          <w:sz w:val="24"/>
          <w:szCs w:val="24"/>
        </w:rPr>
        <w:t>, Steve B</w:t>
      </w:r>
      <w:r w:rsidR="00DE3707">
        <w:rPr>
          <w:rFonts w:ascii="Arial" w:hAnsi="Arial" w:cs="Arial"/>
          <w:sz w:val="24"/>
          <w:szCs w:val="24"/>
        </w:rPr>
        <w:t>ush</w:t>
      </w:r>
      <w:r w:rsidR="003E263D">
        <w:rPr>
          <w:rFonts w:ascii="Arial" w:hAnsi="Arial" w:cs="Arial"/>
          <w:sz w:val="24"/>
          <w:szCs w:val="24"/>
        </w:rPr>
        <w:t>,</w:t>
      </w:r>
      <w:r w:rsidR="0075199A">
        <w:rPr>
          <w:rFonts w:ascii="Arial" w:hAnsi="Arial" w:cs="Arial"/>
          <w:sz w:val="24"/>
          <w:szCs w:val="24"/>
        </w:rPr>
        <w:t xml:space="preserve"> </w:t>
      </w:r>
      <w:r w:rsidR="00184B40">
        <w:rPr>
          <w:rFonts w:ascii="Arial" w:hAnsi="Arial" w:cs="Arial"/>
          <w:sz w:val="24"/>
          <w:szCs w:val="24"/>
        </w:rPr>
        <w:t>welcomed attendees</w:t>
      </w:r>
      <w:r w:rsidR="00880D8C">
        <w:rPr>
          <w:rFonts w:ascii="Arial" w:hAnsi="Arial" w:cs="Arial"/>
          <w:sz w:val="24"/>
          <w:szCs w:val="24"/>
        </w:rPr>
        <w:t xml:space="preserve"> to the workshop. </w:t>
      </w:r>
      <w:r w:rsidR="003E263D">
        <w:rPr>
          <w:rFonts w:ascii="Arial" w:hAnsi="Arial" w:cs="Arial"/>
          <w:sz w:val="24"/>
          <w:szCs w:val="24"/>
        </w:rPr>
        <w:t>Introductions to the main speakers were made.</w:t>
      </w:r>
    </w:p>
    <w:p w14:paraId="7A2688C6" w14:textId="77777777" w:rsidR="008D468C" w:rsidRDefault="008D468C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B3FF6D" w14:textId="74533570" w:rsidR="002070CF" w:rsidRDefault="00704300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Caroline Mackay</w:t>
      </w:r>
      <w:r w:rsidR="006464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from the Insights, </w:t>
      </w:r>
      <w:r w:rsidR="000E7EA7">
        <w:rPr>
          <w:rFonts w:ascii="Arial" w:hAnsi="Arial" w:cs="Arial"/>
          <w:sz w:val="24"/>
          <w:szCs w:val="24"/>
        </w:rPr>
        <w:t>Communications,</w:t>
      </w:r>
      <w:r>
        <w:rPr>
          <w:rFonts w:ascii="Arial" w:hAnsi="Arial" w:cs="Arial"/>
          <w:sz w:val="24"/>
          <w:szCs w:val="24"/>
        </w:rPr>
        <w:t xml:space="preserve"> and Involvement Team at </w:t>
      </w:r>
      <w:r w:rsidR="008D468C">
        <w:rPr>
          <w:rFonts w:ascii="Arial" w:hAnsi="Arial" w:cs="Arial"/>
          <w:sz w:val="24"/>
          <w:szCs w:val="24"/>
        </w:rPr>
        <w:t xml:space="preserve">the </w:t>
      </w:r>
      <w:r w:rsidR="00F3059F">
        <w:rPr>
          <w:rFonts w:ascii="Arial" w:hAnsi="Arial" w:cs="Arial"/>
          <w:sz w:val="24"/>
          <w:szCs w:val="24"/>
        </w:rPr>
        <w:t>ICB</w:t>
      </w:r>
      <w:r w:rsidR="008D468C">
        <w:rPr>
          <w:rFonts w:ascii="Arial" w:hAnsi="Arial" w:cs="Arial"/>
          <w:sz w:val="24"/>
          <w:szCs w:val="24"/>
        </w:rPr>
        <w:t xml:space="preserve"> in Leeds</w:t>
      </w:r>
      <w:r w:rsidR="0064646F">
        <w:rPr>
          <w:rFonts w:ascii="Arial" w:hAnsi="Arial" w:cs="Arial"/>
          <w:sz w:val="24"/>
          <w:szCs w:val="24"/>
        </w:rPr>
        <w:t>,</w:t>
      </w:r>
      <w:r w:rsidR="008D468C">
        <w:rPr>
          <w:rFonts w:ascii="Arial" w:hAnsi="Arial" w:cs="Arial"/>
          <w:sz w:val="24"/>
          <w:szCs w:val="24"/>
        </w:rPr>
        <w:t xml:space="preserve"> </w:t>
      </w:r>
      <w:r w:rsidR="00E460FC">
        <w:rPr>
          <w:rFonts w:ascii="Arial" w:hAnsi="Arial" w:cs="Arial"/>
          <w:sz w:val="24"/>
          <w:szCs w:val="24"/>
        </w:rPr>
        <w:t xml:space="preserve">outlined </w:t>
      </w:r>
      <w:r w:rsidR="00F9783A">
        <w:rPr>
          <w:rFonts w:ascii="Arial" w:hAnsi="Arial" w:cs="Arial"/>
          <w:sz w:val="24"/>
          <w:szCs w:val="24"/>
        </w:rPr>
        <w:t xml:space="preserve">the </w:t>
      </w:r>
      <w:r w:rsidR="002C1522">
        <w:rPr>
          <w:rFonts w:ascii="Arial" w:hAnsi="Arial" w:cs="Arial"/>
          <w:sz w:val="24"/>
          <w:szCs w:val="24"/>
        </w:rPr>
        <w:t xml:space="preserve">aims, </w:t>
      </w:r>
      <w:r w:rsidR="00873211">
        <w:rPr>
          <w:rFonts w:ascii="Arial" w:hAnsi="Arial" w:cs="Arial"/>
          <w:sz w:val="24"/>
          <w:szCs w:val="24"/>
        </w:rPr>
        <w:t>objectives,</w:t>
      </w:r>
      <w:r w:rsidR="002C1522">
        <w:rPr>
          <w:rFonts w:ascii="Arial" w:hAnsi="Arial" w:cs="Arial"/>
          <w:sz w:val="24"/>
          <w:szCs w:val="24"/>
        </w:rPr>
        <w:t xml:space="preserve"> and </w:t>
      </w:r>
      <w:r w:rsidR="005D0818">
        <w:rPr>
          <w:rFonts w:ascii="Arial" w:hAnsi="Arial" w:cs="Arial"/>
          <w:sz w:val="24"/>
          <w:szCs w:val="24"/>
        </w:rPr>
        <w:t xml:space="preserve">agenda </w:t>
      </w:r>
      <w:r w:rsidR="006431A5">
        <w:rPr>
          <w:rFonts w:ascii="Arial" w:hAnsi="Arial" w:cs="Arial"/>
          <w:sz w:val="24"/>
          <w:szCs w:val="24"/>
        </w:rPr>
        <w:t>for the workshop</w:t>
      </w:r>
      <w:r w:rsidR="00AD6B25">
        <w:rPr>
          <w:rFonts w:ascii="Arial" w:hAnsi="Arial" w:cs="Arial"/>
          <w:sz w:val="24"/>
          <w:szCs w:val="24"/>
        </w:rPr>
        <w:t>. She also</w:t>
      </w:r>
      <w:r w:rsidR="006431A5">
        <w:rPr>
          <w:rFonts w:ascii="Arial" w:hAnsi="Arial" w:cs="Arial"/>
          <w:sz w:val="24"/>
          <w:szCs w:val="24"/>
        </w:rPr>
        <w:t xml:space="preserve"> introduced </w:t>
      </w:r>
      <w:r w:rsidR="00E460FC">
        <w:rPr>
          <w:rFonts w:ascii="Arial" w:hAnsi="Arial" w:cs="Arial"/>
          <w:sz w:val="24"/>
          <w:szCs w:val="24"/>
        </w:rPr>
        <w:t xml:space="preserve">our </w:t>
      </w:r>
    </w:p>
    <w:p w14:paraId="2FDD5338" w14:textId="4284106F" w:rsidR="00704300" w:rsidRDefault="00E460FC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approach to starting with what we already know about the needs and preferences of people in Leeds</w:t>
      </w:r>
      <w:r w:rsidR="00704300">
        <w:rPr>
          <w:rFonts w:ascii="Arial" w:hAnsi="Arial" w:cs="Arial"/>
          <w:sz w:val="24"/>
          <w:szCs w:val="24"/>
        </w:rPr>
        <w:t xml:space="preserve"> w</w:t>
      </w:r>
      <w:r w:rsidR="003E263D">
        <w:rPr>
          <w:rFonts w:ascii="Arial" w:hAnsi="Arial" w:cs="Arial"/>
          <w:sz w:val="24"/>
          <w:szCs w:val="24"/>
        </w:rPr>
        <w:t xml:space="preserve">ho </w:t>
      </w:r>
      <w:r w:rsidR="00DE3707">
        <w:rPr>
          <w:rFonts w:ascii="Arial" w:hAnsi="Arial" w:cs="Arial"/>
          <w:sz w:val="24"/>
          <w:szCs w:val="24"/>
        </w:rPr>
        <w:t>use same day response services</w:t>
      </w:r>
      <w:r w:rsidR="003E263D">
        <w:rPr>
          <w:rFonts w:ascii="Arial" w:hAnsi="Arial" w:cs="Arial"/>
          <w:sz w:val="24"/>
          <w:szCs w:val="24"/>
        </w:rPr>
        <w:t>, and their families and carers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50E2E29" w14:textId="77777777" w:rsidR="000E7EA7" w:rsidRDefault="000E7EA7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945869D" w14:textId="3259E830" w:rsidR="00C61560" w:rsidRPr="00873211" w:rsidRDefault="00704300" w:rsidP="0087321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565BB">
        <w:rPr>
          <w:rFonts w:ascii="Arial" w:hAnsi="Arial" w:cs="Arial"/>
          <w:sz w:val="24"/>
          <w:szCs w:val="24"/>
        </w:rPr>
        <w:t>he findings of the</w:t>
      </w:r>
      <w:r>
        <w:rPr>
          <w:rFonts w:ascii="Arial" w:hAnsi="Arial" w:cs="Arial"/>
          <w:sz w:val="24"/>
          <w:szCs w:val="24"/>
        </w:rPr>
        <w:t xml:space="preserve"> </w:t>
      </w:r>
      <w:r w:rsidR="00DE3707">
        <w:rPr>
          <w:rFonts w:ascii="Arial" w:hAnsi="Arial" w:cs="Arial"/>
          <w:sz w:val="24"/>
          <w:szCs w:val="24"/>
        </w:rPr>
        <w:t>same day response</w:t>
      </w:r>
      <w:r w:rsidR="003E263D">
        <w:rPr>
          <w:rFonts w:ascii="Arial" w:hAnsi="Arial" w:cs="Arial"/>
          <w:sz w:val="24"/>
          <w:szCs w:val="24"/>
        </w:rPr>
        <w:t xml:space="preserve"> board</w:t>
      </w:r>
      <w:r w:rsidR="008565BB">
        <w:rPr>
          <w:rFonts w:ascii="Arial" w:hAnsi="Arial" w:cs="Arial"/>
          <w:sz w:val="24"/>
          <w:szCs w:val="24"/>
        </w:rPr>
        <w:t xml:space="preserve"> insight report </w:t>
      </w:r>
      <w:r>
        <w:rPr>
          <w:rFonts w:ascii="Arial" w:hAnsi="Arial" w:cs="Arial"/>
          <w:sz w:val="24"/>
          <w:szCs w:val="24"/>
        </w:rPr>
        <w:t xml:space="preserve">were </w:t>
      </w:r>
      <w:r w:rsidR="000E7EA7">
        <w:rPr>
          <w:rFonts w:ascii="Arial" w:hAnsi="Arial" w:cs="Arial"/>
          <w:sz w:val="24"/>
          <w:szCs w:val="24"/>
        </w:rPr>
        <w:t>shared,</w:t>
      </w:r>
      <w:r>
        <w:rPr>
          <w:rFonts w:ascii="Arial" w:hAnsi="Arial" w:cs="Arial"/>
          <w:sz w:val="24"/>
          <w:szCs w:val="24"/>
        </w:rPr>
        <w:t xml:space="preserve"> </w:t>
      </w:r>
      <w:r w:rsidR="008565B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participants </w:t>
      </w:r>
      <w:r w:rsidR="008565BB">
        <w:rPr>
          <w:rFonts w:ascii="Arial" w:hAnsi="Arial" w:cs="Arial"/>
          <w:sz w:val="24"/>
          <w:szCs w:val="24"/>
        </w:rPr>
        <w:t xml:space="preserve">asked for </w:t>
      </w:r>
      <w:r>
        <w:rPr>
          <w:rFonts w:ascii="Arial" w:hAnsi="Arial" w:cs="Arial"/>
          <w:sz w:val="24"/>
          <w:szCs w:val="24"/>
        </w:rPr>
        <w:t>their thoughts</w:t>
      </w:r>
      <w:r w:rsidR="00116C9F">
        <w:rPr>
          <w:rFonts w:ascii="Arial" w:hAnsi="Arial" w:cs="Arial"/>
          <w:sz w:val="24"/>
          <w:szCs w:val="24"/>
        </w:rPr>
        <w:t xml:space="preserve"> on the themes and </w:t>
      </w:r>
      <w:r w:rsidR="00586F0B">
        <w:rPr>
          <w:rFonts w:ascii="Arial" w:hAnsi="Arial" w:cs="Arial"/>
          <w:sz w:val="24"/>
          <w:szCs w:val="24"/>
        </w:rPr>
        <w:t>gaps</w:t>
      </w:r>
      <w:r w:rsidR="004D49C4">
        <w:rPr>
          <w:rFonts w:ascii="Arial" w:hAnsi="Arial" w:cs="Arial"/>
          <w:sz w:val="24"/>
          <w:szCs w:val="24"/>
        </w:rPr>
        <w:t>.</w:t>
      </w:r>
      <w:r w:rsidR="00873211">
        <w:rPr>
          <w:rFonts w:ascii="Arial" w:hAnsi="Arial" w:cs="Arial"/>
          <w:sz w:val="24"/>
          <w:szCs w:val="24"/>
        </w:rPr>
        <w:t xml:space="preserve"> </w:t>
      </w:r>
      <w:r w:rsidR="00C61560" w:rsidRPr="00873211">
        <w:rPr>
          <w:rFonts w:ascii="Arial" w:hAnsi="Arial" w:cs="Arial"/>
          <w:sz w:val="24"/>
          <w:szCs w:val="24"/>
        </w:rPr>
        <w:t xml:space="preserve">There was </w:t>
      </w:r>
      <w:r w:rsidR="00AB5CB4" w:rsidRPr="00873211">
        <w:rPr>
          <w:rFonts w:ascii="Arial" w:hAnsi="Arial" w:cs="Arial"/>
          <w:sz w:val="24"/>
          <w:szCs w:val="24"/>
        </w:rPr>
        <w:t>a discussion around</w:t>
      </w:r>
      <w:r w:rsidR="00C61560" w:rsidRPr="00873211">
        <w:rPr>
          <w:rFonts w:ascii="Arial" w:hAnsi="Arial" w:cs="Arial"/>
          <w:sz w:val="24"/>
          <w:szCs w:val="24"/>
        </w:rPr>
        <w:t xml:space="preserve"> </w:t>
      </w:r>
      <w:r w:rsidR="00125BAC" w:rsidRPr="00873211">
        <w:rPr>
          <w:rFonts w:ascii="Arial" w:hAnsi="Arial" w:cs="Arial"/>
          <w:sz w:val="24"/>
          <w:szCs w:val="24"/>
        </w:rPr>
        <w:t>the</w:t>
      </w:r>
      <w:r w:rsidR="003E263D" w:rsidRPr="00873211">
        <w:rPr>
          <w:rFonts w:ascii="Arial" w:hAnsi="Arial" w:cs="Arial"/>
          <w:sz w:val="24"/>
          <w:szCs w:val="24"/>
        </w:rPr>
        <w:t xml:space="preserve"> main</w:t>
      </w:r>
      <w:r w:rsidR="00125BAC" w:rsidRPr="00873211">
        <w:rPr>
          <w:rFonts w:ascii="Arial" w:hAnsi="Arial" w:cs="Arial"/>
          <w:sz w:val="24"/>
          <w:szCs w:val="24"/>
        </w:rPr>
        <w:t xml:space="preserve"> </w:t>
      </w:r>
      <w:r w:rsidR="00C61560" w:rsidRPr="00873211">
        <w:rPr>
          <w:rFonts w:ascii="Arial" w:hAnsi="Arial" w:cs="Arial"/>
          <w:sz w:val="24"/>
          <w:szCs w:val="24"/>
        </w:rPr>
        <w:t>themes identified in the insight report</w:t>
      </w:r>
      <w:r w:rsidR="003E263D" w:rsidRPr="00873211">
        <w:rPr>
          <w:rFonts w:ascii="Arial" w:hAnsi="Arial" w:cs="Arial"/>
          <w:sz w:val="24"/>
          <w:szCs w:val="24"/>
        </w:rPr>
        <w:t>:</w:t>
      </w:r>
    </w:p>
    <w:p w14:paraId="74C5609D" w14:textId="6CB7A30E" w:rsidR="00A95C90" w:rsidRDefault="00F06CB3" w:rsidP="00873211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06CB3">
        <w:rPr>
          <w:rFonts w:ascii="Arial" w:hAnsi="Arial" w:cs="Arial"/>
          <w:b/>
          <w:bCs/>
          <w:sz w:val="24"/>
          <w:szCs w:val="24"/>
        </w:rPr>
        <w:t>Information</w:t>
      </w:r>
      <w:r>
        <w:rPr>
          <w:rFonts w:ascii="Arial" w:hAnsi="Arial" w:cs="Arial"/>
          <w:sz w:val="24"/>
          <w:szCs w:val="24"/>
        </w:rPr>
        <w:t xml:space="preserve"> </w:t>
      </w:r>
      <w:r w:rsidR="003E263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B5CB4">
        <w:rPr>
          <w:rFonts w:ascii="Arial" w:hAnsi="Arial" w:cs="Arial"/>
          <w:sz w:val="24"/>
          <w:szCs w:val="24"/>
        </w:rPr>
        <w:t>Everybody has their own idea on what an emergency is. But how do they access the right service? There are plenty people who don’t know how to access these services.</w:t>
      </w:r>
    </w:p>
    <w:p w14:paraId="5BF7305E" w14:textId="1BF71CA6" w:rsidR="00AB5CB4" w:rsidRDefault="00AB5CB4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B5CB4">
        <w:rPr>
          <w:rFonts w:ascii="Arial" w:hAnsi="Arial" w:cs="Arial"/>
          <w:sz w:val="24"/>
          <w:szCs w:val="24"/>
        </w:rPr>
        <w:t xml:space="preserve">Also, it isn’t the same process everywhere </w:t>
      </w:r>
      <w:r>
        <w:rPr>
          <w:rFonts w:ascii="Arial" w:hAnsi="Arial" w:cs="Arial"/>
          <w:sz w:val="24"/>
          <w:szCs w:val="24"/>
        </w:rPr>
        <w:t>–</w:t>
      </w:r>
      <w:r w:rsidRPr="00AB5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example, the appointment booking process has changed – how do I do that now?</w:t>
      </w:r>
    </w:p>
    <w:p w14:paraId="7212CF96" w14:textId="30A94415" w:rsidR="00AB5CB4" w:rsidRDefault="00AB5CB4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didn’t know my GP opened on a Saturday, but I wasn’t able to go as it wasn’t my GP’s service. I didn’t understand how to even get access to it. It’s so frustrating.</w:t>
      </w:r>
    </w:p>
    <w:p w14:paraId="68A5B20B" w14:textId="53F54282" w:rsidR="00AB5CB4" w:rsidRDefault="00AB5CB4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make assumptions that people and patients will use the internet for information.</w:t>
      </w:r>
    </w:p>
    <w:p w14:paraId="03055EA8" w14:textId="58EB1C88" w:rsidR="00AB5CB4" w:rsidRDefault="00AB5CB4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Leaflets would work better.</w:t>
      </w:r>
    </w:p>
    <w:p w14:paraId="4EB275C8" w14:textId="1B73E6B2" w:rsidR="00E32E6A" w:rsidRDefault="00E32E6A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32E6A">
        <w:rPr>
          <w:rFonts w:ascii="Arial" w:hAnsi="Arial" w:cs="Arial"/>
          <w:sz w:val="24"/>
          <w:szCs w:val="24"/>
        </w:rPr>
        <w:t xml:space="preserve">I think the </w:t>
      </w:r>
      <w:r>
        <w:rPr>
          <w:rFonts w:ascii="Arial" w:hAnsi="Arial" w:cs="Arial"/>
          <w:sz w:val="24"/>
          <w:szCs w:val="24"/>
        </w:rPr>
        <w:t>GP</w:t>
      </w:r>
      <w:r w:rsidRPr="00E32E6A">
        <w:rPr>
          <w:rFonts w:ascii="Arial" w:hAnsi="Arial" w:cs="Arial"/>
          <w:sz w:val="24"/>
          <w:szCs w:val="24"/>
        </w:rPr>
        <w:t xml:space="preserve"> signposting is vital but in my </w:t>
      </w:r>
      <w:r w:rsidR="00873211" w:rsidRPr="00E32E6A">
        <w:rPr>
          <w:rFonts w:ascii="Arial" w:hAnsi="Arial" w:cs="Arial"/>
          <w:sz w:val="24"/>
          <w:szCs w:val="24"/>
        </w:rPr>
        <w:t>experience,</w:t>
      </w:r>
      <w:r w:rsidRPr="00E32E6A">
        <w:rPr>
          <w:rFonts w:ascii="Arial" w:hAnsi="Arial" w:cs="Arial"/>
          <w:sz w:val="24"/>
          <w:szCs w:val="24"/>
        </w:rPr>
        <w:t xml:space="preserve"> it doesn’t work</w:t>
      </w:r>
    </w:p>
    <w:p w14:paraId="03E2817B" w14:textId="67456363" w:rsidR="00AB5CB4" w:rsidRDefault="00AB5CB4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GP voice message service is long and tedious.</w:t>
      </w:r>
    </w:p>
    <w:p w14:paraId="6C02AE38" w14:textId="2615BA7B" w:rsidR="00AB5CB4" w:rsidRDefault="00AB5CB4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about using a credit card sized information card. For example, with information for teenagers.</w:t>
      </w:r>
    </w:p>
    <w:p w14:paraId="2A9FB549" w14:textId="384D78B9" w:rsidR="00F270E9" w:rsidRDefault="00F270E9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practice and primary care have changed a lot over the last ten years – maybe we need to some education with members of the public around what professionals now make up a practice. For example, if it’s for back pain, you need a musculoskeletal practitioner, and if your asthma plays up constantly you need to see the practice nurse. But most patients do ring up and ask to see a doctor.</w:t>
      </w:r>
    </w:p>
    <w:p w14:paraId="0F1D30BE" w14:textId="0CAEC50C" w:rsidR="00F270E9" w:rsidRDefault="00F270E9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Communities would benefit from signposting information being available in schools, </w:t>
      </w:r>
      <w:r w:rsidR="00873211">
        <w:rPr>
          <w:rFonts w:ascii="Arial" w:hAnsi="Arial" w:cs="Arial"/>
          <w:sz w:val="24"/>
          <w:szCs w:val="24"/>
        </w:rPr>
        <w:t>colleges,</w:t>
      </w:r>
      <w:r>
        <w:rPr>
          <w:rFonts w:ascii="Arial" w:hAnsi="Arial" w:cs="Arial"/>
          <w:sz w:val="24"/>
          <w:szCs w:val="24"/>
        </w:rPr>
        <w:t xml:space="preserve"> and community centres.</w:t>
      </w:r>
    </w:p>
    <w:p w14:paraId="4AD3950E" w14:textId="77777777" w:rsidR="00F270E9" w:rsidRDefault="00F270E9" w:rsidP="00AB5CB4">
      <w:pPr>
        <w:pStyle w:val="ListParagraph"/>
        <w:spacing w:after="0" w:line="276" w:lineRule="auto"/>
        <w:ind w:left="1440"/>
        <w:rPr>
          <w:rFonts w:ascii="Arial" w:hAnsi="Arial" w:cs="Arial"/>
          <w:sz w:val="24"/>
          <w:szCs w:val="24"/>
        </w:rPr>
      </w:pPr>
    </w:p>
    <w:p w14:paraId="78B39BC7" w14:textId="77777777" w:rsidR="00F270E9" w:rsidRDefault="006A5AAB" w:rsidP="00873211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A5AAB">
        <w:rPr>
          <w:rFonts w:ascii="Arial" w:hAnsi="Arial" w:cs="Arial"/>
          <w:b/>
          <w:bCs/>
          <w:sz w:val="24"/>
          <w:szCs w:val="24"/>
        </w:rPr>
        <w:t>Health Inequality</w:t>
      </w:r>
      <w:r>
        <w:rPr>
          <w:rFonts w:ascii="Arial" w:hAnsi="Arial" w:cs="Arial"/>
          <w:sz w:val="24"/>
          <w:szCs w:val="24"/>
        </w:rPr>
        <w:t xml:space="preserve"> –</w:t>
      </w:r>
      <w:r w:rsidR="00F270E9">
        <w:rPr>
          <w:rFonts w:ascii="Arial" w:hAnsi="Arial" w:cs="Arial"/>
          <w:sz w:val="24"/>
          <w:szCs w:val="24"/>
        </w:rPr>
        <w:t xml:space="preserve"> Including access to smart devices or the internet.</w:t>
      </w:r>
    </w:p>
    <w:p w14:paraId="317B1C09" w14:textId="15B4C38A" w:rsidR="00665E5E" w:rsidRDefault="00F270E9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Getting to certain locations across the city - t</w:t>
      </w:r>
      <w:r w:rsidRPr="00F270E9">
        <w:rPr>
          <w:rFonts w:ascii="Arial" w:hAnsi="Arial" w:cs="Arial"/>
          <w:sz w:val="24"/>
          <w:szCs w:val="24"/>
        </w:rPr>
        <w:t xml:space="preserve">he impact </w:t>
      </w:r>
      <w:r>
        <w:rPr>
          <w:rFonts w:ascii="Arial" w:hAnsi="Arial" w:cs="Arial"/>
          <w:sz w:val="24"/>
          <w:szCs w:val="24"/>
        </w:rPr>
        <w:t>of travel / parking costs, and the difficulties for people using public transport or not being able to afford taxis.</w:t>
      </w:r>
      <w:r w:rsidR="0085464C">
        <w:rPr>
          <w:rFonts w:ascii="Arial" w:hAnsi="Arial" w:cs="Arial"/>
          <w:sz w:val="24"/>
          <w:szCs w:val="24"/>
        </w:rPr>
        <w:t xml:space="preserve"> </w:t>
      </w:r>
      <w:r w:rsidR="00602DEA">
        <w:rPr>
          <w:rFonts w:ascii="Arial" w:hAnsi="Arial" w:cs="Arial"/>
          <w:sz w:val="24"/>
          <w:szCs w:val="24"/>
        </w:rPr>
        <w:t>Also,</w:t>
      </w:r>
      <w:r w:rsidR="0085464C">
        <w:rPr>
          <w:rFonts w:ascii="Arial" w:hAnsi="Arial" w:cs="Arial"/>
          <w:sz w:val="24"/>
          <w:szCs w:val="24"/>
        </w:rPr>
        <w:t xml:space="preserve"> the variability of access to public transport for people living in more rural areas.</w:t>
      </w:r>
    </w:p>
    <w:p w14:paraId="3A9DE61B" w14:textId="06798615" w:rsidR="00F270E9" w:rsidRDefault="00F270E9" w:rsidP="00873211">
      <w:pPr>
        <w:pStyle w:val="ListParagraph"/>
        <w:numPr>
          <w:ilvl w:val="1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people are poorly or unwell and, for example, live on their own, the effort and energy required to </w:t>
      </w:r>
      <w:r w:rsidR="00D43F28">
        <w:rPr>
          <w:rFonts w:ascii="Arial" w:hAnsi="Arial" w:cs="Arial"/>
          <w:sz w:val="24"/>
          <w:szCs w:val="24"/>
        </w:rPr>
        <w:t>organise same day appointments can be a lot.</w:t>
      </w:r>
    </w:p>
    <w:p w14:paraId="04EE39DC" w14:textId="77777777" w:rsidR="00D43F28" w:rsidRPr="00F270E9" w:rsidRDefault="00D43F28" w:rsidP="00F270E9">
      <w:pPr>
        <w:pStyle w:val="ListParagraph"/>
        <w:spacing w:after="0" w:line="276" w:lineRule="auto"/>
        <w:ind w:left="1440"/>
        <w:rPr>
          <w:rFonts w:ascii="Arial" w:hAnsi="Arial" w:cs="Arial"/>
          <w:sz w:val="24"/>
          <w:szCs w:val="24"/>
        </w:rPr>
      </w:pPr>
    </w:p>
    <w:p w14:paraId="52754578" w14:textId="6D60CE3A" w:rsidR="00665E5E" w:rsidRDefault="00665E5E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issues were raised </w:t>
      </w:r>
      <w:r w:rsidR="00FA4473">
        <w:rPr>
          <w:rFonts w:ascii="Arial" w:hAnsi="Arial" w:cs="Arial"/>
          <w:sz w:val="24"/>
          <w:szCs w:val="24"/>
        </w:rPr>
        <w:t>during</w:t>
      </w:r>
      <w:r>
        <w:rPr>
          <w:rFonts w:ascii="Arial" w:hAnsi="Arial" w:cs="Arial"/>
          <w:sz w:val="24"/>
          <w:szCs w:val="24"/>
        </w:rPr>
        <w:t xml:space="preserve"> the discussion:</w:t>
      </w:r>
    </w:p>
    <w:p w14:paraId="082741D4" w14:textId="52410EDF" w:rsidR="00F270E9" w:rsidRPr="00AB5CB4" w:rsidRDefault="00F270E9" w:rsidP="00F270E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111 asks to ring back on a mobile phone, and sometimes to send pictures, but if your reception is poor that can be difficult.</w:t>
      </w:r>
    </w:p>
    <w:p w14:paraId="35D482C7" w14:textId="09FF66C1" w:rsidR="00F270E9" w:rsidRPr="00F270E9" w:rsidRDefault="00F270E9" w:rsidP="00F270E9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lot of people do have access to smart devices, but others don’t, and some people don’t want to use them.</w:t>
      </w:r>
    </w:p>
    <w:p w14:paraId="2EAECA45" w14:textId="77777777" w:rsidR="002944BB" w:rsidRDefault="002944BB" w:rsidP="00FA4473">
      <w:pPr>
        <w:spacing w:after="0" w:line="276" w:lineRule="auto"/>
        <w:ind w:left="360"/>
        <w:rPr>
          <w:rFonts w:ascii="Arial" w:hAnsi="Arial" w:cs="Arial"/>
          <w:sz w:val="24"/>
          <w:szCs w:val="24"/>
        </w:rPr>
      </w:pPr>
    </w:p>
    <w:p w14:paraId="730EB6B2" w14:textId="62CB0E74" w:rsidR="00DA50C5" w:rsidRDefault="002944BB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944BB">
        <w:rPr>
          <w:rFonts w:ascii="Arial" w:hAnsi="Arial" w:cs="Arial"/>
          <w:sz w:val="24"/>
          <w:szCs w:val="24"/>
        </w:rPr>
        <w:t xml:space="preserve">There were no specific </w:t>
      </w:r>
      <w:r w:rsidR="00AA17E8" w:rsidRPr="002944BB">
        <w:rPr>
          <w:rFonts w:ascii="Arial" w:hAnsi="Arial" w:cs="Arial"/>
          <w:sz w:val="24"/>
          <w:szCs w:val="24"/>
        </w:rPr>
        <w:t>comments made in relation to potential gaps in our existing insight</w:t>
      </w:r>
      <w:r w:rsidRPr="002944BB">
        <w:rPr>
          <w:rFonts w:ascii="Arial" w:hAnsi="Arial" w:cs="Arial"/>
          <w:sz w:val="24"/>
          <w:szCs w:val="24"/>
        </w:rPr>
        <w:t>.</w:t>
      </w:r>
    </w:p>
    <w:p w14:paraId="2703FE86" w14:textId="77777777" w:rsidR="007D201E" w:rsidRDefault="007D201E" w:rsidP="00FA4473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28FB5BDE" w14:textId="77FCBD66" w:rsidR="00EF293D" w:rsidRDefault="00FA41D7" w:rsidP="00FA4473">
      <w:pPr>
        <w:pStyle w:val="ListParagraph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Martin Earnshaw</w:t>
      </w:r>
      <w:r w:rsidR="00A84C44">
        <w:rPr>
          <w:rFonts w:ascii="Arial" w:hAnsi="Arial" w:cs="Arial"/>
          <w:sz w:val="24"/>
          <w:szCs w:val="24"/>
        </w:rPr>
        <w:t>,</w:t>
      </w:r>
      <w:r w:rsidR="00E2531D" w:rsidRPr="007D201E">
        <w:rPr>
          <w:rFonts w:ascii="Arial" w:hAnsi="Arial" w:cs="Arial"/>
          <w:sz w:val="24"/>
          <w:szCs w:val="24"/>
        </w:rPr>
        <w:t xml:space="preserve"> </w:t>
      </w:r>
      <w:r w:rsidR="002944BB" w:rsidRPr="002944BB">
        <w:rPr>
          <w:rFonts w:ascii="Arial" w:hAnsi="Arial" w:cs="Arial"/>
          <w:sz w:val="24"/>
          <w:szCs w:val="24"/>
        </w:rPr>
        <w:t>Pathway Integration Leader (</w:t>
      </w:r>
      <w:r>
        <w:rPr>
          <w:rFonts w:ascii="Arial" w:hAnsi="Arial" w:cs="Arial"/>
          <w:sz w:val="24"/>
          <w:szCs w:val="24"/>
        </w:rPr>
        <w:t>Same Day Response</w:t>
      </w:r>
      <w:r w:rsidR="002944BB" w:rsidRPr="002944BB">
        <w:rPr>
          <w:rFonts w:ascii="Arial" w:hAnsi="Arial" w:cs="Arial"/>
          <w:sz w:val="24"/>
          <w:szCs w:val="24"/>
        </w:rPr>
        <w:t>)</w:t>
      </w:r>
      <w:r w:rsidR="00A84C44">
        <w:rPr>
          <w:rFonts w:ascii="Arial" w:hAnsi="Arial" w:cs="Arial"/>
          <w:sz w:val="24"/>
          <w:szCs w:val="24"/>
        </w:rPr>
        <w:t xml:space="preserve"> </w:t>
      </w:r>
      <w:r w:rsidR="00E2531D" w:rsidRPr="007D201E">
        <w:rPr>
          <w:rFonts w:ascii="Arial" w:hAnsi="Arial" w:cs="Arial"/>
          <w:sz w:val="24"/>
          <w:szCs w:val="24"/>
        </w:rPr>
        <w:t>at the ICB in Leeds</w:t>
      </w:r>
      <w:r w:rsidR="00AC4478">
        <w:rPr>
          <w:rFonts w:ascii="Arial" w:hAnsi="Arial" w:cs="Arial"/>
          <w:sz w:val="24"/>
          <w:szCs w:val="24"/>
        </w:rPr>
        <w:t>,</w:t>
      </w:r>
      <w:r w:rsidR="00E2531D" w:rsidRPr="007D201E">
        <w:rPr>
          <w:rFonts w:ascii="Arial" w:hAnsi="Arial" w:cs="Arial"/>
          <w:sz w:val="24"/>
          <w:szCs w:val="24"/>
        </w:rPr>
        <w:t xml:space="preserve"> </w:t>
      </w:r>
      <w:r w:rsidR="0064646F">
        <w:rPr>
          <w:rFonts w:ascii="Arial" w:hAnsi="Arial" w:cs="Arial"/>
          <w:sz w:val="24"/>
          <w:szCs w:val="24"/>
        </w:rPr>
        <w:t>then provided an overview of</w:t>
      </w:r>
      <w:r w:rsidR="00E2531D" w:rsidRPr="007D201E">
        <w:rPr>
          <w:rFonts w:ascii="Arial" w:hAnsi="Arial" w:cs="Arial"/>
          <w:sz w:val="24"/>
          <w:szCs w:val="24"/>
        </w:rPr>
        <w:t xml:space="preserve"> </w:t>
      </w:r>
      <w:r w:rsidR="0047017F">
        <w:rPr>
          <w:rFonts w:ascii="Arial" w:hAnsi="Arial" w:cs="Arial"/>
          <w:sz w:val="24"/>
          <w:szCs w:val="24"/>
        </w:rPr>
        <w:t xml:space="preserve">the </w:t>
      </w:r>
      <w:r w:rsidR="00E2531D" w:rsidRPr="007D201E">
        <w:rPr>
          <w:rFonts w:ascii="Arial" w:hAnsi="Arial" w:cs="Arial"/>
          <w:sz w:val="24"/>
          <w:szCs w:val="24"/>
        </w:rPr>
        <w:t>outcomes</w:t>
      </w:r>
      <w:r w:rsidR="00AC4478">
        <w:rPr>
          <w:rFonts w:ascii="Arial" w:hAnsi="Arial" w:cs="Arial"/>
          <w:sz w:val="24"/>
          <w:szCs w:val="24"/>
        </w:rPr>
        <w:t>, or ambitions,</w:t>
      </w:r>
      <w:r w:rsidR="00E2531D" w:rsidRPr="007D201E">
        <w:rPr>
          <w:rFonts w:ascii="Arial" w:hAnsi="Arial" w:cs="Arial"/>
          <w:sz w:val="24"/>
          <w:szCs w:val="24"/>
        </w:rPr>
        <w:t xml:space="preserve"> </w:t>
      </w:r>
      <w:r w:rsidR="0047017F">
        <w:rPr>
          <w:rFonts w:ascii="Arial" w:hAnsi="Arial" w:cs="Arial"/>
          <w:sz w:val="24"/>
          <w:szCs w:val="24"/>
        </w:rPr>
        <w:t>which will</w:t>
      </w:r>
      <w:r w:rsidR="0047079B">
        <w:rPr>
          <w:rFonts w:ascii="Arial" w:hAnsi="Arial" w:cs="Arial"/>
          <w:sz w:val="24"/>
          <w:szCs w:val="24"/>
        </w:rPr>
        <w:t xml:space="preserve"> help </w:t>
      </w:r>
      <w:r w:rsidR="0047017F">
        <w:rPr>
          <w:rFonts w:ascii="Arial" w:hAnsi="Arial" w:cs="Arial"/>
          <w:sz w:val="24"/>
          <w:szCs w:val="24"/>
        </w:rPr>
        <w:t xml:space="preserve">the board to </w:t>
      </w:r>
      <w:r w:rsidR="0047079B">
        <w:rPr>
          <w:rFonts w:ascii="Arial" w:hAnsi="Arial" w:cs="Arial"/>
          <w:sz w:val="24"/>
          <w:szCs w:val="24"/>
        </w:rPr>
        <w:t xml:space="preserve">measure </w:t>
      </w:r>
      <w:r w:rsidR="00B017F2">
        <w:rPr>
          <w:rFonts w:ascii="Arial" w:hAnsi="Arial" w:cs="Arial"/>
          <w:sz w:val="24"/>
          <w:szCs w:val="24"/>
        </w:rPr>
        <w:t>its</w:t>
      </w:r>
      <w:r w:rsidR="0047079B">
        <w:rPr>
          <w:rFonts w:ascii="Arial" w:hAnsi="Arial" w:cs="Arial"/>
          <w:sz w:val="24"/>
          <w:szCs w:val="24"/>
        </w:rPr>
        <w:t xml:space="preserve"> progress. </w:t>
      </w:r>
      <w:r w:rsidR="00003B6E" w:rsidRPr="007D201E">
        <w:rPr>
          <w:rFonts w:ascii="Arial" w:hAnsi="Arial" w:cs="Arial"/>
          <w:sz w:val="24"/>
          <w:szCs w:val="24"/>
        </w:rPr>
        <w:t xml:space="preserve">The outcomes </w:t>
      </w:r>
      <w:r w:rsidR="0047079B">
        <w:rPr>
          <w:rFonts w:ascii="Arial" w:hAnsi="Arial" w:cs="Arial"/>
          <w:sz w:val="24"/>
          <w:szCs w:val="24"/>
        </w:rPr>
        <w:t xml:space="preserve">have been developed </w:t>
      </w:r>
      <w:r w:rsidR="000B2743">
        <w:rPr>
          <w:rFonts w:ascii="Arial" w:hAnsi="Arial" w:cs="Arial"/>
          <w:sz w:val="24"/>
          <w:szCs w:val="24"/>
        </w:rPr>
        <w:t xml:space="preserve">together with staff and </w:t>
      </w:r>
      <w:r w:rsidR="00182329">
        <w:rPr>
          <w:rFonts w:ascii="Arial" w:hAnsi="Arial" w:cs="Arial"/>
          <w:sz w:val="24"/>
          <w:szCs w:val="24"/>
        </w:rPr>
        <w:t>members of the public</w:t>
      </w:r>
      <w:r w:rsidR="00880D8C">
        <w:rPr>
          <w:rFonts w:ascii="Arial" w:hAnsi="Arial" w:cs="Arial"/>
          <w:sz w:val="24"/>
          <w:szCs w:val="24"/>
        </w:rPr>
        <w:t>.</w:t>
      </w:r>
      <w:r w:rsidR="00182329">
        <w:rPr>
          <w:rFonts w:ascii="Arial" w:hAnsi="Arial" w:cs="Arial"/>
          <w:sz w:val="24"/>
          <w:szCs w:val="24"/>
        </w:rPr>
        <w:t xml:space="preserve"> </w:t>
      </w:r>
      <w:r w:rsidR="00880D8C">
        <w:rPr>
          <w:rFonts w:ascii="Arial" w:hAnsi="Arial" w:cs="Arial"/>
          <w:sz w:val="24"/>
          <w:szCs w:val="24"/>
        </w:rPr>
        <w:t>They</w:t>
      </w:r>
      <w:r w:rsidR="00182329">
        <w:rPr>
          <w:rFonts w:ascii="Arial" w:hAnsi="Arial" w:cs="Arial"/>
          <w:sz w:val="24"/>
          <w:szCs w:val="24"/>
        </w:rPr>
        <w:t xml:space="preserve"> </w:t>
      </w:r>
      <w:r w:rsidR="00003B6E" w:rsidRPr="007D201E">
        <w:rPr>
          <w:rFonts w:ascii="Arial" w:hAnsi="Arial" w:cs="Arial"/>
          <w:sz w:val="24"/>
          <w:szCs w:val="24"/>
        </w:rPr>
        <w:t xml:space="preserve">explain what we want to achieve </w:t>
      </w:r>
      <w:r w:rsidR="00FA4473">
        <w:rPr>
          <w:rFonts w:ascii="Arial" w:hAnsi="Arial" w:cs="Arial"/>
          <w:sz w:val="24"/>
          <w:szCs w:val="24"/>
        </w:rPr>
        <w:t>to</w:t>
      </w:r>
      <w:r w:rsidR="00003B6E" w:rsidRPr="007D201E">
        <w:rPr>
          <w:rFonts w:ascii="Arial" w:hAnsi="Arial" w:cs="Arial"/>
          <w:sz w:val="24"/>
          <w:szCs w:val="24"/>
        </w:rPr>
        <w:t xml:space="preserve"> improve the lives of people </w:t>
      </w:r>
      <w:r w:rsidR="002944BB">
        <w:rPr>
          <w:rFonts w:ascii="Arial" w:hAnsi="Arial" w:cs="Arial"/>
          <w:sz w:val="24"/>
          <w:szCs w:val="24"/>
        </w:rPr>
        <w:t xml:space="preserve">accessing </w:t>
      </w:r>
      <w:r>
        <w:rPr>
          <w:rFonts w:ascii="Arial" w:hAnsi="Arial" w:cs="Arial"/>
          <w:sz w:val="24"/>
          <w:szCs w:val="24"/>
        </w:rPr>
        <w:t>same day response services</w:t>
      </w:r>
      <w:r w:rsidR="002944BB">
        <w:rPr>
          <w:rFonts w:ascii="Arial" w:hAnsi="Arial" w:cs="Arial"/>
          <w:sz w:val="24"/>
          <w:szCs w:val="24"/>
        </w:rPr>
        <w:t>,</w:t>
      </w:r>
      <w:r w:rsidR="00182329">
        <w:rPr>
          <w:rFonts w:ascii="Arial" w:hAnsi="Arial" w:cs="Arial"/>
          <w:sz w:val="24"/>
          <w:szCs w:val="24"/>
        </w:rPr>
        <w:t xml:space="preserve"> </w:t>
      </w:r>
      <w:r w:rsidR="00003B6E" w:rsidRPr="007D201E">
        <w:rPr>
          <w:rFonts w:ascii="Arial" w:hAnsi="Arial" w:cs="Arial"/>
          <w:sz w:val="24"/>
          <w:szCs w:val="24"/>
        </w:rPr>
        <w:t xml:space="preserve">and their </w:t>
      </w:r>
      <w:r w:rsidR="00182329">
        <w:rPr>
          <w:rFonts w:ascii="Arial" w:hAnsi="Arial" w:cs="Arial"/>
          <w:sz w:val="24"/>
          <w:szCs w:val="24"/>
        </w:rPr>
        <w:t xml:space="preserve">families and </w:t>
      </w:r>
      <w:r w:rsidR="00003B6E" w:rsidRPr="007D201E">
        <w:rPr>
          <w:rFonts w:ascii="Arial" w:hAnsi="Arial" w:cs="Arial"/>
          <w:sz w:val="24"/>
          <w:szCs w:val="24"/>
        </w:rPr>
        <w:t>carers</w:t>
      </w:r>
      <w:r w:rsidR="002F1F98">
        <w:rPr>
          <w:rFonts w:ascii="Arial" w:hAnsi="Arial" w:cs="Arial"/>
          <w:sz w:val="24"/>
          <w:szCs w:val="24"/>
        </w:rPr>
        <w:t>:</w:t>
      </w:r>
      <w:r w:rsidR="00003B6E" w:rsidRPr="007D201E">
        <w:rPr>
          <w:rFonts w:ascii="Arial" w:hAnsi="Arial" w:cs="Arial"/>
          <w:sz w:val="24"/>
          <w:szCs w:val="24"/>
        </w:rPr>
        <w:t xml:space="preserve"> </w:t>
      </w:r>
    </w:p>
    <w:p w14:paraId="46A5FA7A" w14:textId="6886E911" w:rsidR="00EF293D" w:rsidRDefault="00EF293D" w:rsidP="00FA4473">
      <w:pPr>
        <w:pStyle w:val="ListParagraph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22959254" w14:textId="2C48B4A7" w:rsidR="00FA41D7" w:rsidRPr="00FA41D7" w:rsidRDefault="00FA41D7" w:rsidP="00602DEA">
      <w:pPr>
        <w:pStyle w:val="ListParagraph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41D7">
        <w:rPr>
          <w:rFonts w:ascii="Arial" w:hAnsi="Arial" w:cs="Arial"/>
          <w:sz w:val="24"/>
          <w:szCs w:val="24"/>
        </w:rPr>
        <w:t>People are easily able to access the service that can provide the most responsive and appropriate care to meet their unplanned same day needs.</w:t>
      </w:r>
    </w:p>
    <w:p w14:paraId="5F1B5C62" w14:textId="77777777" w:rsidR="00FA41D7" w:rsidRPr="00FA41D7" w:rsidRDefault="00FA41D7" w:rsidP="00602DEA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37B3FA76" w14:textId="79818099" w:rsidR="00FA41D7" w:rsidRPr="00FA41D7" w:rsidRDefault="00FA41D7" w:rsidP="00602DEA">
      <w:pPr>
        <w:pStyle w:val="ListParagraph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41D7">
        <w:rPr>
          <w:rFonts w:ascii="Arial" w:hAnsi="Arial" w:cs="Arial"/>
          <w:sz w:val="24"/>
          <w:szCs w:val="24"/>
        </w:rPr>
        <w:t>People’s same day care needs are met wherever they present (if possible), and where they need to be cared for elsewhere, this feels seamless and integrated.</w:t>
      </w:r>
    </w:p>
    <w:p w14:paraId="0E9C5910" w14:textId="77777777" w:rsidR="00FA41D7" w:rsidRPr="00FA41D7" w:rsidRDefault="00FA41D7" w:rsidP="00602DEA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7F23A59B" w14:textId="782F56B4" w:rsidR="00B5771C" w:rsidRDefault="00FA41D7" w:rsidP="00602DEA">
      <w:pPr>
        <w:pStyle w:val="ListParagraph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A41D7">
        <w:rPr>
          <w:rFonts w:ascii="Arial" w:hAnsi="Arial" w:cs="Arial"/>
          <w:sz w:val="24"/>
          <w:szCs w:val="24"/>
        </w:rPr>
        <w:t>Care is high quality, person-centred, and appropriate to people’s same day care needs now, whilst considering how these might change in the future.</w:t>
      </w:r>
    </w:p>
    <w:p w14:paraId="383A96DE" w14:textId="77777777" w:rsidR="00FA41D7" w:rsidRPr="00FA41D7" w:rsidRDefault="00FA41D7" w:rsidP="00FA41D7">
      <w:pPr>
        <w:pStyle w:val="ListParagraph"/>
        <w:spacing w:after="0" w:line="276" w:lineRule="auto"/>
        <w:ind w:left="1440" w:hanging="720"/>
        <w:rPr>
          <w:rFonts w:ascii="Arial" w:hAnsi="Arial" w:cs="Arial"/>
          <w:sz w:val="24"/>
          <w:szCs w:val="24"/>
        </w:rPr>
      </w:pPr>
    </w:p>
    <w:p w14:paraId="1CAA8706" w14:textId="05ACAEAD" w:rsidR="00B5771C" w:rsidRDefault="00B5771C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 thoughts from those present included:</w:t>
      </w:r>
    </w:p>
    <w:p w14:paraId="27C7B9F2" w14:textId="5295ACA8" w:rsidR="00DF0699" w:rsidRDefault="00A97555" w:rsidP="00A97555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idea of a measure of service awareness – You might not engage with a service because you don’t need it, but more often than not, people just don’t know that these services exist.</w:t>
      </w:r>
    </w:p>
    <w:p w14:paraId="0C561C6F" w14:textId="2E718B65" w:rsidR="00A97555" w:rsidRDefault="00A97555" w:rsidP="00602DE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agreed that this might be</w:t>
      </w:r>
      <w:r w:rsidRPr="00A97555">
        <w:rPr>
          <w:rFonts w:ascii="Arial" w:hAnsi="Arial" w:cs="Arial"/>
          <w:sz w:val="24"/>
          <w:szCs w:val="24"/>
        </w:rPr>
        <w:t xml:space="preserve"> a good kind of proxy measure that we could use alongside the other ones that we</w:t>
      </w:r>
      <w:r>
        <w:rPr>
          <w:rFonts w:ascii="Arial" w:hAnsi="Arial" w:cs="Arial"/>
          <w:sz w:val="24"/>
          <w:szCs w:val="24"/>
        </w:rPr>
        <w:t>re</w:t>
      </w:r>
      <w:r w:rsidRPr="00A97555">
        <w:rPr>
          <w:rFonts w:ascii="Arial" w:hAnsi="Arial" w:cs="Arial"/>
          <w:sz w:val="24"/>
          <w:szCs w:val="24"/>
        </w:rPr>
        <w:t xml:space="preserve"> outlined.</w:t>
      </w:r>
      <w:r>
        <w:rPr>
          <w:rFonts w:ascii="Arial" w:hAnsi="Arial" w:cs="Arial"/>
          <w:sz w:val="24"/>
          <w:szCs w:val="24"/>
        </w:rPr>
        <w:t xml:space="preserve"> We could use surveys, snapshots to measure an increase in awareness. There is a current example of work going on </w:t>
      </w:r>
      <w:r w:rsidRPr="00A97555">
        <w:rPr>
          <w:rFonts w:ascii="Arial" w:hAnsi="Arial" w:cs="Arial"/>
          <w:sz w:val="24"/>
          <w:szCs w:val="24"/>
        </w:rPr>
        <w:t>around the St George's Centre</w:t>
      </w:r>
      <w:r>
        <w:rPr>
          <w:rFonts w:ascii="Arial" w:hAnsi="Arial" w:cs="Arial"/>
          <w:sz w:val="24"/>
          <w:szCs w:val="24"/>
        </w:rPr>
        <w:t>,</w:t>
      </w:r>
      <w:r w:rsidRPr="00A97555">
        <w:rPr>
          <w:rFonts w:ascii="Arial" w:hAnsi="Arial" w:cs="Arial"/>
          <w:sz w:val="24"/>
          <w:szCs w:val="24"/>
        </w:rPr>
        <w:t xml:space="preserve"> getting people more aware about what the U</w:t>
      </w:r>
      <w:r w:rsidR="0085464C">
        <w:rPr>
          <w:rFonts w:ascii="Arial" w:hAnsi="Arial" w:cs="Arial"/>
          <w:sz w:val="24"/>
          <w:szCs w:val="24"/>
        </w:rPr>
        <w:t xml:space="preserve">rgent </w:t>
      </w:r>
      <w:r w:rsidRPr="00A97555">
        <w:rPr>
          <w:rFonts w:ascii="Arial" w:hAnsi="Arial" w:cs="Arial"/>
          <w:sz w:val="24"/>
          <w:szCs w:val="24"/>
        </w:rPr>
        <w:t>T</w:t>
      </w:r>
      <w:r w:rsidR="0085464C">
        <w:rPr>
          <w:rFonts w:ascii="Arial" w:hAnsi="Arial" w:cs="Arial"/>
          <w:sz w:val="24"/>
          <w:szCs w:val="24"/>
        </w:rPr>
        <w:t xml:space="preserve">reatment </w:t>
      </w:r>
      <w:r w:rsidRPr="00A97555">
        <w:rPr>
          <w:rFonts w:ascii="Arial" w:hAnsi="Arial" w:cs="Arial"/>
          <w:sz w:val="24"/>
          <w:szCs w:val="24"/>
        </w:rPr>
        <w:t>C</w:t>
      </w:r>
      <w:r w:rsidR="0085464C">
        <w:rPr>
          <w:rFonts w:ascii="Arial" w:hAnsi="Arial" w:cs="Arial"/>
          <w:sz w:val="24"/>
          <w:szCs w:val="24"/>
        </w:rPr>
        <w:t>entre</w:t>
      </w:r>
      <w:r w:rsidRPr="00A97555">
        <w:rPr>
          <w:rFonts w:ascii="Arial" w:hAnsi="Arial" w:cs="Arial"/>
          <w:sz w:val="24"/>
          <w:szCs w:val="24"/>
        </w:rPr>
        <w:t xml:space="preserve"> is.</w:t>
      </w:r>
      <w:r w:rsidR="0085464C">
        <w:rPr>
          <w:rFonts w:ascii="Arial" w:hAnsi="Arial" w:cs="Arial"/>
          <w:sz w:val="24"/>
          <w:szCs w:val="24"/>
        </w:rPr>
        <w:t xml:space="preserve"> Helping </w:t>
      </w:r>
      <w:r w:rsidRPr="00A97555">
        <w:rPr>
          <w:rFonts w:ascii="Arial" w:hAnsi="Arial" w:cs="Arial"/>
          <w:sz w:val="24"/>
          <w:szCs w:val="24"/>
        </w:rPr>
        <w:t>local people</w:t>
      </w:r>
      <w:r w:rsidR="0085464C">
        <w:rPr>
          <w:rFonts w:ascii="Arial" w:hAnsi="Arial" w:cs="Arial"/>
          <w:sz w:val="24"/>
          <w:szCs w:val="24"/>
        </w:rPr>
        <w:t xml:space="preserve"> to use</w:t>
      </w:r>
      <w:r w:rsidRPr="00A97555">
        <w:rPr>
          <w:rFonts w:ascii="Arial" w:hAnsi="Arial" w:cs="Arial"/>
          <w:sz w:val="24"/>
          <w:szCs w:val="24"/>
        </w:rPr>
        <w:t xml:space="preserve"> it instead of travelling somewhere else when it's on the doorstep</w:t>
      </w:r>
      <w:r w:rsidR="0085464C">
        <w:rPr>
          <w:rFonts w:ascii="Arial" w:hAnsi="Arial" w:cs="Arial"/>
          <w:sz w:val="24"/>
          <w:szCs w:val="24"/>
        </w:rPr>
        <w:t>…</w:t>
      </w:r>
      <w:r w:rsidRPr="00A97555">
        <w:rPr>
          <w:rFonts w:ascii="Arial" w:hAnsi="Arial" w:cs="Arial"/>
          <w:sz w:val="24"/>
          <w:szCs w:val="24"/>
        </w:rPr>
        <w:t xml:space="preserve"> because people don't know.</w:t>
      </w:r>
    </w:p>
    <w:p w14:paraId="54FD6BDF" w14:textId="3DF628B8" w:rsidR="00E32E6A" w:rsidRPr="00A97555" w:rsidRDefault="00E32E6A" w:rsidP="00602DEA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E32E6A">
        <w:rPr>
          <w:rFonts w:ascii="Arial" w:hAnsi="Arial" w:cs="Arial"/>
          <w:sz w:val="24"/>
          <w:szCs w:val="24"/>
        </w:rPr>
        <w:t xml:space="preserve">I think there is a lot of untapped love and support </w:t>
      </w:r>
      <w:r w:rsidR="00602DEA">
        <w:rPr>
          <w:rFonts w:ascii="Arial" w:hAnsi="Arial" w:cs="Arial"/>
          <w:sz w:val="24"/>
          <w:szCs w:val="24"/>
        </w:rPr>
        <w:t>for</w:t>
      </w:r>
      <w:r w:rsidRPr="00E32E6A">
        <w:rPr>
          <w:rFonts w:ascii="Arial" w:hAnsi="Arial" w:cs="Arial"/>
          <w:sz w:val="24"/>
          <w:szCs w:val="24"/>
        </w:rPr>
        <w:t xml:space="preserve"> the </w:t>
      </w:r>
      <w:r w:rsidR="00602DEA">
        <w:rPr>
          <w:rFonts w:ascii="Arial" w:hAnsi="Arial" w:cs="Arial"/>
          <w:sz w:val="24"/>
          <w:szCs w:val="24"/>
        </w:rPr>
        <w:t>NHS</w:t>
      </w:r>
      <w:r w:rsidRPr="00E32E6A">
        <w:rPr>
          <w:rFonts w:ascii="Arial" w:hAnsi="Arial" w:cs="Arial"/>
          <w:sz w:val="24"/>
          <w:szCs w:val="24"/>
        </w:rPr>
        <w:t xml:space="preserve"> and local engagement is key. I hope there’s an outcome measure for that aspect.</w:t>
      </w:r>
      <w:r>
        <w:rPr>
          <w:rFonts w:ascii="Arial" w:hAnsi="Arial" w:cs="Arial"/>
          <w:sz w:val="24"/>
          <w:szCs w:val="24"/>
        </w:rPr>
        <w:t xml:space="preserve"> Though </w:t>
      </w:r>
      <w:r w:rsidRPr="00E32E6A">
        <w:rPr>
          <w:rFonts w:ascii="Arial" w:hAnsi="Arial" w:cs="Arial"/>
          <w:sz w:val="24"/>
          <w:szCs w:val="24"/>
        </w:rPr>
        <w:t>I agree there’s a lot of frustration with local services and it seems impossible to engage with them</w:t>
      </w:r>
      <w:r>
        <w:rPr>
          <w:rFonts w:ascii="Arial" w:hAnsi="Arial" w:cs="Arial"/>
          <w:sz w:val="24"/>
          <w:szCs w:val="24"/>
        </w:rPr>
        <w:t>.</w:t>
      </w:r>
    </w:p>
    <w:p w14:paraId="20FFA12A" w14:textId="77777777" w:rsidR="00DF0699" w:rsidRPr="00B5771C" w:rsidRDefault="00DF0699" w:rsidP="00FA4473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14:paraId="0A414741" w14:textId="23BF8E5B" w:rsidR="005D5FBA" w:rsidRPr="00FC7C1C" w:rsidRDefault="00827EDD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41B4B">
        <w:rPr>
          <w:rFonts w:ascii="Arial" w:hAnsi="Arial" w:cs="Arial"/>
          <w:sz w:val="24"/>
          <w:szCs w:val="24"/>
        </w:rPr>
        <w:t>aroline</w:t>
      </w:r>
      <w:r>
        <w:rPr>
          <w:rFonts w:ascii="Arial" w:hAnsi="Arial" w:cs="Arial"/>
          <w:sz w:val="24"/>
          <w:szCs w:val="24"/>
        </w:rPr>
        <w:t xml:space="preserve"> </w:t>
      </w:r>
      <w:r w:rsidR="00741B4B">
        <w:rPr>
          <w:rFonts w:ascii="Arial" w:hAnsi="Arial" w:cs="Arial"/>
          <w:sz w:val="24"/>
          <w:szCs w:val="24"/>
        </w:rPr>
        <w:t>Mackay then</w:t>
      </w:r>
      <w:r>
        <w:rPr>
          <w:rFonts w:ascii="Arial" w:hAnsi="Arial" w:cs="Arial"/>
          <w:sz w:val="24"/>
          <w:szCs w:val="24"/>
        </w:rPr>
        <w:t xml:space="preserve"> outlined the importance of public representation and assurance</w:t>
      </w:r>
      <w:r w:rsidR="000374AC">
        <w:rPr>
          <w:rFonts w:ascii="Arial" w:hAnsi="Arial" w:cs="Arial"/>
          <w:sz w:val="24"/>
          <w:szCs w:val="24"/>
        </w:rPr>
        <w:t>. This includes</w:t>
      </w:r>
      <w:r w:rsidR="00776D1E">
        <w:rPr>
          <w:rFonts w:ascii="Arial" w:hAnsi="Arial" w:cs="Arial"/>
          <w:sz w:val="24"/>
          <w:szCs w:val="24"/>
        </w:rPr>
        <w:t xml:space="preserve"> developing </w:t>
      </w:r>
      <w:r w:rsidR="000374AC">
        <w:rPr>
          <w:rFonts w:ascii="Arial" w:hAnsi="Arial" w:cs="Arial"/>
          <w:sz w:val="24"/>
          <w:szCs w:val="24"/>
        </w:rPr>
        <w:t>our</w:t>
      </w:r>
      <w:r w:rsidR="0089019C">
        <w:rPr>
          <w:rFonts w:ascii="Arial" w:hAnsi="Arial" w:cs="Arial"/>
          <w:sz w:val="24"/>
          <w:szCs w:val="24"/>
        </w:rPr>
        <w:t xml:space="preserve"> approach to ensur</w:t>
      </w:r>
      <w:r w:rsidR="00FB682B">
        <w:rPr>
          <w:rFonts w:ascii="Arial" w:hAnsi="Arial" w:cs="Arial"/>
          <w:sz w:val="24"/>
          <w:szCs w:val="24"/>
        </w:rPr>
        <w:t>ing</w:t>
      </w:r>
      <w:r w:rsidR="0089019C">
        <w:rPr>
          <w:rFonts w:ascii="Arial" w:hAnsi="Arial" w:cs="Arial"/>
          <w:sz w:val="24"/>
          <w:szCs w:val="24"/>
        </w:rPr>
        <w:t xml:space="preserve"> that partners and </w:t>
      </w:r>
      <w:r w:rsidR="0049363E">
        <w:rPr>
          <w:rFonts w:ascii="Arial" w:hAnsi="Arial" w:cs="Arial"/>
          <w:sz w:val="24"/>
          <w:szCs w:val="24"/>
        </w:rPr>
        <w:t xml:space="preserve">members of </w:t>
      </w:r>
      <w:r w:rsidR="0089019C">
        <w:rPr>
          <w:rFonts w:ascii="Arial" w:hAnsi="Arial" w:cs="Arial"/>
          <w:sz w:val="24"/>
          <w:szCs w:val="24"/>
        </w:rPr>
        <w:t xml:space="preserve">the public </w:t>
      </w:r>
      <w:r w:rsidR="0049363E">
        <w:rPr>
          <w:rFonts w:ascii="Arial" w:hAnsi="Arial" w:cs="Arial"/>
          <w:sz w:val="24"/>
          <w:szCs w:val="24"/>
        </w:rPr>
        <w:t>can be</w:t>
      </w:r>
      <w:r w:rsidR="0089019C">
        <w:rPr>
          <w:rFonts w:ascii="Arial" w:hAnsi="Arial" w:cs="Arial"/>
          <w:sz w:val="24"/>
          <w:szCs w:val="24"/>
        </w:rPr>
        <w:t xml:space="preserve"> confident the board </w:t>
      </w:r>
      <w:r w:rsidR="0049363E">
        <w:rPr>
          <w:rFonts w:ascii="Arial" w:hAnsi="Arial" w:cs="Arial"/>
          <w:sz w:val="24"/>
          <w:szCs w:val="24"/>
        </w:rPr>
        <w:t>i</w:t>
      </w:r>
      <w:r w:rsidR="0089019C">
        <w:rPr>
          <w:rFonts w:ascii="Arial" w:hAnsi="Arial" w:cs="Arial"/>
          <w:sz w:val="24"/>
          <w:szCs w:val="24"/>
        </w:rPr>
        <w:t>s put</w:t>
      </w:r>
      <w:r w:rsidR="0049363E">
        <w:rPr>
          <w:rFonts w:ascii="Arial" w:hAnsi="Arial" w:cs="Arial"/>
          <w:sz w:val="24"/>
          <w:szCs w:val="24"/>
        </w:rPr>
        <w:t>ting</w:t>
      </w:r>
      <w:r w:rsidR="0089019C">
        <w:rPr>
          <w:rFonts w:ascii="Arial" w:hAnsi="Arial" w:cs="Arial"/>
          <w:sz w:val="24"/>
          <w:szCs w:val="24"/>
        </w:rPr>
        <w:t xml:space="preserve"> people at the heart of its decision-making. </w:t>
      </w:r>
    </w:p>
    <w:p w14:paraId="16B38AB9" w14:textId="62679943" w:rsidR="002473C9" w:rsidRPr="00FC7C1C" w:rsidRDefault="002473C9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058A5D" w14:textId="2A222FB2" w:rsidR="0049363E" w:rsidRDefault="00321B04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Participants</w:t>
      </w:r>
      <w:r w:rsidR="00D50C0A">
        <w:rPr>
          <w:rFonts w:ascii="Arial" w:hAnsi="Arial" w:cs="Arial"/>
          <w:sz w:val="24"/>
          <w:szCs w:val="24"/>
        </w:rPr>
        <w:t xml:space="preserve"> discussed </w:t>
      </w:r>
      <w:r w:rsidR="00A55572">
        <w:rPr>
          <w:rFonts w:ascii="Arial" w:hAnsi="Arial" w:cs="Arial"/>
          <w:sz w:val="24"/>
          <w:szCs w:val="24"/>
        </w:rPr>
        <w:t xml:space="preserve">the idea of </w:t>
      </w:r>
      <w:r w:rsidR="00D50C0A">
        <w:rPr>
          <w:rFonts w:ascii="Arial" w:hAnsi="Arial" w:cs="Arial"/>
          <w:sz w:val="24"/>
          <w:szCs w:val="24"/>
        </w:rPr>
        <w:t>representation at the board and provid</w:t>
      </w:r>
      <w:r w:rsidR="00137208">
        <w:rPr>
          <w:rFonts w:ascii="Arial" w:hAnsi="Arial" w:cs="Arial"/>
          <w:sz w:val="24"/>
          <w:szCs w:val="24"/>
        </w:rPr>
        <w:t>ing</w:t>
      </w:r>
      <w:r w:rsidR="00D50C0A">
        <w:rPr>
          <w:rFonts w:ascii="Arial" w:hAnsi="Arial" w:cs="Arial"/>
          <w:sz w:val="24"/>
          <w:szCs w:val="24"/>
        </w:rPr>
        <w:t xml:space="preserve"> public assurance</w:t>
      </w:r>
      <w:r>
        <w:rPr>
          <w:rFonts w:ascii="Arial" w:hAnsi="Arial" w:cs="Arial"/>
          <w:sz w:val="24"/>
          <w:szCs w:val="24"/>
        </w:rPr>
        <w:t>:</w:t>
      </w:r>
    </w:p>
    <w:p w14:paraId="1A57B297" w14:textId="77777777" w:rsidR="00AA7535" w:rsidRDefault="00AA7535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7F28EF" w14:textId="7F8F650D" w:rsidR="009E0041" w:rsidRDefault="0085464C" w:rsidP="0085464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of the best ways of hearing about people’s experiences is to go out to them in the services they’re accessing – speaking to people queuing for appointments or in </w:t>
      </w:r>
      <w:r w:rsidR="00602DEA">
        <w:rPr>
          <w:rFonts w:ascii="Arial" w:hAnsi="Arial" w:cs="Arial"/>
          <w:sz w:val="24"/>
          <w:szCs w:val="24"/>
        </w:rPr>
        <w:t>Emergency Departments (</w:t>
      </w:r>
      <w:r>
        <w:rPr>
          <w:rFonts w:ascii="Arial" w:hAnsi="Arial" w:cs="Arial"/>
          <w:sz w:val="24"/>
          <w:szCs w:val="24"/>
        </w:rPr>
        <w:t>A&amp;E</w:t>
      </w:r>
      <w:r w:rsidR="00602DE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etc.</w:t>
      </w:r>
    </w:p>
    <w:p w14:paraId="692CD9BF" w14:textId="31916ADD" w:rsidR="0085464C" w:rsidRDefault="0085464C" w:rsidP="0085464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a slot on local radio or on Look North to tell people what we’re doing and ask for feedback.</w:t>
      </w:r>
    </w:p>
    <w:p w14:paraId="32BD7328" w14:textId="0CB362BB" w:rsidR="0085464C" w:rsidRDefault="0085464C" w:rsidP="0085464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third sector is crucial. They could help identify people with certain conditions – there’s a rich seam of knowledge there. It’s important that we go to them and not always expect people to come to us.</w:t>
      </w:r>
    </w:p>
    <w:p w14:paraId="58DF5AC0" w14:textId="78E8E839" w:rsidR="0085464C" w:rsidRDefault="0085464C" w:rsidP="0085464C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conversation starter packs in schools, </w:t>
      </w:r>
      <w:r w:rsidR="00602DEA">
        <w:rPr>
          <w:rFonts w:ascii="Arial" w:hAnsi="Arial" w:cs="Arial"/>
          <w:sz w:val="24"/>
          <w:szCs w:val="24"/>
        </w:rPr>
        <w:t>colleges,</w:t>
      </w:r>
      <w:r>
        <w:rPr>
          <w:rFonts w:ascii="Arial" w:hAnsi="Arial" w:cs="Arial"/>
          <w:sz w:val="24"/>
          <w:szCs w:val="24"/>
        </w:rPr>
        <w:t xml:space="preserve"> and support groups. Often people don’t know how to start these conversations or what questions to ask.</w:t>
      </w:r>
    </w:p>
    <w:p w14:paraId="27851E64" w14:textId="77777777" w:rsidR="0085464C" w:rsidRDefault="0085464C" w:rsidP="00FA4473">
      <w:pPr>
        <w:spacing w:line="276" w:lineRule="auto"/>
        <w:rPr>
          <w:rFonts w:ascii="Arial" w:hAnsi="Arial" w:cs="Arial"/>
          <w:sz w:val="24"/>
          <w:szCs w:val="24"/>
        </w:rPr>
      </w:pPr>
    </w:p>
    <w:p w14:paraId="6DC72329" w14:textId="54AA7F99" w:rsidR="00D50C0A" w:rsidRPr="003F081D" w:rsidRDefault="00D50C0A" w:rsidP="00FA4473">
      <w:pPr>
        <w:pStyle w:val="Heading2"/>
        <w:spacing w:line="276" w:lineRule="auto"/>
        <w:rPr>
          <w:rFonts w:cs="Arial"/>
          <w:b w:val="0"/>
          <w:bCs/>
          <w:szCs w:val="28"/>
        </w:rPr>
      </w:pPr>
      <w:r w:rsidRPr="003F081D">
        <w:rPr>
          <w:rFonts w:cs="Arial"/>
          <w:bCs/>
          <w:szCs w:val="28"/>
        </w:rPr>
        <w:t>Next steps</w:t>
      </w:r>
    </w:p>
    <w:p w14:paraId="6FA23B74" w14:textId="22EBC310" w:rsidR="0001640E" w:rsidRDefault="00622580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</w:t>
      </w:r>
      <w:r w:rsidR="00FA4473">
        <w:rPr>
          <w:rFonts w:ascii="Arial" w:hAnsi="Arial" w:cs="Arial"/>
          <w:sz w:val="24"/>
          <w:szCs w:val="24"/>
        </w:rPr>
        <w:t>:</w:t>
      </w:r>
    </w:p>
    <w:p w14:paraId="4AC1AC88" w14:textId="05BEB16E" w:rsidR="0001640E" w:rsidRDefault="0001640E" w:rsidP="00FA4473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the slides from the workshop</w:t>
      </w:r>
      <w:r w:rsidR="006230A5">
        <w:rPr>
          <w:rFonts w:ascii="Arial" w:hAnsi="Arial" w:cs="Arial"/>
          <w:sz w:val="24"/>
          <w:szCs w:val="24"/>
        </w:rPr>
        <w:t xml:space="preserve"> and a link to the evaluation survey</w:t>
      </w:r>
    </w:p>
    <w:p w14:paraId="0563D5F5" w14:textId="1DB02277" w:rsidR="0085464C" w:rsidRPr="00602DEA" w:rsidRDefault="0001640E" w:rsidP="00602DEA">
      <w:pPr>
        <w:pStyle w:val="ListParagraph"/>
        <w:numPr>
          <w:ilvl w:val="0"/>
          <w:numId w:val="1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the recording of</w:t>
      </w:r>
      <w:r w:rsidR="006230A5">
        <w:rPr>
          <w:rFonts w:ascii="Arial" w:hAnsi="Arial" w:cs="Arial"/>
          <w:sz w:val="24"/>
          <w:szCs w:val="24"/>
        </w:rPr>
        <w:t xml:space="preserve">, and </w:t>
      </w:r>
      <w:r w:rsidR="009D2E05">
        <w:rPr>
          <w:rFonts w:ascii="Arial" w:hAnsi="Arial" w:cs="Arial"/>
          <w:sz w:val="24"/>
          <w:szCs w:val="24"/>
        </w:rPr>
        <w:t>this</w:t>
      </w:r>
      <w:r w:rsidR="006230A5">
        <w:rPr>
          <w:rFonts w:ascii="Arial" w:hAnsi="Arial" w:cs="Arial"/>
          <w:sz w:val="24"/>
          <w:szCs w:val="24"/>
        </w:rPr>
        <w:t xml:space="preserve"> report on,</w:t>
      </w:r>
      <w:r>
        <w:rPr>
          <w:rFonts w:ascii="Arial" w:hAnsi="Arial" w:cs="Arial"/>
          <w:sz w:val="24"/>
          <w:szCs w:val="24"/>
        </w:rPr>
        <w:t xml:space="preserve"> the workshop to the </w:t>
      </w:r>
      <w:r w:rsidR="0085464C">
        <w:rPr>
          <w:rFonts w:ascii="Arial" w:hAnsi="Arial" w:cs="Arial"/>
          <w:sz w:val="24"/>
          <w:szCs w:val="24"/>
        </w:rPr>
        <w:t>same day response</w:t>
      </w:r>
      <w:r w:rsidR="00BB5F3D">
        <w:rPr>
          <w:rFonts w:ascii="Arial" w:hAnsi="Arial" w:cs="Arial"/>
          <w:sz w:val="24"/>
          <w:szCs w:val="24"/>
        </w:rPr>
        <w:t xml:space="preserve"> board</w:t>
      </w:r>
      <w:r>
        <w:rPr>
          <w:rFonts w:ascii="Arial" w:hAnsi="Arial" w:cs="Arial"/>
          <w:sz w:val="24"/>
          <w:szCs w:val="24"/>
        </w:rPr>
        <w:t xml:space="preserve"> webpage</w:t>
      </w:r>
      <w:r w:rsidR="00BF1CBE">
        <w:rPr>
          <w:rFonts w:ascii="Arial" w:hAnsi="Arial" w:cs="Arial"/>
          <w:sz w:val="24"/>
          <w:szCs w:val="24"/>
        </w:rPr>
        <w:t>:</w:t>
      </w:r>
      <w:r w:rsidR="00FA447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02DEA" w:rsidRPr="00EF689B">
          <w:rPr>
            <w:rStyle w:val="Hyperlink"/>
            <w:rFonts w:ascii="Arial" w:hAnsi="Arial" w:cs="Arial"/>
            <w:sz w:val="24"/>
            <w:szCs w:val="24"/>
          </w:rPr>
          <w:t>https://www.healthandcareleeds.org/have-your-say/shape-the-future/populations/</w:t>
        </w:r>
      </w:hyperlink>
    </w:p>
    <w:p w14:paraId="723FC7B9" w14:textId="6F75AB90" w:rsidR="00226FEE" w:rsidRDefault="00DF46D1" w:rsidP="00FA4473">
      <w:pPr>
        <w:pStyle w:val="ListParagraph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</w:t>
      </w:r>
      <w:r w:rsidR="00226FE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the public</w:t>
      </w:r>
      <w:r w:rsidR="00A27427">
        <w:rPr>
          <w:rFonts w:ascii="Arial" w:hAnsi="Arial" w:cs="Arial"/>
          <w:sz w:val="24"/>
          <w:szCs w:val="24"/>
        </w:rPr>
        <w:t xml:space="preserve"> who registered for the workshop</w:t>
      </w:r>
      <w:r w:rsidR="00226FEE">
        <w:rPr>
          <w:rFonts w:ascii="Arial" w:hAnsi="Arial" w:cs="Arial"/>
          <w:sz w:val="24"/>
          <w:szCs w:val="24"/>
        </w:rPr>
        <w:t xml:space="preserve"> will be invited to join a working group to</w:t>
      </w:r>
      <w:r w:rsidR="0022587E">
        <w:rPr>
          <w:rFonts w:ascii="Arial" w:hAnsi="Arial" w:cs="Arial"/>
          <w:sz w:val="24"/>
          <w:szCs w:val="24"/>
        </w:rPr>
        <w:t>:</w:t>
      </w:r>
      <w:r w:rsidR="00226FEE">
        <w:rPr>
          <w:rFonts w:ascii="Arial" w:hAnsi="Arial" w:cs="Arial"/>
          <w:sz w:val="24"/>
          <w:szCs w:val="24"/>
        </w:rPr>
        <w:t xml:space="preserve"> </w:t>
      </w:r>
    </w:p>
    <w:p w14:paraId="0313D9E5" w14:textId="7CEC2AC9" w:rsidR="00226FEE" w:rsidRDefault="00226FEE" w:rsidP="00FA4473">
      <w:pPr>
        <w:pStyle w:val="ListParagraph"/>
        <w:numPr>
          <w:ilvl w:val="1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 approach to representation and assurance</w:t>
      </w:r>
    </w:p>
    <w:p w14:paraId="0B325F0D" w14:textId="0D811B4D" w:rsidR="00226FEE" w:rsidRDefault="00226FEE" w:rsidP="00FA4473">
      <w:pPr>
        <w:pStyle w:val="ListParagraph"/>
        <w:numPr>
          <w:ilvl w:val="1"/>
          <w:numId w:val="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Explore the gaps in our insight and prioritise involvement</w:t>
      </w:r>
    </w:p>
    <w:p w14:paraId="2D010C9A" w14:textId="7CF32FC8" w:rsidR="00BB5F3D" w:rsidRDefault="00BB5F3D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7D09B0" w14:textId="01EEF2A6" w:rsidR="00BB5F3D" w:rsidRDefault="00BB5F3D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workshop closed with many thanks to all participants, </w:t>
      </w:r>
      <w:r w:rsidR="00E32E6A">
        <w:rPr>
          <w:rFonts w:ascii="Arial" w:hAnsi="Arial" w:cs="Arial"/>
          <w:sz w:val="24"/>
          <w:szCs w:val="24"/>
        </w:rPr>
        <w:t>whose time and input to the discussion is</w:t>
      </w:r>
      <w:r>
        <w:rPr>
          <w:rFonts w:ascii="Arial" w:hAnsi="Arial" w:cs="Arial"/>
          <w:sz w:val="24"/>
          <w:szCs w:val="24"/>
        </w:rPr>
        <w:t xml:space="preserve"> very much appreciated!</w:t>
      </w:r>
    </w:p>
    <w:p w14:paraId="74D5981D" w14:textId="77777777" w:rsidR="00BB5F3D" w:rsidRPr="00BB5F3D" w:rsidRDefault="00BB5F3D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78FAC0" w14:textId="726F4B72" w:rsidR="00E91E62" w:rsidRDefault="00E91E6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AE5BE3" w14:textId="3B5AE303" w:rsidR="00E91E62" w:rsidRPr="00324825" w:rsidRDefault="00E91E62" w:rsidP="00FA4473">
      <w:pPr>
        <w:pStyle w:val="Heading2"/>
        <w:spacing w:line="276" w:lineRule="auto"/>
        <w:rPr>
          <w:rFonts w:cs="Arial"/>
          <w:b w:val="0"/>
          <w:bCs/>
          <w:szCs w:val="28"/>
        </w:rPr>
      </w:pPr>
      <w:r w:rsidRPr="00324825">
        <w:rPr>
          <w:rFonts w:cs="Arial"/>
          <w:bCs/>
          <w:szCs w:val="28"/>
        </w:rPr>
        <w:t>Stay in touch</w:t>
      </w:r>
    </w:p>
    <w:p w14:paraId="28C3BDA3" w14:textId="654FDFB4" w:rsidR="00E91E62" w:rsidRDefault="00972C2B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Stay involved in our work to improve health and care services in Leeds by joining our citywide public network here: </w:t>
      </w:r>
      <w:hyperlink r:id="rId10" w:history="1">
        <w:r w:rsidR="00A27427" w:rsidRPr="00FA7F51">
          <w:rPr>
            <w:rStyle w:val="Hyperlink"/>
            <w:rFonts w:ascii="Arial" w:hAnsi="Arial" w:cs="Arial"/>
            <w:sz w:val="24"/>
            <w:szCs w:val="24"/>
          </w:rPr>
          <w:t>www.healthandcareleeds.org/have-your-say/shape-the-future/join-our-network/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F186CF" w14:textId="43CD9009" w:rsidR="00972C2B" w:rsidRDefault="00972C2B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743C4A6" w14:textId="60F419E9" w:rsidR="00D61762" w:rsidRDefault="00972C2B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more information about </w:t>
      </w:r>
      <w:r w:rsidR="009D2E05">
        <w:rPr>
          <w:rFonts w:ascii="Arial" w:hAnsi="Arial" w:cs="Arial"/>
          <w:sz w:val="24"/>
          <w:szCs w:val="24"/>
        </w:rPr>
        <w:t>our</w:t>
      </w:r>
      <w:r>
        <w:rPr>
          <w:rFonts w:ascii="Arial" w:hAnsi="Arial" w:cs="Arial"/>
          <w:sz w:val="24"/>
          <w:szCs w:val="24"/>
        </w:rPr>
        <w:t xml:space="preserve"> work </w:t>
      </w:r>
      <w:r w:rsidR="00A27427">
        <w:rPr>
          <w:rFonts w:ascii="Arial" w:hAnsi="Arial" w:cs="Arial"/>
          <w:sz w:val="24"/>
          <w:szCs w:val="24"/>
        </w:rPr>
        <w:t xml:space="preserve">on </w:t>
      </w:r>
      <w:r w:rsidR="00BB5F3D">
        <w:rPr>
          <w:rFonts w:ascii="Arial" w:hAnsi="Arial" w:cs="Arial"/>
          <w:sz w:val="24"/>
          <w:szCs w:val="24"/>
        </w:rPr>
        <w:t xml:space="preserve">involving people with the work of the </w:t>
      </w:r>
      <w:r w:rsidR="00E32E6A">
        <w:rPr>
          <w:rFonts w:ascii="Arial" w:hAnsi="Arial" w:cs="Arial"/>
          <w:sz w:val="24"/>
          <w:szCs w:val="24"/>
        </w:rPr>
        <w:t>same day response</w:t>
      </w:r>
      <w:r w:rsidR="00BB5F3D">
        <w:rPr>
          <w:rFonts w:ascii="Arial" w:hAnsi="Arial" w:cs="Arial"/>
          <w:sz w:val="24"/>
          <w:szCs w:val="24"/>
        </w:rPr>
        <w:t xml:space="preserve"> board</w:t>
      </w:r>
      <w:r w:rsidR="00A2742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please email </w:t>
      </w:r>
      <w:hyperlink r:id="rId11" w:history="1">
        <w:r w:rsidR="00BB5F3D" w:rsidRPr="00412B80">
          <w:rPr>
            <w:rStyle w:val="Hyperlink"/>
            <w:rFonts w:ascii="Arial" w:hAnsi="Arial" w:cs="Arial"/>
            <w:sz w:val="24"/>
            <w:szCs w:val="24"/>
          </w:rPr>
          <w:t>caroline.mackay2@nhs.net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7FE621E" w14:textId="3506DD9C" w:rsidR="00D61762" w:rsidRDefault="00D6176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7072CD" w14:textId="6BF10719" w:rsidR="00D61762" w:rsidRDefault="00D6176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AA481D" w14:textId="579D4817" w:rsidR="00D61762" w:rsidRDefault="00D6176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E3861A" w14:textId="7E9C74EC" w:rsidR="00D61762" w:rsidRDefault="00D6176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33E8E00" w14:textId="21DA710A" w:rsidR="00D61762" w:rsidRDefault="00D6176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2F5AB5" w14:textId="37B7B5EF" w:rsidR="00D61762" w:rsidRDefault="00D6176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D981D1" w14:textId="77777777" w:rsidR="00D61762" w:rsidRPr="00E91E62" w:rsidRDefault="00D61762" w:rsidP="00FA4473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1" w:name="_Appendix_A"/>
      <w:bookmarkEnd w:id="1"/>
    </w:p>
    <w:sectPr w:rsidR="00D61762" w:rsidRPr="00E91E62" w:rsidSect="00C40FDB">
      <w:headerReference w:type="default" r:id="rId12"/>
      <w:footerReference w:type="default" r:id="rId13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F042" w14:textId="77777777" w:rsidR="005F0E00" w:rsidRDefault="005F0E00" w:rsidP="00074860">
      <w:pPr>
        <w:spacing w:after="0" w:line="240" w:lineRule="auto"/>
      </w:pPr>
      <w:r>
        <w:separator/>
      </w:r>
    </w:p>
  </w:endnote>
  <w:endnote w:type="continuationSeparator" w:id="0">
    <w:p w14:paraId="233ABD1E" w14:textId="77777777" w:rsidR="005F0E00" w:rsidRDefault="005F0E00" w:rsidP="0007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483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D1517" w14:textId="11707550" w:rsidR="00C96BAA" w:rsidRDefault="00C96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BE346" w14:textId="1127A6F7" w:rsidR="00360E03" w:rsidRPr="00324825" w:rsidRDefault="00360E03">
    <w:pPr>
      <w:pStyle w:val="Footer"/>
      <w:pBdr>
        <w:top w:val="single" w:sz="4" w:space="1" w:color="D9D9D9" w:themeColor="background1" w:themeShade="D9"/>
      </w:pBdr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4A1C" w14:textId="77777777" w:rsidR="005F0E00" w:rsidRDefault="005F0E00" w:rsidP="00074860">
      <w:pPr>
        <w:spacing w:after="0" w:line="240" w:lineRule="auto"/>
      </w:pPr>
      <w:r>
        <w:separator/>
      </w:r>
    </w:p>
  </w:footnote>
  <w:footnote w:type="continuationSeparator" w:id="0">
    <w:p w14:paraId="4892C20F" w14:textId="77777777" w:rsidR="005F0E00" w:rsidRDefault="005F0E00" w:rsidP="0007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387B" w14:textId="06B8C0C2" w:rsidR="00074860" w:rsidRDefault="00074860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2EF053" wp14:editId="67906DDB">
          <wp:simplePos x="0" y="0"/>
          <wp:positionH relativeFrom="page">
            <wp:posOffset>6012610</wp:posOffset>
          </wp:positionH>
          <wp:positionV relativeFrom="page">
            <wp:align>top</wp:align>
          </wp:positionV>
          <wp:extent cx="1547603" cy="622008"/>
          <wp:effectExtent l="0" t="0" r="0" b="6985"/>
          <wp:wrapSquare wrapText="bothSides"/>
          <wp:docPr id="1" name="Picture 1" descr="logo for the Leeds Health and Care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for the Leeds Health and Care Partnersh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603" cy="622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2C0"/>
    <w:multiLevelType w:val="hybridMultilevel"/>
    <w:tmpl w:val="20F4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164"/>
    <w:multiLevelType w:val="hybridMultilevel"/>
    <w:tmpl w:val="C7DCC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A3788"/>
    <w:multiLevelType w:val="hybridMultilevel"/>
    <w:tmpl w:val="59D6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4716"/>
    <w:multiLevelType w:val="hybridMultilevel"/>
    <w:tmpl w:val="932C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5698B"/>
    <w:multiLevelType w:val="hybridMultilevel"/>
    <w:tmpl w:val="863C48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954B8"/>
    <w:multiLevelType w:val="hybridMultilevel"/>
    <w:tmpl w:val="BF780A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064D7"/>
    <w:multiLevelType w:val="hybridMultilevel"/>
    <w:tmpl w:val="9030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01CB7"/>
    <w:multiLevelType w:val="hybridMultilevel"/>
    <w:tmpl w:val="6514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D29DB"/>
    <w:multiLevelType w:val="hybridMultilevel"/>
    <w:tmpl w:val="23B6869A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CD4FDA"/>
    <w:multiLevelType w:val="hybridMultilevel"/>
    <w:tmpl w:val="25860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019D9"/>
    <w:multiLevelType w:val="hybridMultilevel"/>
    <w:tmpl w:val="B246C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44D1F"/>
    <w:multiLevelType w:val="hybridMultilevel"/>
    <w:tmpl w:val="CAD4A952"/>
    <w:lvl w:ilvl="0" w:tplc="47947E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15065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EA6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B7CAB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F24E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26FB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9CEDA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03E2B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0E4D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62E53F9C"/>
    <w:multiLevelType w:val="hybridMultilevel"/>
    <w:tmpl w:val="F87EB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8757A"/>
    <w:multiLevelType w:val="hybridMultilevel"/>
    <w:tmpl w:val="218E9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67122"/>
    <w:multiLevelType w:val="hybridMultilevel"/>
    <w:tmpl w:val="9CFAC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1486B"/>
    <w:multiLevelType w:val="hybridMultilevel"/>
    <w:tmpl w:val="CBC83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514FB"/>
    <w:multiLevelType w:val="hybridMultilevel"/>
    <w:tmpl w:val="381CD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C3FC6"/>
    <w:multiLevelType w:val="hybridMultilevel"/>
    <w:tmpl w:val="C136D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476670">
    <w:abstractNumId w:val="9"/>
  </w:num>
  <w:num w:numId="2" w16cid:durableId="520749203">
    <w:abstractNumId w:val="16"/>
  </w:num>
  <w:num w:numId="3" w16cid:durableId="1002658746">
    <w:abstractNumId w:val="1"/>
  </w:num>
  <w:num w:numId="4" w16cid:durableId="1104225696">
    <w:abstractNumId w:val="7"/>
  </w:num>
  <w:num w:numId="5" w16cid:durableId="1642613871">
    <w:abstractNumId w:val="5"/>
  </w:num>
  <w:num w:numId="6" w16cid:durableId="1823960506">
    <w:abstractNumId w:val="0"/>
  </w:num>
  <w:num w:numId="7" w16cid:durableId="839583645">
    <w:abstractNumId w:val="12"/>
  </w:num>
  <w:num w:numId="8" w16cid:durableId="79298936">
    <w:abstractNumId w:val="14"/>
  </w:num>
  <w:num w:numId="9" w16cid:durableId="1874612492">
    <w:abstractNumId w:val="15"/>
  </w:num>
  <w:num w:numId="10" w16cid:durableId="1461260533">
    <w:abstractNumId w:val="3"/>
  </w:num>
  <w:num w:numId="11" w16cid:durableId="611985146">
    <w:abstractNumId w:val="2"/>
  </w:num>
  <w:num w:numId="12" w16cid:durableId="405345777">
    <w:abstractNumId w:val="17"/>
  </w:num>
  <w:num w:numId="13" w16cid:durableId="1660035199">
    <w:abstractNumId w:val="11"/>
  </w:num>
  <w:num w:numId="14" w16cid:durableId="29040640">
    <w:abstractNumId w:val="10"/>
  </w:num>
  <w:num w:numId="15" w16cid:durableId="953168119">
    <w:abstractNumId w:val="4"/>
  </w:num>
  <w:num w:numId="16" w16cid:durableId="508788331">
    <w:abstractNumId w:val="6"/>
  </w:num>
  <w:num w:numId="17" w16cid:durableId="1744721047">
    <w:abstractNumId w:val="13"/>
  </w:num>
  <w:num w:numId="18" w16cid:durableId="19874677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DB"/>
    <w:rsid w:val="00003B6E"/>
    <w:rsid w:val="0000765C"/>
    <w:rsid w:val="000148AE"/>
    <w:rsid w:val="0001640E"/>
    <w:rsid w:val="00025294"/>
    <w:rsid w:val="00025C2F"/>
    <w:rsid w:val="000374AC"/>
    <w:rsid w:val="000426DA"/>
    <w:rsid w:val="00046629"/>
    <w:rsid w:val="000545D6"/>
    <w:rsid w:val="00054961"/>
    <w:rsid w:val="00074860"/>
    <w:rsid w:val="00074FE4"/>
    <w:rsid w:val="000B2743"/>
    <w:rsid w:val="000C2CE4"/>
    <w:rsid w:val="000E434E"/>
    <w:rsid w:val="000E5AC5"/>
    <w:rsid w:val="000E7EA7"/>
    <w:rsid w:val="00101197"/>
    <w:rsid w:val="00115DED"/>
    <w:rsid w:val="00116C9F"/>
    <w:rsid w:val="00121869"/>
    <w:rsid w:val="00125BAC"/>
    <w:rsid w:val="001344CA"/>
    <w:rsid w:val="00135AF2"/>
    <w:rsid w:val="00137208"/>
    <w:rsid w:val="0013735D"/>
    <w:rsid w:val="00140A18"/>
    <w:rsid w:val="00140DAF"/>
    <w:rsid w:val="00172182"/>
    <w:rsid w:val="0018225D"/>
    <w:rsid w:val="00182329"/>
    <w:rsid w:val="00184B40"/>
    <w:rsid w:val="00196D8F"/>
    <w:rsid w:val="001A4AAB"/>
    <w:rsid w:val="001B04E7"/>
    <w:rsid w:val="001C014E"/>
    <w:rsid w:val="001D126D"/>
    <w:rsid w:val="001D2DDE"/>
    <w:rsid w:val="001D47BF"/>
    <w:rsid w:val="001E3BAA"/>
    <w:rsid w:val="001E599E"/>
    <w:rsid w:val="001F6F7A"/>
    <w:rsid w:val="0020227C"/>
    <w:rsid w:val="002070CF"/>
    <w:rsid w:val="00207873"/>
    <w:rsid w:val="0021493D"/>
    <w:rsid w:val="00215858"/>
    <w:rsid w:val="0022587E"/>
    <w:rsid w:val="00226FEE"/>
    <w:rsid w:val="002314D2"/>
    <w:rsid w:val="00246A75"/>
    <w:rsid w:val="002473C9"/>
    <w:rsid w:val="00251902"/>
    <w:rsid w:val="00261ED2"/>
    <w:rsid w:val="00287C41"/>
    <w:rsid w:val="002944BB"/>
    <w:rsid w:val="002969BE"/>
    <w:rsid w:val="002A161E"/>
    <w:rsid w:val="002B142F"/>
    <w:rsid w:val="002C1522"/>
    <w:rsid w:val="002C5F6C"/>
    <w:rsid w:val="002D1A1C"/>
    <w:rsid w:val="002F1F98"/>
    <w:rsid w:val="003076D2"/>
    <w:rsid w:val="00307B3B"/>
    <w:rsid w:val="0031120E"/>
    <w:rsid w:val="0031323D"/>
    <w:rsid w:val="00321B04"/>
    <w:rsid w:val="00323302"/>
    <w:rsid w:val="00324825"/>
    <w:rsid w:val="0032564B"/>
    <w:rsid w:val="00327903"/>
    <w:rsid w:val="003306BE"/>
    <w:rsid w:val="00353F90"/>
    <w:rsid w:val="00360E03"/>
    <w:rsid w:val="00380F50"/>
    <w:rsid w:val="00396408"/>
    <w:rsid w:val="00396845"/>
    <w:rsid w:val="003B2A87"/>
    <w:rsid w:val="003C02CE"/>
    <w:rsid w:val="003C6E69"/>
    <w:rsid w:val="003D3A13"/>
    <w:rsid w:val="003D3AF9"/>
    <w:rsid w:val="003E263D"/>
    <w:rsid w:val="003F081D"/>
    <w:rsid w:val="003F0FD6"/>
    <w:rsid w:val="003F1A54"/>
    <w:rsid w:val="00434D5C"/>
    <w:rsid w:val="00440800"/>
    <w:rsid w:val="004425D4"/>
    <w:rsid w:val="00453132"/>
    <w:rsid w:val="004625A0"/>
    <w:rsid w:val="0047017F"/>
    <w:rsid w:val="0047079B"/>
    <w:rsid w:val="004722F5"/>
    <w:rsid w:val="00476159"/>
    <w:rsid w:val="004768C8"/>
    <w:rsid w:val="0049363E"/>
    <w:rsid w:val="0049624C"/>
    <w:rsid w:val="004A5C81"/>
    <w:rsid w:val="004D49C4"/>
    <w:rsid w:val="004F008C"/>
    <w:rsid w:val="004F442B"/>
    <w:rsid w:val="00501CD6"/>
    <w:rsid w:val="00524D4C"/>
    <w:rsid w:val="00540B34"/>
    <w:rsid w:val="00542190"/>
    <w:rsid w:val="00544822"/>
    <w:rsid w:val="005478A3"/>
    <w:rsid w:val="005673E5"/>
    <w:rsid w:val="005719F4"/>
    <w:rsid w:val="00586F0B"/>
    <w:rsid w:val="005969B9"/>
    <w:rsid w:val="005C0A88"/>
    <w:rsid w:val="005C35F1"/>
    <w:rsid w:val="005D0589"/>
    <w:rsid w:val="005D0818"/>
    <w:rsid w:val="005D5FBA"/>
    <w:rsid w:val="005F0E00"/>
    <w:rsid w:val="005F17F1"/>
    <w:rsid w:val="00602DEA"/>
    <w:rsid w:val="00622580"/>
    <w:rsid w:val="006230A5"/>
    <w:rsid w:val="00631DA8"/>
    <w:rsid w:val="00632952"/>
    <w:rsid w:val="006431A5"/>
    <w:rsid w:val="0064646F"/>
    <w:rsid w:val="006578E6"/>
    <w:rsid w:val="006610CA"/>
    <w:rsid w:val="00665E5E"/>
    <w:rsid w:val="00672A15"/>
    <w:rsid w:val="00681279"/>
    <w:rsid w:val="00681428"/>
    <w:rsid w:val="006817C5"/>
    <w:rsid w:val="00691EDF"/>
    <w:rsid w:val="006A2021"/>
    <w:rsid w:val="006A5AAB"/>
    <w:rsid w:val="006D157F"/>
    <w:rsid w:val="006D3B8E"/>
    <w:rsid w:val="006E56A3"/>
    <w:rsid w:val="006F0E9A"/>
    <w:rsid w:val="007005B2"/>
    <w:rsid w:val="00704300"/>
    <w:rsid w:val="00731CCD"/>
    <w:rsid w:val="00736741"/>
    <w:rsid w:val="00741B4B"/>
    <w:rsid w:val="00747022"/>
    <w:rsid w:val="0075199A"/>
    <w:rsid w:val="007546EB"/>
    <w:rsid w:val="007700B7"/>
    <w:rsid w:val="00775C63"/>
    <w:rsid w:val="00776D1E"/>
    <w:rsid w:val="00784653"/>
    <w:rsid w:val="00784683"/>
    <w:rsid w:val="007A5B17"/>
    <w:rsid w:val="007A6D4B"/>
    <w:rsid w:val="007D201E"/>
    <w:rsid w:val="007D74AF"/>
    <w:rsid w:val="007E542E"/>
    <w:rsid w:val="00822817"/>
    <w:rsid w:val="00826E1A"/>
    <w:rsid w:val="00827EDD"/>
    <w:rsid w:val="00827FD0"/>
    <w:rsid w:val="008414E2"/>
    <w:rsid w:val="0085464C"/>
    <w:rsid w:val="008565BB"/>
    <w:rsid w:val="0086395C"/>
    <w:rsid w:val="00873211"/>
    <w:rsid w:val="00876E05"/>
    <w:rsid w:val="00880D8C"/>
    <w:rsid w:val="0089019C"/>
    <w:rsid w:val="00897543"/>
    <w:rsid w:val="008B0E1F"/>
    <w:rsid w:val="008C66A3"/>
    <w:rsid w:val="008D468C"/>
    <w:rsid w:val="00910BAC"/>
    <w:rsid w:val="00911A9F"/>
    <w:rsid w:val="009142E2"/>
    <w:rsid w:val="009447EC"/>
    <w:rsid w:val="00955ADC"/>
    <w:rsid w:val="00966807"/>
    <w:rsid w:val="00972C2B"/>
    <w:rsid w:val="00974BE4"/>
    <w:rsid w:val="009A0E9A"/>
    <w:rsid w:val="009D2E05"/>
    <w:rsid w:val="009E0041"/>
    <w:rsid w:val="009E04D9"/>
    <w:rsid w:val="009F3E5A"/>
    <w:rsid w:val="00A0246A"/>
    <w:rsid w:val="00A27427"/>
    <w:rsid w:val="00A36884"/>
    <w:rsid w:val="00A55572"/>
    <w:rsid w:val="00A84C44"/>
    <w:rsid w:val="00A878C6"/>
    <w:rsid w:val="00A95C90"/>
    <w:rsid w:val="00A97555"/>
    <w:rsid w:val="00AA0562"/>
    <w:rsid w:val="00AA17E8"/>
    <w:rsid w:val="00AA7535"/>
    <w:rsid w:val="00AB0D3F"/>
    <w:rsid w:val="00AB5CB4"/>
    <w:rsid w:val="00AC239A"/>
    <w:rsid w:val="00AC4478"/>
    <w:rsid w:val="00AD2428"/>
    <w:rsid w:val="00AD6B25"/>
    <w:rsid w:val="00AD7554"/>
    <w:rsid w:val="00AE4808"/>
    <w:rsid w:val="00B017F2"/>
    <w:rsid w:val="00B02ABA"/>
    <w:rsid w:val="00B23624"/>
    <w:rsid w:val="00B25EDE"/>
    <w:rsid w:val="00B5771C"/>
    <w:rsid w:val="00B700ED"/>
    <w:rsid w:val="00B74B21"/>
    <w:rsid w:val="00B77BEE"/>
    <w:rsid w:val="00BB5F3D"/>
    <w:rsid w:val="00BB74E7"/>
    <w:rsid w:val="00BC35DF"/>
    <w:rsid w:val="00BE6D41"/>
    <w:rsid w:val="00BF1CBE"/>
    <w:rsid w:val="00BF64BB"/>
    <w:rsid w:val="00C02305"/>
    <w:rsid w:val="00C03918"/>
    <w:rsid w:val="00C25994"/>
    <w:rsid w:val="00C301C4"/>
    <w:rsid w:val="00C33ED2"/>
    <w:rsid w:val="00C40FDB"/>
    <w:rsid w:val="00C61560"/>
    <w:rsid w:val="00C67A79"/>
    <w:rsid w:val="00C80EEA"/>
    <w:rsid w:val="00C9420F"/>
    <w:rsid w:val="00C96BAA"/>
    <w:rsid w:val="00CA498A"/>
    <w:rsid w:val="00CB0CFA"/>
    <w:rsid w:val="00CC0785"/>
    <w:rsid w:val="00CC0D1F"/>
    <w:rsid w:val="00CC1376"/>
    <w:rsid w:val="00D02008"/>
    <w:rsid w:val="00D10E5E"/>
    <w:rsid w:val="00D11D62"/>
    <w:rsid w:val="00D16111"/>
    <w:rsid w:val="00D268FB"/>
    <w:rsid w:val="00D30165"/>
    <w:rsid w:val="00D31174"/>
    <w:rsid w:val="00D40092"/>
    <w:rsid w:val="00D40546"/>
    <w:rsid w:val="00D43F28"/>
    <w:rsid w:val="00D50C0A"/>
    <w:rsid w:val="00D61762"/>
    <w:rsid w:val="00D90885"/>
    <w:rsid w:val="00D92D95"/>
    <w:rsid w:val="00DA50C5"/>
    <w:rsid w:val="00DB77B1"/>
    <w:rsid w:val="00DC7ABA"/>
    <w:rsid w:val="00DE2555"/>
    <w:rsid w:val="00DE3707"/>
    <w:rsid w:val="00DF0699"/>
    <w:rsid w:val="00DF46D1"/>
    <w:rsid w:val="00E14B8A"/>
    <w:rsid w:val="00E24357"/>
    <w:rsid w:val="00E2531D"/>
    <w:rsid w:val="00E31BDE"/>
    <w:rsid w:val="00E324FB"/>
    <w:rsid w:val="00E32E6A"/>
    <w:rsid w:val="00E33108"/>
    <w:rsid w:val="00E42028"/>
    <w:rsid w:val="00E459BD"/>
    <w:rsid w:val="00E460FC"/>
    <w:rsid w:val="00E707AA"/>
    <w:rsid w:val="00E7092D"/>
    <w:rsid w:val="00E8305E"/>
    <w:rsid w:val="00E8565C"/>
    <w:rsid w:val="00E86FF0"/>
    <w:rsid w:val="00E91E62"/>
    <w:rsid w:val="00E97FAA"/>
    <w:rsid w:val="00EA1E03"/>
    <w:rsid w:val="00EA3BCA"/>
    <w:rsid w:val="00EB3184"/>
    <w:rsid w:val="00EC0DB8"/>
    <w:rsid w:val="00ED35F6"/>
    <w:rsid w:val="00ED742F"/>
    <w:rsid w:val="00EE0A45"/>
    <w:rsid w:val="00EF0225"/>
    <w:rsid w:val="00EF293D"/>
    <w:rsid w:val="00F06CB3"/>
    <w:rsid w:val="00F270E9"/>
    <w:rsid w:val="00F3059F"/>
    <w:rsid w:val="00F40720"/>
    <w:rsid w:val="00F437B5"/>
    <w:rsid w:val="00F50702"/>
    <w:rsid w:val="00F73284"/>
    <w:rsid w:val="00F877F3"/>
    <w:rsid w:val="00F9645A"/>
    <w:rsid w:val="00F9783A"/>
    <w:rsid w:val="00FA41D7"/>
    <w:rsid w:val="00FA4473"/>
    <w:rsid w:val="00FB5499"/>
    <w:rsid w:val="00FB682B"/>
    <w:rsid w:val="00FC2D8D"/>
    <w:rsid w:val="00FC5F30"/>
    <w:rsid w:val="00FC7C1C"/>
    <w:rsid w:val="00F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9D3C1"/>
  <w15:chartTrackingRefBased/>
  <w15:docId w15:val="{12D30641-40BA-496C-B924-6823AEA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8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7EA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EA7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4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860"/>
  </w:style>
  <w:style w:type="paragraph" w:styleId="Footer">
    <w:name w:val="footer"/>
    <w:basedOn w:val="Normal"/>
    <w:link w:val="FooterChar"/>
    <w:uiPriority w:val="99"/>
    <w:unhideWhenUsed/>
    <w:rsid w:val="00074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860"/>
  </w:style>
  <w:style w:type="paragraph" w:styleId="ListParagraph">
    <w:name w:val="List Paragraph"/>
    <w:basedOn w:val="Normal"/>
    <w:uiPriority w:val="34"/>
    <w:qFormat/>
    <w:rsid w:val="003964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19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E7EA7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7EA7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184">
          <w:marLeft w:val="339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699">
          <w:marLeft w:val="339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187">
          <w:marLeft w:val="339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360">
          <w:marLeft w:val="339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ine.mackay2@nhs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ealthandcareleeds.org/have-your-say/shape-the-future/join-our-net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andcareleeds.org/have-your-say/shape-the-future/population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PARTICIPANTS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Number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713-4CC1-8C8A-1A4D8070A4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8FC-4A70-A646-5263EA4BEA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8FC-4A70-A646-5263EA4BEA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8FC-4A70-A646-5263EA4BEA93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8FC-4A70-A646-5263EA4BEA9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713-4CC1-8C8A-1A4D8070A4E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8FC-4A70-A646-5263EA4BEA9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8FC-4A70-A646-5263EA4BEA9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8FC-4A70-A646-5263EA4BEA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NHS</c:v>
                </c:pt>
                <c:pt idx="1">
                  <c:v>General Practice</c:v>
                </c:pt>
                <c:pt idx="2">
                  <c:v>3rd Sector</c:v>
                </c:pt>
                <c:pt idx="3">
                  <c:v>Other</c:v>
                </c:pt>
                <c:pt idx="4">
                  <c:v>Members of the public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3-4CC1-8C8A-1A4D8070A4E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6111111111111108E-2"/>
          <c:y val="0.12734126984126984"/>
          <c:w val="0.91388888888888886"/>
          <c:h val="0.106647294088238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29DA7-6933-4303-87BD-E893D9C5CA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1418</Words>
  <Characters>8084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Leeds CCG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BRIDLE, Chris (NHS WEST YORKSHIRE ICB - 15F)</dc:creator>
  <cp:keywords/>
  <dc:description/>
  <cp:lastModifiedBy>STEWART, Adam (NHS WEST YORKSHIRE ICB - 15F)</cp:lastModifiedBy>
  <cp:revision>2</cp:revision>
  <dcterms:created xsi:type="dcterms:W3CDTF">2023-05-04T11:16:00Z</dcterms:created>
  <dcterms:modified xsi:type="dcterms:W3CDTF">2023-05-04T11:16:00Z</dcterms:modified>
</cp:coreProperties>
</file>