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40C7" w14:textId="31C09271" w:rsidR="003862C5" w:rsidRPr="003862C5" w:rsidRDefault="00D339EA" w:rsidP="00D339EA">
      <w:pPr>
        <w:jc w:val="right"/>
        <w:rPr>
          <w:rFonts w:ascii="Arial" w:hAnsi="Arial" w:cs="Arial"/>
          <w:b/>
          <w:bCs/>
          <w:sz w:val="40"/>
          <w:szCs w:val="40"/>
        </w:rPr>
      </w:pPr>
      <w:r>
        <w:rPr>
          <w:noProof/>
        </w:rPr>
        <mc:AlternateContent>
          <mc:Choice Requires="wps">
            <w:drawing>
              <wp:anchor distT="0" distB="0" distL="114300" distR="114300" simplePos="0" relativeHeight="251659264" behindDoc="0" locked="0" layoutInCell="1" allowOverlap="1" wp14:anchorId="3EE9192C" wp14:editId="43BEBCA3">
                <wp:simplePos x="0" y="0"/>
                <wp:positionH relativeFrom="margin">
                  <wp:align>left</wp:align>
                </wp:positionH>
                <wp:positionV relativeFrom="paragraph">
                  <wp:posOffset>197785</wp:posOffset>
                </wp:positionV>
                <wp:extent cx="182880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2A6B7" w14:textId="6FBC9D46" w:rsidR="00D339EA" w:rsidRPr="00D339EA" w:rsidRDefault="00D339EA" w:rsidP="00D339EA">
                            <w:pPr>
                              <w:jc w:val="center"/>
                              <w:rPr>
                                <w:rFonts w:ascii="Arial" w:hAnsi="Arial" w:cs="Arial"/>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9EA">
                              <w:rPr>
                                <w:rFonts w:ascii="Arial" w:hAnsi="Arial" w:cs="Arial"/>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E9192C" id="_x0000_t202" coordsize="21600,21600" o:spt="202" path="m,l,21600r21600,l21600,xe">
                <v:stroke joinstyle="miter"/>
                <v:path gradientshapeok="t" o:connecttype="rect"/>
              </v:shapetype>
              <v:shape id="Text Box 1" o:spid="_x0000_s1026" type="#_x0000_t202" style="position:absolute;left:0;text-align:left;margin-left:0;margin-top:15.5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" filled="f" stroked="f">
                <v:textbox style="mso-fit-shape-to-text:t">
                  <w:txbxContent>
                    <w:p w14:paraId="46D2A6B7" w14:textId="6FBC9D46" w:rsidR="00D339EA" w:rsidRPr="00D339EA" w:rsidRDefault="00D339EA" w:rsidP="00D339EA">
                      <w:pPr>
                        <w:jc w:val="center"/>
                        <w:rPr>
                          <w:rFonts w:ascii="Arial" w:hAnsi="Arial" w:cs="Arial"/>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9EA">
                        <w:rPr>
                          <w:rFonts w:ascii="Arial" w:hAnsi="Arial" w:cs="Arial"/>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Release</w:t>
                      </w:r>
                    </w:p>
                  </w:txbxContent>
                </v:textbox>
                <w10:wrap anchorx="margin"/>
              </v:shape>
            </w:pict>
          </mc:Fallback>
        </mc:AlternateContent>
      </w:r>
      <w:r>
        <w:rPr>
          <w:noProof/>
        </w:rPr>
        <w:drawing>
          <wp:inline distT="0" distB="0" distL="0" distR="0" wp14:anchorId="4876CEA9" wp14:editId="10E2FD8B">
            <wp:extent cx="2860360" cy="1152574"/>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1446" cy="1161071"/>
                    </a:xfrm>
                    <a:prstGeom prst="rect">
                      <a:avLst/>
                    </a:prstGeom>
                    <a:noFill/>
                    <a:ln>
                      <a:noFill/>
                    </a:ln>
                  </pic:spPr>
                </pic:pic>
              </a:graphicData>
            </a:graphic>
          </wp:inline>
        </w:drawing>
      </w:r>
    </w:p>
    <w:p w14:paraId="28461A57" w14:textId="7F537C26" w:rsidR="00574979" w:rsidRPr="003862C5" w:rsidRDefault="00574979" w:rsidP="00E00FC6">
      <w:pPr>
        <w:spacing w:after="120" w:line="240" w:lineRule="auto"/>
        <w:jc w:val="center"/>
        <w:rPr>
          <w:rFonts w:ascii="Arial" w:hAnsi="Arial" w:cs="Arial"/>
          <w:b/>
          <w:bCs/>
          <w:sz w:val="28"/>
          <w:szCs w:val="28"/>
        </w:rPr>
      </w:pPr>
      <w:r w:rsidRPr="003862C5">
        <w:rPr>
          <w:rFonts w:ascii="Arial" w:hAnsi="Arial" w:cs="Arial"/>
          <w:b/>
          <w:bCs/>
          <w:sz w:val="28"/>
          <w:szCs w:val="28"/>
        </w:rPr>
        <w:t>How are you doing, Leeds?</w:t>
      </w:r>
    </w:p>
    <w:p w14:paraId="4C4D4989" w14:textId="3EBAEB8C" w:rsidR="00574979" w:rsidRPr="003862C5" w:rsidRDefault="00574979" w:rsidP="00E00FC6">
      <w:pPr>
        <w:spacing w:after="120" w:line="240" w:lineRule="auto"/>
        <w:jc w:val="center"/>
        <w:rPr>
          <w:rFonts w:ascii="Arial" w:hAnsi="Arial" w:cs="Arial"/>
          <w:b/>
          <w:bCs/>
          <w:sz w:val="28"/>
          <w:szCs w:val="28"/>
        </w:rPr>
      </w:pPr>
      <w:r w:rsidRPr="003862C5">
        <w:rPr>
          <w:rFonts w:ascii="Arial" w:hAnsi="Arial" w:cs="Arial"/>
          <w:b/>
          <w:bCs/>
          <w:sz w:val="28"/>
          <w:szCs w:val="28"/>
        </w:rPr>
        <w:t>Public survey will build a picture of mental health and wellbeing</w:t>
      </w:r>
    </w:p>
    <w:p w14:paraId="23EB3E7D" w14:textId="12C91914" w:rsidR="00574979" w:rsidRPr="003862C5" w:rsidRDefault="00574979" w:rsidP="00E00FC6">
      <w:pPr>
        <w:spacing w:after="120" w:line="240" w:lineRule="auto"/>
        <w:rPr>
          <w:rFonts w:ascii="Arial" w:hAnsi="Arial" w:cs="Arial"/>
          <w:sz w:val="24"/>
          <w:szCs w:val="24"/>
        </w:rPr>
      </w:pPr>
    </w:p>
    <w:p w14:paraId="47D3DBAC" w14:textId="05D626C6" w:rsidR="00574979" w:rsidRPr="003862C5" w:rsidRDefault="00574979" w:rsidP="00E00FC6">
      <w:pPr>
        <w:spacing w:after="120" w:line="240" w:lineRule="auto"/>
        <w:rPr>
          <w:rFonts w:ascii="Arial" w:hAnsi="Arial" w:cs="Arial"/>
          <w:sz w:val="24"/>
          <w:szCs w:val="24"/>
        </w:rPr>
      </w:pPr>
      <w:r w:rsidRPr="003862C5">
        <w:rPr>
          <w:rFonts w:ascii="Arial" w:hAnsi="Arial" w:cs="Arial"/>
          <w:sz w:val="24"/>
          <w:szCs w:val="24"/>
        </w:rPr>
        <w:t xml:space="preserve">Leeds Health </w:t>
      </w:r>
      <w:r w:rsidR="0036445D">
        <w:rPr>
          <w:rFonts w:ascii="Arial" w:hAnsi="Arial" w:cs="Arial"/>
          <w:sz w:val="24"/>
          <w:szCs w:val="24"/>
        </w:rPr>
        <w:t>&amp;</w:t>
      </w:r>
      <w:r w:rsidRPr="003862C5">
        <w:rPr>
          <w:rFonts w:ascii="Arial" w:hAnsi="Arial" w:cs="Arial"/>
          <w:sz w:val="24"/>
          <w:szCs w:val="24"/>
        </w:rPr>
        <w:t xml:space="preserve"> Care Partnership is </w:t>
      </w:r>
      <w:r w:rsidR="00FC695D" w:rsidRPr="003862C5">
        <w:rPr>
          <w:rFonts w:ascii="Arial" w:hAnsi="Arial" w:cs="Arial"/>
          <w:sz w:val="24"/>
          <w:szCs w:val="24"/>
        </w:rPr>
        <w:t xml:space="preserve">launching a questionnaire </w:t>
      </w:r>
      <w:r w:rsidR="00C90D79">
        <w:rPr>
          <w:rFonts w:ascii="Arial" w:hAnsi="Arial" w:cs="Arial"/>
          <w:sz w:val="24"/>
          <w:szCs w:val="24"/>
        </w:rPr>
        <w:t>today (</w:t>
      </w:r>
      <w:r w:rsidR="00FC695D" w:rsidRPr="003862C5">
        <w:rPr>
          <w:rFonts w:ascii="Arial" w:hAnsi="Arial" w:cs="Arial"/>
          <w:sz w:val="24"/>
          <w:szCs w:val="24"/>
        </w:rPr>
        <w:t>Thursday 7 July</w:t>
      </w:r>
      <w:r w:rsidR="00195647">
        <w:rPr>
          <w:rFonts w:ascii="Arial" w:hAnsi="Arial" w:cs="Arial"/>
          <w:sz w:val="24"/>
          <w:szCs w:val="24"/>
        </w:rPr>
        <w:t xml:space="preserve"> 2022</w:t>
      </w:r>
      <w:r w:rsidR="00C90D79">
        <w:rPr>
          <w:rFonts w:ascii="Arial" w:hAnsi="Arial" w:cs="Arial"/>
          <w:sz w:val="24"/>
          <w:szCs w:val="24"/>
        </w:rPr>
        <w:t>)</w:t>
      </w:r>
      <w:r w:rsidR="00FC695D" w:rsidRPr="003862C5">
        <w:rPr>
          <w:rFonts w:ascii="Arial" w:hAnsi="Arial" w:cs="Arial"/>
          <w:sz w:val="24"/>
          <w:szCs w:val="24"/>
        </w:rPr>
        <w:t xml:space="preserve"> </w:t>
      </w:r>
      <w:r w:rsidRPr="003862C5">
        <w:rPr>
          <w:rFonts w:ascii="Arial" w:hAnsi="Arial" w:cs="Arial"/>
          <w:sz w:val="24"/>
          <w:szCs w:val="24"/>
        </w:rPr>
        <w:t>asking people living in the city to help build a picture of how th</w:t>
      </w:r>
      <w:r w:rsidR="0006582D" w:rsidRPr="003862C5">
        <w:rPr>
          <w:rFonts w:ascii="Arial" w:hAnsi="Arial" w:cs="Arial"/>
          <w:sz w:val="24"/>
          <w:szCs w:val="24"/>
        </w:rPr>
        <w:t>e impact of the pandemic and increasing financial pressures is affecting their mental health and wellbeing.</w:t>
      </w:r>
    </w:p>
    <w:p w14:paraId="530AAF5C" w14:textId="4C0054BA" w:rsidR="008D47B8" w:rsidRPr="003862C5" w:rsidRDefault="0006582D" w:rsidP="00E00FC6">
      <w:pPr>
        <w:spacing w:after="120" w:line="240" w:lineRule="auto"/>
        <w:rPr>
          <w:rFonts w:ascii="Arial" w:hAnsi="Arial" w:cs="Arial"/>
          <w:sz w:val="24"/>
          <w:szCs w:val="24"/>
        </w:rPr>
      </w:pPr>
      <w:r w:rsidRPr="003862C5">
        <w:rPr>
          <w:rFonts w:ascii="Arial" w:hAnsi="Arial" w:cs="Arial"/>
          <w:sz w:val="24"/>
          <w:szCs w:val="24"/>
        </w:rPr>
        <w:t>The questionnaire, titled “How are you doing, Leeds</w:t>
      </w:r>
      <w:r w:rsidR="002C5C5D" w:rsidRPr="003862C5">
        <w:rPr>
          <w:rFonts w:ascii="Arial" w:hAnsi="Arial" w:cs="Arial"/>
          <w:sz w:val="24"/>
          <w:szCs w:val="24"/>
        </w:rPr>
        <w:t>?</w:t>
      </w:r>
      <w:r w:rsidRPr="003862C5">
        <w:rPr>
          <w:rFonts w:ascii="Arial" w:hAnsi="Arial" w:cs="Arial"/>
          <w:sz w:val="24"/>
          <w:szCs w:val="24"/>
        </w:rPr>
        <w:t>”</w:t>
      </w:r>
      <w:r w:rsidR="00F76F50">
        <w:rPr>
          <w:rFonts w:ascii="Arial" w:hAnsi="Arial" w:cs="Arial"/>
          <w:sz w:val="24"/>
          <w:szCs w:val="24"/>
        </w:rPr>
        <w:t xml:space="preserve"> </w:t>
      </w:r>
      <w:r w:rsidR="00FC695D" w:rsidRPr="003862C5">
        <w:rPr>
          <w:rFonts w:ascii="Arial" w:hAnsi="Arial" w:cs="Arial"/>
          <w:sz w:val="24"/>
          <w:szCs w:val="24"/>
        </w:rPr>
        <w:t>asks</w:t>
      </w:r>
      <w:r w:rsidRPr="003862C5">
        <w:rPr>
          <w:rFonts w:ascii="Arial" w:hAnsi="Arial" w:cs="Arial"/>
          <w:sz w:val="24"/>
          <w:szCs w:val="24"/>
        </w:rPr>
        <w:t xml:space="preserve"> citizens about their recent and current perceptions and uses of mental health and social care services.</w:t>
      </w:r>
    </w:p>
    <w:p w14:paraId="720E3A37" w14:textId="6661EBA6" w:rsidR="0006582D" w:rsidRPr="003862C5" w:rsidRDefault="00FC695D" w:rsidP="00E00FC6">
      <w:pPr>
        <w:spacing w:after="120" w:line="240" w:lineRule="auto"/>
        <w:rPr>
          <w:rFonts w:ascii="Arial" w:hAnsi="Arial" w:cs="Arial"/>
          <w:sz w:val="24"/>
          <w:szCs w:val="24"/>
        </w:rPr>
      </w:pPr>
      <w:r w:rsidRPr="003862C5">
        <w:rPr>
          <w:rFonts w:ascii="Arial" w:hAnsi="Arial" w:cs="Arial"/>
          <w:sz w:val="24"/>
          <w:szCs w:val="24"/>
        </w:rPr>
        <w:t>It</w:t>
      </w:r>
      <w:r w:rsidR="0006582D" w:rsidRPr="003862C5">
        <w:rPr>
          <w:rFonts w:ascii="Arial" w:hAnsi="Arial" w:cs="Arial"/>
          <w:sz w:val="24"/>
          <w:szCs w:val="24"/>
        </w:rPr>
        <w:t xml:space="preserve"> </w:t>
      </w:r>
      <w:r w:rsidR="00F848F9" w:rsidRPr="003862C5">
        <w:rPr>
          <w:rFonts w:ascii="Arial" w:hAnsi="Arial" w:cs="Arial"/>
          <w:sz w:val="24"/>
          <w:szCs w:val="24"/>
        </w:rPr>
        <w:t xml:space="preserve">is open for 10 weeks, until Thursday 15 September, and is available </w:t>
      </w:r>
      <w:r w:rsidR="0006582D" w:rsidRPr="003862C5">
        <w:rPr>
          <w:rFonts w:ascii="Arial" w:hAnsi="Arial" w:cs="Arial"/>
          <w:sz w:val="24"/>
          <w:szCs w:val="24"/>
        </w:rPr>
        <w:t xml:space="preserve">online </w:t>
      </w:r>
      <w:r w:rsidR="00F848F9" w:rsidRPr="003862C5">
        <w:rPr>
          <w:rFonts w:ascii="Arial" w:hAnsi="Arial" w:cs="Arial"/>
          <w:sz w:val="24"/>
          <w:szCs w:val="24"/>
        </w:rPr>
        <w:t xml:space="preserve">at </w:t>
      </w:r>
      <w:r w:rsidR="00D71C38" w:rsidRPr="003862C5">
        <w:rPr>
          <w:rFonts w:ascii="Arial" w:hAnsi="Arial" w:cs="Arial"/>
        </w:rPr>
        <w:br/>
      </w:r>
      <w:hyperlink r:id="rId7" w:history="1">
        <w:r w:rsidR="00D71C38" w:rsidRPr="003862C5">
          <w:rPr>
            <w:rStyle w:val="Hyperlink"/>
            <w:rFonts w:ascii="Arial" w:hAnsi="Arial" w:cs="Arial"/>
            <w:sz w:val="24"/>
            <w:szCs w:val="24"/>
            <w:shd w:val="clear" w:color="auto" w:fill="FFFFFF"/>
          </w:rPr>
          <w:t>www.tinyurl.com/howyoudoingleeds</w:t>
        </w:r>
      </w:hyperlink>
      <w:r w:rsidR="00D71C38" w:rsidRPr="003862C5">
        <w:rPr>
          <w:rFonts w:ascii="Arial" w:hAnsi="Arial" w:cs="Arial"/>
          <w:b/>
          <w:bCs/>
          <w:color w:val="212529"/>
          <w:sz w:val="38"/>
          <w:szCs w:val="38"/>
          <w:shd w:val="clear" w:color="auto" w:fill="FFFFFF"/>
        </w:rPr>
        <w:t xml:space="preserve"> </w:t>
      </w:r>
      <w:r w:rsidR="00D71C38" w:rsidRPr="003862C5">
        <w:rPr>
          <w:rFonts w:ascii="Arial" w:hAnsi="Arial" w:cs="Arial"/>
          <w:sz w:val="24"/>
          <w:szCs w:val="24"/>
        </w:rPr>
        <w:t>and</w:t>
      </w:r>
      <w:r w:rsidR="00F848F9" w:rsidRPr="003862C5">
        <w:rPr>
          <w:rFonts w:ascii="Arial" w:hAnsi="Arial" w:cs="Arial"/>
          <w:sz w:val="24"/>
          <w:szCs w:val="24"/>
        </w:rPr>
        <w:t xml:space="preserve"> in</w:t>
      </w:r>
      <w:r w:rsidR="0006582D" w:rsidRPr="003862C5">
        <w:rPr>
          <w:rFonts w:ascii="Arial" w:hAnsi="Arial" w:cs="Arial"/>
          <w:sz w:val="24"/>
          <w:szCs w:val="24"/>
        </w:rPr>
        <w:t xml:space="preserve"> print</w:t>
      </w:r>
      <w:r w:rsidR="00F848F9" w:rsidRPr="003862C5">
        <w:rPr>
          <w:rFonts w:ascii="Arial" w:hAnsi="Arial" w:cs="Arial"/>
          <w:sz w:val="24"/>
          <w:szCs w:val="24"/>
        </w:rPr>
        <w:t xml:space="preserve">. Online versions can be </w:t>
      </w:r>
      <w:r w:rsidR="0006582D" w:rsidRPr="003862C5">
        <w:rPr>
          <w:rFonts w:ascii="Arial" w:hAnsi="Arial" w:cs="Arial"/>
          <w:sz w:val="24"/>
          <w:szCs w:val="24"/>
        </w:rPr>
        <w:t>accessed using a QR code published on social media, promotional posters and banners across the city</w:t>
      </w:r>
      <w:r w:rsidR="00F848F9" w:rsidRPr="003862C5">
        <w:rPr>
          <w:rFonts w:ascii="Arial" w:hAnsi="Arial" w:cs="Arial"/>
          <w:sz w:val="24"/>
          <w:szCs w:val="24"/>
        </w:rPr>
        <w:t>. Print and online versions are</w:t>
      </w:r>
      <w:r w:rsidR="0006582D" w:rsidRPr="003862C5">
        <w:rPr>
          <w:rFonts w:ascii="Arial" w:hAnsi="Arial" w:cs="Arial"/>
          <w:sz w:val="24"/>
          <w:szCs w:val="24"/>
        </w:rPr>
        <w:t xml:space="preserve"> available in the following languages:</w:t>
      </w:r>
    </w:p>
    <w:p w14:paraId="226BB584" w14:textId="19AE1A5E" w:rsidR="0006582D" w:rsidRPr="003862C5" w:rsidRDefault="0006582D" w:rsidP="00E00FC6">
      <w:pPr>
        <w:pStyle w:val="ListParagraph"/>
        <w:numPr>
          <w:ilvl w:val="0"/>
          <w:numId w:val="1"/>
        </w:numPr>
        <w:spacing w:after="120" w:line="240" w:lineRule="auto"/>
        <w:rPr>
          <w:rFonts w:ascii="Arial" w:hAnsi="Arial" w:cs="Arial"/>
          <w:sz w:val="24"/>
          <w:szCs w:val="24"/>
        </w:rPr>
      </w:pPr>
      <w:r w:rsidRPr="003862C5">
        <w:rPr>
          <w:rFonts w:ascii="Arial" w:hAnsi="Arial" w:cs="Arial"/>
          <w:sz w:val="24"/>
          <w:szCs w:val="24"/>
        </w:rPr>
        <w:t>English</w:t>
      </w:r>
    </w:p>
    <w:p w14:paraId="473642D1" w14:textId="6B73BF38" w:rsidR="0006582D" w:rsidRPr="003862C5" w:rsidRDefault="0006582D" w:rsidP="00E00FC6">
      <w:pPr>
        <w:pStyle w:val="ListParagraph"/>
        <w:numPr>
          <w:ilvl w:val="0"/>
          <w:numId w:val="1"/>
        </w:numPr>
        <w:spacing w:after="120" w:line="240" w:lineRule="auto"/>
        <w:rPr>
          <w:rFonts w:ascii="Arial" w:hAnsi="Arial" w:cs="Arial"/>
          <w:sz w:val="24"/>
          <w:szCs w:val="24"/>
        </w:rPr>
      </w:pPr>
      <w:r w:rsidRPr="003862C5">
        <w:rPr>
          <w:rFonts w:ascii="Arial" w:hAnsi="Arial" w:cs="Arial"/>
          <w:sz w:val="24"/>
          <w:szCs w:val="24"/>
        </w:rPr>
        <w:t>Urdu</w:t>
      </w:r>
    </w:p>
    <w:p w14:paraId="4A1FC0ED" w14:textId="152C71F8" w:rsidR="0006582D" w:rsidRPr="003862C5" w:rsidRDefault="0006582D" w:rsidP="00E00FC6">
      <w:pPr>
        <w:pStyle w:val="ListParagraph"/>
        <w:numPr>
          <w:ilvl w:val="0"/>
          <w:numId w:val="1"/>
        </w:numPr>
        <w:spacing w:after="120" w:line="240" w:lineRule="auto"/>
        <w:rPr>
          <w:rFonts w:ascii="Arial" w:hAnsi="Arial" w:cs="Arial"/>
          <w:sz w:val="24"/>
          <w:szCs w:val="24"/>
        </w:rPr>
      </w:pPr>
      <w:r w:rsidRPr="003862C5">
        <w:rPr>
          <w:rFonts w:ascii="Arial" w:hAnsi="Arial" w:cs="Arial"/>
          <w:sz w:val="24"/>
          <w:szCs w:val="24"/>
        </w:rPr>
        <w:t>Bengali</w:t>
      </w:r>
    </w:p>
    <w:p w14:paraId="651D0265" w14:textId="768E9CB1" w:rsidR="0006582D" w:rsidRPr="003862C5" w:rsidRDefault="0006582D" w:rsidP="00E00FC6">
      <w:pPr>
        <w:pStyle w:val="ListParagraph"/>
        <w:numPr>
          <w:ilvl w:val="0"/>
          <w:numId w:val="1"/>
        </w:numPr>
        <w:spacing w:after="120" w:line="240" w:lineRule="auto"/>
        <w:rPr>
          <w:rFonts w:ascii="Arial" w:hAnsi="Arial" w:cs="Arial"/>
          <w:sz w:val="24"/>
          <w:szCs w:val="24"/>
        </w:rPr>
      </w:pPr>
      <w:r w:rsidRPr="003862C5">
        <w:rPr>
          <w:rFonts w:ascii="Arial" w:hAnsi="Arial" w:cs="Arial"/>
          <w:sz w:val="24"/>
          <w:szCs w:val="24"/>
        </w:rPr>
        <w:t>Punjabi</w:t>
      </w:r>
    </w:p>
    <w:p w14:paraId="581E1E75" w14:textId="08D59341" w:rsidR="0006582D" w:rsidRPr="003862C5" w:rsidRDefault="0006582D" w:rsidP="00E00FC6">
      <w:pPr>
        <w:pStyle w:val="ListParagraph"/>
        <w:numPr>
          <w:ilvl w:val="0"/>
          <w:numId w:val="1"/>
        </w:numPr>
        <w:spacing w:after="120" w:line="240" w:lineRule="auto"/>
        <w:rPr>
          <w:rFonts w:ascii="Arial" w:hAnsi="Arial" w:cs="Arial"/>
          <w:sz w:val="24"/>
          <w:szCs w:val="24"/>
        </w:rPr>
      </w:pPr>
      <w:r w:rsidRPr="003862C5">
        <w:rPr>
          <w:rFonts w:ascii="Arial" w:hAnsi="Arial" w:cs="Arial"/>
          <w:sz w:val="24"/>
          <w:szCs w:val="24"/>
        </w:rPr>
        <w:t>Arabic and</w:t>
      </w:r>
    </w:p>
    <w:p w14:paraId="047ED492" w14:textId="3EB5B9C3" w:rsidR="0006582D" w:rsidRPr="003862C5" w:rsidRDefault="0006582D" w:rsidP="00E00FC6">
      <w:pPr>
        <w:pStyle w:val="ListParagraph"/>
        <w:numPr>
          <w:ilvl w:val="0"/>
          <w:numId w:val="1"/>
        </w:numPr>
        <w:spacing w:after="120" w:line="240" w:lineRule="auto"/>
        <w:rPr>
          <w:rFonts w:ascii="Arial" w:hAnsi="Arial" w:cs="Arial"/>
          <w:sz w:val="24"/>
          <w:szCs w:val="24"/>
        </w:rPr>
      </w:pPr>
      <w:r w:rsidRPr="003862C5">
        <w:rPr>
          <w:rFonts w:ascii="Arial" w:hAnsi="Arial" w:cs="Arial"/>
          <w:sz w:val="24"/>
          <w:szCs w:val="24"/>
        </w:rPr>
        <w:t>Polish.</w:t>
      </w:r>
    </w:p>
    <w:p w14:paraId="4AB852B0" w14:textId="1659342A" w:rsidR="0006582D" w:rsidRPr="003862C5" w:rsidRDefault="0006582D" w:rsidP="00E00FC6">
      <w:pPr>
        <w:spacing w:after="120" w:line="240" w:lineRule="auto"/>
        <w:rPr>
          <w:rFonts w:ascii="Arial" w:hAnsi="Arial" w:cs="Arial"/>
          <w:sz w:val="24"/>
          <w:szCs w:val="24"/>
        </w:rPr>
      </w:pPr>
      <w:r w:rsidRPr="003862C5">
        <w:rPr>
          <w:rFonts w:ascii="Arial" w:hAnsi="Arial" w:cs="Arial"/>
          <w:sz w:val="24"/>
          <w:szCs w:val="24"/>
        </w:rPr>
        <w:t xml:space="preserve">The QR code links the user to the </w:t>
      </w:r>
      <w:r w:rsidR="008D47B8" w:rsidRPr="003862C5">
        <w:rPr>
          <w:rFonts w:ascii="Arial" w:hAnsi="Arial" w:cs="Arial"/>
          <w:sz w:val="24"/>
          <w:szCs w:val="24"/>
        </w:rPr>
        <w:t>questionnaire</w:t>
      </w:r>
      <w:r w:rsidRPr="003862C5">
        <w:rPr>
          <w:rFonts w:ascii="Arial" w:hAnsi="Arial" w:cs="Arial"/>
          <w:sz w:val="24"/>
          <w:szCs w:val="24"/>
        </w:rPr>
        <w:t xml:space="preserve"> in the language their phone is set to.</w:t>
      </w:r>
      <w:r w:rsidR="00F76F50">
        <w:rPr>
          <w:rFonts w:ascii="Arial" w:hAnsi="Arial" w:cs="Arial"/>
          <w:sz w:val="24"/>
          <w:szCs w:val="24"/>
        </w:rPr>
        <w:t xml:space="preserve"> </w:t>
      </w:r>
      <w:r w:rsidR="00F76F50" w:rsidRPr="003862C5">
        <w:rPr>
          <w:rFonts w:ascii="Arial" w:hAnsi="Arial" w:cs="Arial"/>
          <w:sz w:val="24"/>
          <w:szCs w:val="24"/>
        </w:rPr>
        <w:t>It will also be available, on request, in languages other than those listed.</w:t>
      </w:r>
    </w:p>
    <w:p w14:paraId="54081CFA" w14:textId="0AB1A346" w:rsidR="0006582D" w:rsidRPr="003862C5" w:rsidRDefault="0006582D" w:rsidP="00E00FC6">
      <w:pPr>
        <w:spacing w:after="120" w:line="240" w:lineRule="auto"/>
        <w:rPr>
          <w:rFonts w:ascii="Arial" w:hAnsi="Arial" w:cs="Arial"/>
          <w:sz w:val="24"/>
          <w:szCs w:val="24"/>
        </w:rPr>
      </w:pPr>
      <w:bookmarkStart w:id="0" w:name="_Hlk107919892"/>
      <w:r w:rsidRPr="003862C5">
        <w:rPr>
          <w:rFonts w:ascii="Arial" w:hAnsi="Arial" w:cs="Arial"/>
          <w:sz w:val="24"/>
          <w:szCs w:val="24"/>
        </w:rPr>
        <w:t>The questionnaire is part of a survey that includes focus groups being organised by health and</w:t>
      </w:r>
      <w:r w:rsidR="008D47B8" w:rsidRPr="003862C5">
        <w:rPr>
          <w:rFonts w:ascii="Arial" w:hAnsi="Arial" w:cs="Arial"/>
          <w:sz w:val="24"/>
          <w:szCs w:val="24"/>
        </w:rPr>
        <w:t xml:space="preserve"> </w:t>
      </w:r>
      <w:r w:rsidRPr="003862C5">
        <w:rPr>
          <w:rFonts w:ascii="Arial" w:hAnsi="Arial" w:cs="Arial"/>
          <w:sz w:val="24"/>
          <w:szCs w:val="24"/>
        </w:rPr>
        <w:t xml:space="preserve">social care </w:t>
      </w:r>
      <w:r w:rsidR="008D47B8" w:rsidRPr="003862C5">
        <w:rPr>
          <w:rFonts w:ascii="Arial" w:hAnsi="Arial" w:cs="Arial"/>
          <w:sz w:val="24"/>
          <w:szCs w:val="24"/>
        </w:rPr>
        <w:t>champion</w:t>
      </w:r>
      <w:r w:rsidRPr="003862C5">
        <w:rPr>
          <w:rFonts w:ascii="Arial" w:hAnsi="Arial" w:cs="Arial"/>
          <w:sz w:val="24"/>
          <w:szCs w:val="24"/>
        </w:rPr>
        <w:t xml:space="preserve"> Leeds </w:t>
      </w:r>
      <w:r w:rsidR="008D47B8" w:rsidRPr="003862C5">
        <w:rPr>
          <w:rFonts w:ascii="Arial" w:hAnsi="Arial" w:cs="Arial"/>
          <w:sz w:val="24"/>
          <w:szCs w:val="24"/>
        </w:rPr>
        <w:t>Healthwatch</w:t>
      </w:r>
      <w:r w:rsidRPr="003862C5">
        <w:rPr>
          <w:rFonts w:ascii="Arial" w:hAnsi="Arial" w:cs="Arial"/>
          <w:sz w:val="24"/>
          <w:szCs w:val="24"/>
        </w:rPr>
        <w:t>, which is a member of the partnership. Healthwatch is providing a helpline for people who may need assistance completing the questionnaire.</w:t>
      </w:r>
    </w:p>
    <w:bookmarkEnd w:id="0"/>
    <w:p w14:paraId="3C2C069D" w14:textId="233FB15D" w:rsidR="0006582D" w:rsidRPr="003862C5" w:rsidRDefault="00F76F50" w:rsidP="00E00FC6">
      <w:pPr>
        <w:spacing w:after="120" w:line="240" w:lineRule="auto"/>
        <w:rPr>
          <w:rFonts w:ascii="Arial" w:hAnsi="Arial" w:cs="Arial"/>
          <w:sz w:val="24"/>
          <w:szCs w:val="24"/>
        </w:rPr>
      </w:pPr>
      <w:r>
        <w:rPr>
          <w:rFonts w:ascii="Arial" w:hAnsi="Arial" w:cs="Arial"/>
          <w:sz w:val="24"/>
          <w:szCs w:val="24"/>
        </w:rPr>
        <w:t>R</w:t>
      </w:r>
      <w:r w:rsidR="0006582D" w:rsidRPr="003862C5">
        <w:rPr>
          <w:rFonts w:ascii="Arial" w:hAnsi="Arial" w:cs="Arial"/>
          <w:sz w:val="24"/>
          <w:szCs w:val="24"/>
        </w:rPr>
        <w:t>espondents must be aged 16 and older and live in Leeds. Cllr</w:t>
      </w:r>
      <w:r w:rsidR="00F016B1" w:rsidRPr="003862C5">
        <w:rPr>
          <w:rFonts w:ascii="Arial" w:hAnsi="Arial" w:cs="Arial"/>
          <w:sz w:val="24"/>
          <w:szCs w:val="24"/>
        </w:rPr>
        <w:t>.</w:t>
      </w:r>
      <w:r w:rsidR="0006582D" w:rsidRPr="003862C5">
        <w:rPr>
          <w:rFonts w:ascii="Arial" w:hAnsi="Arial" w:cs="Arial"/>
          <w:sz w:val="24"/>
          <w:szCs w:val="24"/>
        </w:rPr>
        <w:t xml:space="preserve"> Fiona </w:t>
      </w:r>
      <w:proofErr w:type="spellStart"/>
      <w:r w:rsidR="0006582D" w:rsidRPr="003862C5">
        <w:rPr>
          <w:rFonts w:ascii="Arial" w:hAnsi="Arial" w:cs="Arial"/>
          <w:sz w:val="24"/>
          <w:szCs w:val="24"/>
        </w:rPr>
        <w:t>Venner</w:t>
      </w:r>
      <w:proofErr w:type="spellEnd"/>
      <w:r w:rsidR="0006582D" w:rsidRPr="003862C5">
        <w:rPr>
          <w:rFonts w:ascii="Arial" w:hAnsi="Arial" w:cs="Arial"/>
          <w:sz w:val="24"/>
          <w:szCs w:val="24"/>
        </w:rPr>
        <w:t>, who</w:t>
      </w:r>
      <w:r w:rsidR="00723450">
        <w:rPr>
          <w:rFonts w:ascii="Arial" w:hAnsi="Arial" w:cs="Arial"/>
          <w:sz w:val="24"/>
          <w:szCs w:val="24"/>
        </w:rPr>
        <w:t xml:space="preserve"> chairs the Leeds Health and Wellbeing Board and is Leeds City Council’s Executive Member for Adult and Children’s Social Care and Health Partnerships is hoping that as many people as possible will participate so that the information gathered covers </w:t>
      </w:r>
      <w:r>
        <w:rPr>
          <w:rFonts w:ascii="Arial" w:hAnsi="Arial" w:cs="Arial"/>
          <w:sz w:val="24"/>
          <w:szCs w:val="24"/>
        </w:rPr>
        <w:t>a wide range</w:t>
      </w:r>
      <w:r w:rsidR="00723450">
        <w:rPr>
          <w:rFonts w:ascii="Arial" w:hAnsi="Arial" w:cs="Arial"/>
          <w:sz w:val="24"/>
          <w:szCs w:val="24"/>
        </w:rPr>
        <w:t xml:space="preserve"> of ages, communities and views</w:t>
      </w:r>
      <w:r w:rsidR="002C5C5D" w:rsidRPr="003862C5">
        <w:rPr>
          <w:rFonts w:ascii="Arial" w:hAnsi="Arial" w:cs="Arial"/>
          <w:sz w:val="24"/>
          <w:szCs w:val="24"/>
        </w:rPr>
        <w:t xml:space="preserve"> Cllr</w:t>
      </w:r>
      <w:r w:rsidR="00F016B1" w:rsidRPr="003862C5">
        <w:rPr>
          <w:rFonts w:ascii="Arial" w:hAnsi="Arial" w:cs="Arial"/>
          <w:sz w:val="24"/>
          <w:szCs w:val="24"/>
        </w:rPr>
        <w:t>.</w:t>
      </w:r>
      <w:r w:rsidR="002C5C5D" w:rsidRPr="003862C5">
        <w:rPr>
          <w:rFonts w:ascii="Arial" w:hAnsi="Arial" w:cs="Arial"/>
          <w:sz w:val="24"/>
          <w:szCs w:val="24"/>
        </w:rPr>
        <w:t xml:space="preserve"> </w:t>
      </w:r>
      <w:proofErr w:type="spellStart"/>
      <w:r w:rsidR="002C5C5D" w:rsidRPr="003862C5">
        <w:rPr>
          <w:rFonts w:ascii="Arial" w:hAnsi="Arial" w:cs="Arial"/>
          <w:sz w:val="24"/>
          <w:szCs w:val="24"/>
        </w:rPr>
        <w:t>Venner</w:t>
      </w:r>
      <w:proofErr w:type="spellEnd"/>
      <w:r w:rsidR="002C5C5D" w:rsidRPr="003862C5">
        <w:rPr>
          <w:rFonts w:ascii="Arial" w:hAnsi="Arial" w:cs="Arial"/>
          <w:sz w:val="24"/>
          <w:szCs w:val="24"/>
        </w:rPr>
        <w:t xml:space="preserve"> said:</w:t>
      </w:r>
    </w:p>
    <w:p w14:paraId="2A580F0E" w14:textId="670F6BB9" w:rsidR="0006582D" w:rsidRPr="003862C5" w:rsidRDefault="0006582D" w:rsidP="00E00FC6">
      <w:pPr>
        <w:spacing w:after="120" w:line="240" w:lineRule="auto"/>
        <w:rPr>
          <w:rFonts w:ascii="Arial" w:hAnsi="Arial" w:cs="Arial"/>
          <w:sz w:val="24"/>
          <w:szCs w:val="24"/>
        </w:rPr>
      </w:pPr>
      <w:r w:rsidRPr="003862C5">
        <w:rPr>
          <w:rFonts w:ascii="Arial" w:hAnsi="Arial" w:cs="Arial"/>
          <w:sz w:val="24"/>
          <w:szCs w:val="24"/>
        </w:rPr>
        <w:t xml:space="preserve">“This survey follows on from the </w:t>
      </w:r>
      <w:r w:rsidR="008D47B8" w:rsidRPr="003862C5">
        <w:rPr>
          <w:rFonts w:ascii="Arial" w:hAnsi="Arial" w:cs="Arial"/>
          <w:sz w:val="24"/>
          <w:szCs w:val="24"/>
        </w:rPr>
        <w:t>‘</w:t>
      </w:r>
      <w:r w:rsidRPr="003862C5">
        <w:rPr>
          <w:rFonts w:ascii="Arial" w:hAnsi="Arial" w:cs="Arial"/>
          <w:sz w:val="24"/>
          <w:szCs w:val="24"/>
        </w:rPr>
        <w:t>Big Le</w:t>
      </w:r>
      <w:r w:rsidR="008D47B8" w:rsidRPr="003862C5">
        <w:rPr>
          <w:rFonts w:ascii="Arial" w:hAnsi="Arial" w:cs="Arial"/>
          <w:sz w:val="24"/>
          <w:szCs w:val="24"/>
        </w:rPr>
        <w:t>e</w:t>
      </w:r>
      <w:r w:rsidRPr="003862C5">
        <w:rPr>
          <w:rFonts w:ascii="Arial" w:hAnsi="Arial" w:cs="Arial"/>
          <w:sz w:val="24"/>
          <w:szCs w:val="24"/>
        </w:rPr>
        <w:t>ds Chat</w:t>
      </w:r>
      <w:r w:rsidR="008D47B8" w:rsidRPr="003862C5">
        <w:rPr>
          <w:rFonts w:ascii="Arial" w:hAnsi="Arial" w:cs="Arial"/>
          <w:sz w:val="24"/>
          <w:szCs w:val="24"/>
        </w:rPr>
        <w:t xml:space="preserve">’ </w:t>
      </w:r>
      <w:r w:rsidRPr="003862C5">
        <w:rPr>
          <w:rFonts w:ascii="Arial" w:hAnsi="Arial" w:cs="Arial"/>
          <w:sz w:val="24"/>
          <w:szCs w:val="24"/>
        </w:rPr>
        <w:t>held last year</w:t>
      </w:r>
      <w:r w:rsidR="002C5C5D" w:rsidRPr="003862C5">
        <w:rPr>
          <w:rFonts w:ascii="Arial" w:hAnsi="Arial" w:cs="Arial"/>
          <w:sz w:val="24"/>
          <w:szCs w:val="24"/>
        </w:rPr>
        <w:t>.</w:t>
      </w:r>
      <w:r w:rsidR="004F7B6E" w:rsidRPr="003862C5">
        <w:rPr>
          <w:rFonts w:ascii="Arial" w:hAnsi="Arial" w:cs="Arial"/>
          <w:sz w:val="24"/>
          <w:szCs w:val="24"/>
        </w:rPr>
        <w:t xml:space="preserve"> </w:t>
      </w:r>
      <w:r w:rsidRPr="003862C5">
        <w:rPr>
          <w:rFonts w:ascii="Arial" w:hAnsi="Arial" w:cs="Arial"/>
          <w:sz w:val="24"/>
          <w:szCs w:val="24"/>
        </w:rPr>
        <w:t xml:space="preserve">That initiative showed us that mental health and access to services is an important issue for local people. This survey gives us an opportunity to build further on the information we gained from the </w:t>
      </w:r>
      <w:r w:rsidR="00723450">
        <w:rPr>
          <w:rFonts w:ascii="Arial" w:hAnsi="Arial" w:cs="Arial"/>
          <w:sz w:val="24"/>
          <w:szCs w:val="24"/>
        </w:rPr>
        <w:t>Big Leeds Chat, by having a more detailed discussion with our communities about their views and experiences of mental health services and care across the city.”</w:t>
      </w:r>
    </w:p>
    <w:p w14:paraId="5CA3C523" w14:textId="154BF246" w:rsidR="007F763A" w:rsidRPr="003862C5" w:rsidRDefault="007F763A" w:rsidP="00E00FC6">
      <w:pPr>
        <w:spacing w:after="120" w:line="240" w:lineRule="auto"/>
        <w:rPr>
          <w:rFonts w:ascii="Arial" w:hAnsi="Arial" w:cs="Arial"/>
          <w:sz w:val="24"/>
          <w:szCs w:val="24"/>
        </w:rPr>
      </w:pPr>
      <w:r w:rsidRPr="003862C5">
        <w:rPr>
          <w:rFonts w:ascii="Arial" w:hAnsi="Arial" w:cs="Arial"/>
          <w:sz w:val="24"/>
          <w:szCs w:val="24"/>
        </w:rPr>
        <w:lastRenderedPageBreak/>
        <w:t xml:space="preserve">Hannah </w:t>
      </w:r>
      <w:r w:rsidR="00E21D12" w:rsidRPr="003862C5">
        <w:rPr>
          <w:rFonts w:ascii="Arial" w:hAnsi="Arial" w:cs="Arial"/>
          <w:sz w:val="24"/>
          <w:szCs w:val="24"/>
        </w:rPr>
        <w:t>Davies</w:t>
      </w:r>
      <w:r w:rsidRPr="003862C5">
        <w:rPr>
          <w:rFonts w:ascii="Arial" w:hAnsi="Arial" w:cs="Arial"/>
          <w:sz w:val="24"/>
          <w:szCs w:val="24"/>
        </w:rPr>
        <w:t>,</w:t>
      </w:r>
      <w:r w:rsidR="00E21D12" w:rsidRPr="003862C5">
        <w:rPr>
          <w:rFonts w:ascii="Arial" w:hAnsi="Arial" w:cs="Arial"/>
          <w:sz w:val="24"/>
          <w:szCs w:val="24"/>
        </w:rPr>
        <w:t xml:space="preserve"> CEO</w:t>
      </w:r>
      <w:r w:rsidRPr="003862C5">
        <w:rPr>
          <w:rFonts w:ascii="Arial" w:hAnsi="Arial" w:cs="Arial"/>
          <w:sz w:val="24"/>
          <w:szCs w:val="24"/>
        </w:rPr>
        <w:t xml:space="preserve"> of </w:t>
      </w:r>
      <w:r w:rsidR="00F76F50">
        <w:rPr>
          <w:rFonts w:ascii="Arial" w:hAnsi="Arial" w:cs="Arial"/>
          <w:sz w:val="24"/>
          <w:szCs w:val="24"/>
        </w:rPr>
        <w:t xml:space="preserve">Leeds </w:t>
      </w:r>
      <w:r w:rsidRPr="003862C5">
        <w:rPr>
          <w:rFonts w:ascii="Arial" w:hAnsi="Arial" w:cs="Arial"/>
          <w:sz w:val="24"/>
          <w:szCs w:val="24"/>
        </w:rPr>
        <w:t>Healthwatch</w:t>
      </w:r>
      <w:r w:rsidR="00F76F50">
        <w:rPr>
          <w:rFonts w:ascii="Arial" w:hAnsi="Arial" w:cs="Arial"/>
          <w:sz w:val="24"/>
          <w:szCs w:val="24"/>
        </w:rPr>
        <w:t xml:space="preserve"> </w:t>
      </w:r>
      <w:r w:rsidRPr="003862C5">
        <w:rPr>
          <w:rFonts w:ascii="Arial" w:hAnsi="Arial" w:cs="Arial"/>
          <w:sz w:val="24"/>
          <w:szCs w:val="24"/>
        </w:rPr>
        <w:t>said: “This questionnaire provides us with an exciting opportunity to collect more information than we have in the past, about how people feel about their mental health and the services available to them. We encourage everyone aged 16 and above and living in Leeds to take part so we get as accurate a picture as possible.”</w:t>
      </w:r>
    </w:p>
    <w:p w14:paraId="098EDACA" w14:textId="77777777" w:rsidR="007B5F89" w:rsidRPr="003862C5" w:rsidRDefault="007F763A" w:rsidP="00E00FC6">
      <w:pPr>
        <w:spacing w:after="120" w:line="240" w:lineRule="auto"/>
        <w:rPr>
          <w:rFonts w:ascii="Arial" w:hAnsi="Arial" w:cs="Arial"/>
          <w:sz w:val="24"/>
          <w:szCs w:val="24"/>
        </w:rPr>
      </w:pPr>
      <w:r w:rsidRPr="003862C5">
        <w:rPr>
          <w:rFonts w:ascii="Arial" w:hAnsi="Arial" w:cs="Arial"/>
          <w:sz w:val="24"/>
          <w:szCs w:val="24"/>
        </w:rPr>
        <w:t>Pip Goff</w:t>
      </w:r>
      <w:r w:rsidR="007B5F89" w:rsidRPr="003862C5">
        <w:rPr>
          <w:rFonts w:ascii="Arial" w:hAnsi="Arial" w:cs="Arial"/>
          <w:sz w:val="24"/>
          <w:szCs w:val="24"/>
        </w:rPr>
        <w:t>, from third sector and community network</w:t>
      </w:r>
      <w:r w:rsidR="00E21D12" w:rsidRPr="003862C5">
        <w:rPr>
          <w:rFonts w:ascii="Arial" w:hAnsi="Arial" w:cs="Arial"/>
          <w:sz w:val="24"/>
          <w:szCs w:val="24"/>
        </w:rPr>
        <w:t xml:space="preserve"> </w:t>
      </w:r>
      <w:r w:rsidRPr="003862C5">
        <w:rPr>
          <w:rFonts w:ascii="Arial" w:hAnsi="Arial" w:cs="Arial"/>
          <w:sz w:val="24"/>
          <w:szCs w:val="24"/>
        </w:rPr>
        <w:t xml:space="preserve">organisation Forum Central </w:t>
      </w:r>
      <w:r w:rsidR="007B5F89" w:rsidRPr="003862C5">
        <w:rPr>
          <w:rFonts w:ascii="Arial" w:hAnsi="Arial" w:cs="Arial"/>
          <w:sz w:val="24"/>
          <w:szCs w:val="24"/>
        </w:rPr>
        <w:t>is</w:t>
      </w:r>
      <w:r w:rsidRPr="003862C5">
        <w:rPr>
          <w:rFonts w:ascii="Arial" w:hAnsi="Arial" w:cs="Arial"/>
          <w:sz w:val="24"/>
          <w:szCs w:val="24"/>
        </w:rPr>
        <w:t xml:space="preserve"> encourag</w:t>
      </w:r>
      <w:r w:rsidR="007B5F89" w:rsidRPr="003862C5">
        <w:rPr>
          <w:rFonts w:ascii="Arial" w:hAnsi="Arial" w:cs="Arial"/>
          <w:sz w:val="24"/>
          <w:szCs w:val="24"/>
        </w:rPr>
        <w:t>ing</w:t>
      </w:r>
      <w:r w:rsidRPr="003862C5">
        <w:rPr>
          <w:rFonts w:ascii="Arial" w:hAnsi="Arial" w:cs="Arial"/>
          <w:sz w:val="24"/>
          <w:szCs w:val="24"/>
        </w:rPr>
        <w:t xml:space="preserve"> </w:t>
      </w:r>
      <w:r w:rsidR="007B5F89" w:rsidRPr="003862C5">
        <w:rPr>
          <w:rFonts w:ascii="Arial" w:hAnsi="Arial" w:cs="Arial"/>
          <w:sz w:val="24"/>
          <w:szCs w:val="24"/>
        </w:rPr>
        <w:t>everyone to use this opportunity to provide an honest reflection of their views.</w:t>
      </w:r>
    </w:p>
    <w:p w14:paraId="1F262D66" w14:textId="779031F1" w:rsidR="007F763A" w:rsidRPr="003862C5" w:rsidRDefault="007F763A" w:rsidP="00E00FC6">
      <w:pPr>
        <w:spacing w:after="120" w:line="240" w:lineRule="auto"/>
        <w:rPr>
          <w:rFonts w:ascii="Arial" w:hAnsi="Arial" w:cs="Arial"/>
          <w:sz w:val="24"/>
          <w:szCs w:val="24"/>
        </w:rPr>
      </w:pPr>
      <w:r w:rsidRPr="003862C5">
        <w:rPr>
          <w:rFonts w:ascii="Arial" w:hAnsi="Arial" w:cs="Arial"/>
          <w:sz w:val="24"/>
          <w:szCs w:val="24"/>
        </w:rPr>
        <w:t>“</w:t>
      </w:r>
      <w:r w:rsidR="007B5F89" w:rsidRPr="003862C5">
        <w:rPr>
          <w:rFonts w:ascii="Arial" w:hAnsi="Arial" w:cs="Arial"/>
          <w:sz w:val="24"/>
          <w:szCs w:val="24"/>
        </w:rPr>
        <w:t xml:space="preserve">Whether or not you </w:t>
      </w:r>
      <w:r w:rsidRPr="003862C5">
        <w:rPr>
          <w:rFonts w:ascii="Arial" w:hAnsi="Arial" w:cs="Arial"/>
          <w:sz w:val="24"/>
          <w:szCs w:val="24"/>
        </w:rPr>
        <w:t xml:space="preserve">have used services </w:t>
      </w:r>
      <w:r w:rsidR="001E74D3" w:rsidRPr="003862C5">
        <w:rPr>
          <w:rFonts w:ascii="Arial" w:hAnsi="Arial" w:cs="Arial"/>
          <w:sz w:val="24"/>
          <w:szCs w:val="24"/>
        </w:rPr>
        <w:t>yourself</w:t>
      </w:r>
      <w:r w:rsidRPr="003862C5">
        <w:rPr>
          <w:rFonts w:ascii="Arial" w:hAnsi="Arial" w:cs="Arial"/>
          <w:sz w:val="24"/>
          <w:szCs w:val="24"/>
        </w:rPr>
        <w:t xml:space="preserve">, are a carer </w:t>
      </w:r>
      <w:r w:rsidR="007B5F89" w:rsidRPr="003862C5">
        <w:rPr>
          <w:rFonts w:ascii="Arial" w:hAnsi="Arial" w:cs="Arial"/>
          <w:sz w:val="24"/>
          <w:szCs w:val="24"/>
        </w:rPr>
        <w:t>or friend of somebody with lived experience of mental health, have used health and social care in services</w:t>
      </w:r>
      <w:r w:rsidR="00A34A73" w:rsidRPr="003862C5">
        <w:rPr>
          <w:rFonts w:ascii="Arial" w:hAnsi="Arial" w:cs="Arial"/>
          <w:sz w:val="24"/>
          <w:szCs w:val="24"/>
        </w:rPr>
        <w:t xml:space="preserve"> in Leeds,</w:t>
      </w:r>
      <w:r w:rsidR="007B5F89" w:rsidRPr="003862C5">
        <w:rPr>
          <w:rFonts w:ascii="Arial" w:hAnsi="Arial" w:cs="Arial"/>
          <w:sz w:val="24"/>
          <w:szCs w:val="24"/>
        </w:rPr>
        <w:t xml:space="preserve"> or have other ways to look after your mental health, please do give us your feedback</w:t>
      </w:r>
      <w:r w:rsidR="008C320E" w:rsidRPr="003862C5">
        <w:rPr>
          <w:rFonts w:ascii="Arial" w:hAnsi="Arial" w:cs="Arial"/>
          <w:sz w:val="24"/>
          <w:szCs w:val="24"/>
        </w:rPr>
        <w:t xml:space="preserve"> Your responses will help </w:t>
      </w:r>
      <w:r w:rsidR="00E21D12" w:rsidRPr="003862C5">
        <w:rPr>
          <w:rFonts w:ascii="Arial" w:hAnsi="Arial" w:cs="Arial"/>
          <w:sz w:val="24"/>
          <w:szCs w:val="24"/>
        </w:rPr>
        <w:t>the people and organisations</w:t>
      </w:r>
      <w:r w:rsidR="008C320E" w:rsidRPr="003862C5">
        <w:rPr>
          <w:rFonts w:ascii="Arial" w:hAnsi="Arial" w:cs="Arial"/>
          <w:sz w:val="24"/>
          <w:szCs w:val="24"/>
        </w:rPr>
        <w:t xml:space="preserve"> responsible for planning, commissioning and providing care on your </w:t>
      </w:r>
      <w:r w:rsidR="001E74D3" w:rsidRPr="003862C5">
        <w:rPr>
          <w:rFonts w:ascii="Arial" w:hAnsi="Arial" w:cs="Arial"/>
          <w:sz w:val="24"/>
          <w:szCs w:val="24"/>
        </w:rPr>
        <w:t xml:space="preserve">behalf to meet </w:t>
      </w:r>
      <w:r w:rsidR="00A34A73" w:rsidRPr="003862C5">
        <w:rPr>
          <w:rFonts w:ascii="Arial" w:hAnsi="Arial" w:cs="Arial"/>
          <w:sz w:val="24"/>
          <w:szCs w:val="24"/>
        </w:rPr>
        <w:t>your and your co</w:t>
      </w:r>
      <w:r w:rsidR="001E74D3" w:rsidRPr="003862C5">
        <w:rPr>
          <w:rFonts w:ascii="Arial" w:hAnsi="Arial" w:cs="Arial"/>
          <w:sz w:val="24"/>
          <w:szCs w:val="24"/>
        </w:rPr>
        <w:t xml:space="preserve">mmunities’ </w:t>
      </w:r>
      <w:r w:rsidR="008C320E" w:rsidRPr="003862C5">
        <w:rPr>
          <w:rFonts w:ascii="Arial" w:hAnsi="Arial" w:cs="Arial"/>
          <w:sz w:val="24"/>
          <w:szCs w:val="24"/>
        </w:rPr>
        <w:t>needs</w:t>
      </w:r>
      <w:r w:rsidR="00A34A73" w:rsidRPr="003862C5">
        <w:rPr>
          <w:rFonts w:ascii="Arial" w:hAnsi="Arial" w:cs="Arial"/>
          <w:sz w:val="24"/>
          <w:szCs w:val="24"/>
        </w:rPr>
        <w:t>,</w:t>
      </w:r>
      <w:r w:rsidR="008C320E" w:rsidRPr="003862C5">
        <w:rPr>
          <w:rFonts w:ascii="Arial" w:hAnsi="Arial" w:cs="Arial"/>
          <w:sz w:val="24"/>
          <w:szCs w:val="24"/>
        </w:rPr>
        <w:t>”</w:t>
      </w:r>
      <w:r w:rsidR="00A34A73" w:rsidRPr="003862C5">
        <w:rPr>
          <w:rFonts w:ascii="Arial" w:hAnsi="Arial" w:cs="Arial"/>
          <w:sz w:val="24"/>
          <w:szCs w:val="24"/>
        </w:rPr>
        <w:t xml:space="preserve"> she said.</w:t>
      </w:r>
    </w:p>
    <w:p w14:paraId="090A9CE3" w14:textId="4C86B48F" w:rsidR="0006582D" w:rsidRPr="003862C5" w:rsidRDefault="0006582D" w:rsidP="00E00FC6">
      <w:pPr>
        <w:spacing w:after="120" w:line="240" w:lineRule="auto"/>
        <w:rPr>
          <w:rFonts w:ascii="Arial" w:hAnsi="Arial" w:cs="Arial"/>
          <w:sz w:val="24"/>
          <w:szCs w:val="24"/>
        </w:rPr>
      </w:pPr>
      <w:r w:rsidRPr="003862C5">
        <w:rPr>
          <w:rFonts w:ascii="Arial" w:hAnsi="Arial" w:cs="Arial"/>
          <w:sz w:val="24"/>
          <w:szCs w:val="24"/>
        </w:rPr>
        <w:t xml:space="preserve">As well as being able to complete the questionnaire at home, people can </w:t>
      </w:r>
      <w:r w:rsidR="00E00FC6">
        <w:rPr>
          <w:rFonts w:ascii="Arial" w:hAnsi="Arial" w:cs="Arial"/>
          <w:sz w:val="24"/>
          <w:szCs w:val="24"/>
        </w:rPr>
        <w:t>access it</w:t>
      </w:r>
      <w:r w:rsidR="00F76F50">
        <w:rPr>
          <w:rFonts w:ascii="Arial" w:hAnsi="Arial" w:cs="Arial"/>
          <w:sz w:val="24"/>
          <w:szCs w:val="24"/>
        </w:rPr>
        <w:t xml:space="preserve"> at </w:t>
      </w:r>
      <w:r w:rsidR="00E00FC6">
        <w:rPr>
          <w:rFonts w:ascii="Arial" w:hAnsi="Arial" w:cs="Arial"/>
          <w:sz w:val="24"/>
          <w:szCs w:val="24"/>
        </w:rPr>
        <w:t>t</w:t>
      </w:r>
      <w:r w:rsidRPr="003862C5">
        <w:rPr>
          <w:rFonts w:ascii="Arial" w:hAnsi="Arial" w:cs="Arial"/>
          <w:sz w:val="24"/>
          <w:szCs w:val="24"/>
        </w:rPr>
        <w:t>heir local library or one of the city</w:t>
      </w:r>
      <w:r w:rsidR="008D47B8" w:rsidRPr="003862C5">
        <w:rPr>
          <w:rFonts w:ascii="Arial" w:hAnsi="Arial" w:cs="Arial"/>
          <w:sz w:val="24"/>
          <w:szCs w:val="24"/>
        </w:rPr>
        <w:t>’s</w:t>
      </w:r>
      <w:r w:rsidR="00F76F50">
        <w:rPr>
          <w:rFonts w:ascii="Arial" w:hAnsi="Arial" w:cs="Arial"/>
          <w:sz w:val="24"/>
          <w:szCs w:val="24"/>
        </w:rPr>
        <w:t xml:space="preserve"> community or</w:t>
      </w:r>
      <w:r w:rsidRPr="003862C5">
        <w:rPr>
          <w:rFonts w:ascii="Arial" w:hAnsi="Arial" w:cs="Arial"/>
          <w:sz w:val="24"/>
          <w:szCs w:val="24"/>
        </w:rPr>
        <w:t xml:space="preserve"> digital hubs. </w:t>
      </w:r>
    </w:p>
    <w:p w14:paraId="255098BA" w14:textId="1FFFECFE" w:rsidR="00BA2A0D" w:rsidRPr="003862C5" w:rsidRDefault="00BA2A0D" w:rsidP="00E00FC6">
      <w:pPr>
        <w:spacing w:after="120" w:line="240" w:lineRule="auto"/>
        <w:rPr>
          <w:rFonts w:ascii="Arial" w:hAnsi="Arial" w:cs="Arial"/>
          <w:sz w:val="24"/>
          <w:szCs w:val="24"/>
        </w:rPr>
      </w:pPr>
    </w:p>
    <w:p w14:paraId="2E54676E" w14:textId="4ED5EFF1" w:rsidR="00BA2A0D" w:rsidRDefault="00BA2A0D" w:rsidP="00E00FC6">
      <w:pPr>
        <w:spacing w:after="120" w:line="240" w:lineRule="auto"/>
        <w:rPr>
          <w:rFonts w:ascii="Arial" w:hAnsi="Arial" w:cs="Arial"/>
          <w:b/>
          <w:bCs/>
          <w:sz w:val="24"/>
          <w:szCs w:val="24"/>
        </w:rPr>
      </w:pPr>
      <w:r w:rsidRPr="003862C5">
        <w:rPr>
          <w:rFonts w:ascii="Arial" w:hAnsi="Arial" w:cs="Arial"/>
          <w:b/>
          <w:bCs/>
          <w:sz w:val="24"/>
          <w:szCs w:val="24"/>
        </w:rPr>
        <w:t>Ends</w:t>
      </w:r>
    </w:p>
    <w:p w14:paraId="0062D449" w14:textId="081C1EE3" w:rsidR="004179D1" w:rsidRPr="00123744" w:rsidRDefault="004179D1" w:rsidP="00E00FC6">
      <w:pPr>
        <w:spacing w:after="120" w:line="240" w:lineRule="auto"/>
        <w:rPr>
          <w:rFonts w:ascii="Arial" w:hAnsi="Arial" w:cs="Arial"/>
          <w:sz w:val="24"/>
          <w:szCs w:val="24"/>
        </w:rPr>
      </w:pPr>
      <w:r w:rsidRPr="00123744">
        <w:rPr>
          <w:rFonts w:ascii="Arial" w:hAnsi="Arial" w:cs="Arial"/>
          <w:sz w:val="24"/>
          <w:szCs w:val="24"/>
        </w:rPr>
        <w:t>Issue date: 7 July 2022</w:t>
      </w:r>
    </w:p>
    <w:p w14:paraId="39D9A163" w14:textId="77777777" w:rsidR="004179D1" w:rsidRPr="004179D1" w:rsidRDefault="004179D1" w:rsidP="00E00FC6">
      <w:pPr>
        <w:spacing w:after="120" w:line="240" w:lineRule="auto"/>
        <w:rPr>
          <w:rFonts w:ascii="Arial" w:hAnsi="Arial" w:cs="Arial"/>
          <w:b/>
          <w:bCs/>
          <w:sz w:val="24"/>
          <w:szCs w:val="24"/>
        </w:rPr>
      </w:pPr>
    </w:p>
    <w:p w14:paraId="560F692F" w14:textId="670BFC75" w:rsidR="00BA2A0D" w:rsidRPr="003862C5" w:rsidRDefault="00BA2A0D" w:rsidP="00E00FC6">
      <w:pPr>
        <w:spacing w:after="120" w:line="240" w:lineRule="auto"/>
        <w:rPr>
          <w:rFonts w:ascii="Arial" w:hAnsi="Arial" w:cs="Arial"/>
          <w:b/>
          <w:bCs/>
          <w:sz w:val="24"/>
          <w:szCs w:val="24"/>
        </w:rPr>
      </w:pPr>
      <w:r w:rsidRPr="003862C5">
        <w:rPr>
          <w:rFonts w:ascii="Arial" w:hAnsi="Arial" w:cs="Arial"/>
          <w:b/>
          <w:bCs/>
          <w:sz w:val="24"/>
          <w:szCs w:val="24"/>
        </w:rPr>
        <w:t>Note to Editors</w:t>
      </w:r>
    </w:p>
    <w:p w14:paraId="245789F8" w14:textId="19F88601" w:rsidR="00A67F0A" w:rsidRDefault="00BA2A0D" w:rsidP="00E00FC6">
      <w:pPr>
        <w:spacing w:after="120" w:line="240" w:lineRule="auto"/>
        <w:rPr>
          <w:rFonts w:ascii="Arial" w:hAnsi="Arial" w:cs="Arial"/>
          <w:sz w:val="24"/>
          <w:szCs w:val="24"/>
        </w:rPr>
      </w:pPr>
      <w:r w:rsidRPr="003862C5">
        <w:rPr>
          <w:rFonts w:ascii="Arial" w:hAnsi="Arial" w:cs="Arial"/>
          <w:sz w:val="24"/>
          <w:szCs w:val="24"/>
        </w:rPr>
        <w:t xml:space="preserve">Cllr </w:t>
      </w:r>
      <w:proofErr w:type="spellStart"/>
      <w:r w:rsidRPr="003862C5">
        <w:rPr>
          <w:rFonts w:ascii="Arial" w:hAnsi="Arial" w:cs="Arial"/>
          <w:sz w:val="24"/>
          <w:szCs w:val="24"/>
        </w:rPr>
        <w:t>Venner</w:t>
      </w:r>
      <w:proofErr w:type="spellEnd"/>
      <w:r w:rsidR="00D77364">
        <w:rPr>
          <w:rFonts w:ascii="Arial" w:hAnsi="Arial" w:cs="Arial"/>
          <w:sz w:val="24"/>
          <w:szCs w:val="24"/>
        </w:rPr>
        <w:t>, Hannah Davies and Pip Goff</w:t>
      </w:r>
      <w:r w:rsidRPr="003862C5">
        <w:rPr>
          <w:rFonts w:ascii="Arial" w:hAnsi="Arial" w:cs="Arial"/>
          <w:sz w:val="24"/>
          <w:szCs w:val="24"/>
        </w:rPr>
        <w:t xml:space="preserve"> will be </w:t>
      </w:r>
      <w:r w:rsidR="007F763A" w:rsidRPr="003862C5">
        <w:rPr>
          <w:rFonts w:ascii="Arial" w:hAnsi="Arial" w:cs="Arial"/>
          <w:sz w:val="24"/>
          <w:szCs w:val="24"/>
        </w:rPr>
        <w:t>available</w:t>
      </w:r>
      <w:r w:rsidRPr="003862C5">
        <w:rPr>
          <w:rFonts w:ascii="Arial" w:hAnsi="Arial" w:cs="Arial"/>
          <w:sz w:val="24"/>
          <w:szCs w:val="24"/>
        </w:rPr>
        <w:t xml:space="preserve"> </w:t>
      </w:r>
      <w:r w:rsidR="00206748" w:rsidRPr="003862C5">
        <w:rPr>
          <w:rFonts w:ascii="Arial" w:hAnsi="Arial" w:cs="Arial"/>
          <w:sz w:val="24"/>
          <w:szCs w:val="24"/>
        </w:rPr>
        <w:t>for interviews</w:t>
      </w:r>
      <w:r w:rsidRPr="003862C5">
        <w:rPr>
          <w:rFonts w:ascii="Arial" w:hAnsi="Arial" w:cs="Arial"/>
          <w:sz w:val="24"/>
          <w:szCs w:val="24"/>
        </w:rPr>
        <w:t>.</w:t>
      </w:r>
      <w:r w:rsidR="00206748" w:rsidRPr="003862C5">
        <w:rPr>
          <w:rFonts w:ascii="Arial" w:hAnsi="Arial" w:cs="Arial"/>
          <w:sz w:val="24"/>
          <w:szCs w:val="24"/>
        </w:rPr>
        <w:t xml:space="preserve"> Please use the contact details at the end of this release.</w:t>
      </w:r>
    </w:p>
    <w:p w14:paraId="6E399553" w14:textId="1E7E5DA8" w:rsidR="004B703C" w:rsidRDefault="004B703C" w:rsidP="00E00FC6">
      <w:pPr>
        <w:spacing w:after="120" w:line="240" w:lineRule="auto"/>
        <w:rPr>
          <w:rFonts w:ascii="Arial" w:hAnsi="Arial" w:cs="Arial"/>
          <w:sz w:val="24"/>
          <w:szCs w:val="24"/>
        </w:rPr>
      </w:pPr>
      <w:r>
        <w:rPr>
          <w:rFonts w:ascii="Arial" w:hAnsi="Arial" w:cs="Arial"/>
          <w:sz w:val="24"/>
          <w:szCs w:val="24"/>
        </w:rPr>
        <w:t>QR code to access the questionnaire:</w:t>
      </w:r>
      <w:r w:rsidR="001D51E1">
        <w:rPr>
          <w:rFonts w:ascii="Arial" w:hAnsi="Arial" w:cs="Arial"/>
          <w:sz w:val="24"/>
          <w:szCs w:val="24"/>
        </w:rPr>
        <w:t xml:space="preserve">    </w:t>
      </w:r>
    </w:p>
    <w:p w14:paraId="6D11A84F" w14:textId="0913F080" w:rsidR="00D77364" w:rsidRPr="003862C5" w:rsidRDefault="00D77364" w:rsidP="00E00FC6">
      <w:pPr>
        <w:spacing w:after="120" w:line="240" w:lineRule="auto"/>
        <w:rPr>
          <w:rFonts w:ascii="Arial" w:hAnsi="Arial" w:cs="Arial"/>
          <w:sz w:val="24"/>
          <w:szCs w:val="24"/>
        </w:rPr>
      </w:pPr>
      <w:r>
        <w:rPr>
          <w:rFonts w:ascii="Arial" w:hAnsi="Arial" w:cs="Arial"/>
          <w:sz w:val="24"/>
          <w:szCs w:val="24"/>
        </w:rPr>
        <w:t xml:space="preserve"> </w:t>
      </w:r>
      <w:r w:rsidR="004B703C">
        <w:rPr>
          <w:noProof/>
        </w:rPr>
        <w:drawing>
          <wp:inline distT="0" distB="0" distL="0" distR="0" wp14:anchorId="6D2745F1" wp14:editId="72394427">
            <wp:extent cx="1281022" cy="1281022"/>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84951" cy="1284951"/>
                    </a:xfrm>
                    <a:prstGeom prst="rect">
                      <a:avLst/>
                    </a:prstGeom>
                    <a:noFill/>
                    <a:ln>
                      <a:noFill/>
                    </a:ln>
                  </pic:spPr>
                </pic:pic>
              </a:graphicData>
            </a:graphic>
          </wp:inline>
        </w:drawing>
      </w:r>
    </w:p>
    <w:p w14:paraId="1BE854D7" w14:textId="77DD351F" w:rsidR="00A67F0A" w:rsidRPr="003862C5" w:rsidRDefault="00A67F0A" w:rsidP="00E00FC6">
      <w:pPr>
        <w:spacing w:after="120" w:line="240" w:lineRule="auto"/>
        <w:rPr>
          <w:rFonts w:ascii="Arial" w:hAnsi="Arial" w:cs="Arial"/>
          <w:color w:val="545454"/>
          <w:sz w:val="24"/>
          <w:szCs w:val="24"/>
        </w:rPr>
      </w:pPr>
      <w:r w:rsidRPr="003862C5">
        <w:rPr>
          <w:rFonts w:ascii="Arial" w:hAnsi="Arial" w:cs="Arial"/>
          <w:color w:val="545454"/>
          <w:sz w:val="24"/>
          <w:szCs w:val="24"/>
        </w:rPr>
        <w:t xml:space="preserve">The Leeds Health </w:t>
      </w:r>
      <w:r w:rsidR="00D77364">
        <w:rPr>
          <w:rFonts w:ascii="Arial" w:hAnsi="Arial" w:cs="Arial"/>
          <w:color w:val="545454"/>
          <w:sz w:val="24"/>
          <w:szCs w:val="24"/>
        </w:rPr>
        <w:t>&amp;</w:t>
      </w:r>
      <w:r w:rsidRPr="003862C5">
        <w:rPr>
          <w:rFonts w:ascii="Arial" w:hAnsi="Arial" w:cs="Arial"/>
          <w:color w:val="545454"/>
          <w:sz w:val="24"/>
          <w:szCs w:val="24"/>
        </w:rPr>
        <w:t xml:space="preserve"> Care Partnership (LHCP) includes health and care organisations from across Leeds who are working together to improve the health of people in Leeds. We understand that by listening to people, and by sharing our knowledge and resources, we </w:t>
      </w:r>
      <w:proofErr w:type="gramStart"/>
      <w:r w:rsidRPr="003862C5">
        <w:rPr>
          <w:rFonts w:ascii="Arial" w:hAnsi="Arial" w:cs="Arial"/>
          <w:color w:val="545454"/>
          <w:sz w:val="24"/>
          <w:szCs w:val="24"/>
        </w:rPr>
        <w:t>are able to</w:t>
      </w:r>
      <w:proofErr w:type="gramEnd"/>
      <w:r w:rsidRPr="003862C5">
        <w:rPr>
          <w:rFonts w:ascii="Arial" w:hAnsi="Arial" w:cs="Arial"/>
          <w:color w:val="545454"/>
          <w:sz w:val="24"/>
          <w:szCs w:val="24"/>
        </w:rPr>
        <w:t xml:space="preserve"> make a bigger difference to people’s lives. </w:t>
      </w:r>
    </w:p>
    <w:p w14:paraId="0D0809D7" w14:textId="7EFFDDF0" w:rsidR="00A67F0A" w:rsidRPr="003862C5" w:rsidRDefault="00A67F0A" w:rsidP="00E00FC6">
      <w:pPr>
        <w:spacing w:after="120" w:line="240" w:lineRule="auto"/>
        <w:rPr>
          <w:rFonts w:ascii="Arial" w:hAnsi="Arial" w:cs="Arial"/>
          <w:color w:val="545454"/>
          <w:sz w:val="24"/>
          <w:szCs w:val="24"/>
        </w:rPr>
      </w:pPr>
      <w:r w:rsidRPr="003862C5">
        <w:rPr>
          <w:rFonts w:ascii="Arial" w:hAnsi="Arial" w:cs="Arial"/>
          <w:color w:val="545454"/>
          <w:sz w:val="24"/>
          <w:szCs w:val="24"/>
        </w:rPr>
        <w:t>We are part of the wider </w:t>
      </w:r>
      <w:hyperlink r:id="rId10" w:history="1">
        <w:r w:rsidRPr="003862C5">
          <w:rPr>
            <w:rStyle w:val="Hyperlink"/>
            <w:rFonts w:ascii="Arial" w:hAnsi="Arial" w:cs="Arial"/>
            <w:b/>
            <w:bCs/>
            <w:color w:val="056664"/>
            <w:sz w:val="24"/>
            <w:szCs w:val="24"/>
          </w:rPr>
          <w:t>West Yorkshire Health and Care Partnership</w:t>
        </w:r>
      </w:hyperlink>
      <w:r w:rsidRPr="003862C5">
        <w:rPr>
          <w:rFonts w:ascii="Arial" w:hAnsi="Arial" w:cs="Arial"/>
          <w:color w:val="545454"/>
          <w:sz w:val="24"/>
          <w:szCs w:val="24"/>
        </w:rPr>
        <w:t> which is an 'Integrated Care System' working to improve the health and wellbeing of people across West Yorkshire.</w:t>
      </w:r>
    </w:p>
    <w:p w14:paraId="38F23886" w14:textId="071FF19E" w:rsidR="0060079F" w:rsidRPr="003862C5" w:rsidRDefault="0060079F" w:rsidP="00E00FC6">
      <w:pPr>
        <w:spacing w:after="120" w:line="240" w:lineRule="auto"/>
        <w:rPr>
          <w:rFonts w:ascii="Arial" w:hAnsi="Arial" w:cs="Arial"/>
          <w:color w:val="545454"/>
          <w:sz w:val="24"/>
          <w:szCs w:val="24"/>
        </w:rPr>
      </w:pPr>
      <w:r w:rsidRPr="003862C5">
        <w:rPr>
          <w:rFonts w:ascii="Arial" w:hAnsi="Arial" w:cs="Arial"/>
          <w:color w:val="545454"/>
          <w:sz w:val="24"/>
          <w:szCs w:val="24"/>
        </w:rPr>
        <w:t xml:space="preserve">More information about the Leeds Health </w:t>
      </w:r>
      <w:r w:rsidR="00D77364">
        <w:rPr>
          <w:rFonts w:ascii="Arial" w:hAnsi="Arial" w:cs="Arial"/>
          <w:color w:val="545454"/>
          <w:sz w:val="24"/>
          <w:szCs w:val="24"/>
        </w:rPr>
        <w:t>&amp;</w:t>
      </w:r>
      <w:r w:rsidRPr="003862C5">
        <w:rPr>
          <w:rFonts w:ascii="Arial" w:hAnsi="Arial" w:cs="Arial"/>
          <w:color w:val="545454"/>
          <w:sz w:val="24"/>
          <w:szCs w:val="24"/>
        </w:rPr>
        <w:t xml:space="preserve"> Care Partnership is available at the following website: </w:t>
      </w:r>
      <w:hyperlink r:id="rId11" w:history="1">
        <w:r w:rsidR="007F763A" w:rsidRPr="003862C5">
          <w:rPr>
            <w:rStyle w:val="Hyperlink"/>
            <w:rFonts w:ascii="Arial" w:hAnsi="Arial" w:cs="Arial"/>
            <w:sz w:val="24"/>
            <w:szCs w:val="24"/>
          </w:rPr>
          <w:t>www.healthandcareleeds.org</w:t>
        </w:r>
      </w:hyperlink>
      <w:r w:rsidRPr="003862C5">
        <w:rPr>
          <w:rFonts w:ascii="Arial" w:hAnsi="Arial" w:cs="Arial"/>
          <w:color w:val="545454"/>
          <w:sz w:val="24"/>
          <w:szCs w:val="24"/>
        </w:rPr>
        <w:t xml:space="preserve"> </w:t>
      </w:r>
    </w:p>
    <w:p w14:paraId="7E4A89BB" w14:textId="4E6251D6" w:rsidR="00BA2A0D" w:rsidRPr="004B703C" w:rsidRDefault="00206748" w:rsidP="00E00FC6">
      <w:pPr>
        <w:spacing w:after="120" w:line="240" w:lineRule="auto"/>
        <w:rPr>
          <w:rFonts w:ascii="Arial" w:hAnsi="Arial" w:cs="Arial"/>
          <w:color w:val="545454"/>
          <w:sz w:val="24"/>
          <w:szCs w:val="24"/>
        </w:rPr>
      </w:pPr>
      <w:r w:rsidRPr="003862C5">
        <w:rPr>
          <w:rFonts w:ascii="Arial" w:hAnsi="Arial" w:cs="Arial"/>
          <w:color w:val="545454"/>
          <w:sz w:val="24"/>
          <w:szCs w:val="24"/>
        </w:rPr>
        <w:t xml:space="preserve">For further information contact Ali </w:t>
      </w:r>
      <w:proofErr w:type="spellStart"/>
      <w:r w:rsidRPr="003862C5">
        <w:rPr>
          <w:rFonts w:ascii="Arial" w:hAnsi="Arial" w:cs="Arial"/>
          <w:color w:val="545454"/>
          <w:sz w:val="24"/>
          <w:szCs w:val="24"/>
        </w:rPr>
        <w:t>Reynolds,</w:t>
      </w:r>
      <w:proofErr w:type="spellEnd"/>
      <w:r w:rsidRPr="003862C5">
        <w:rPr>
          <w:rFonts w:ascii="Arial" w:hAnsi="Arial" w:cs="Arial"/>
          <w:color w:val="545454"/>
          <w:sz w:val="24"/>
          <w:szCs w:val="24"/>
        </w:rPr>
        <w:t xml:space="preserve"> Communications and Engagement Lead, Leeds Health &amp; Care Partnership</w:t>
      </w:r>
      <w:r w:rsidR="0036445D">
        <w:rPr>
          <w:rFonts w:ascii="Arial" w:hAnsi="Arial" w:cs="Arial"/>
          <w:color w:val="545454"/>
          <w:sz w:val="24"/>
          <w:szCs w:val="24"/>
        </w:rPr>
        <w:t>, mobile:</w:t>
      </w:r>
      <w:r w:rsidRPr="003862C5">
        <w:rPr>
          <w:rFonts w:ascii="Arial" w:hAnsi="Arial" w:cs="Arial"/>
          <w:color w:val="545454"/>
          <w:sz w:val="24"/>
          <w:szCs w:val="24"/>
        </w:rPr>
        <w:t xml:space="preserve"> 07790 977039.</w:t>
      </w:r>
    </w:p>
    <w:sectPr w:rsidR="00BA2A0D" w:rsidRPr="004B7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32A5"/>
    <w:multiLevelType w:val="hybridMultilevel"/>
    <w:tmpl w:val="5202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5A"/>
    <w:rsid w:val="0006582D"/>
    <w:rsid w:val="00092752"/>
    <w:rsid w:val="000A2925"/>
    <w:rsid w:val="00123744"/>
    <w:rsid w:val="00195647"/>
    <w:rsid w:val="001D51E1"/>
    <w:rsid w:val="001E74D3"/>
    <w:rsid w:val="00206748"/>
    <w:rsid w:val="002A5F03"/>
    <w:rsid w:val="002C5C5D"/>
    <w:rsid w:val="0036445D"/>
    <w:rsid w:val="003862C5"/>
    <w:rsid w:val="004179D1"/>
    <w:rsid w:val="004B703C"/>
    <w:rsid w:val="004F7B6E"/>
    <w:rsid w:val="00574979"/>
    <w:rsid w:val="00582B4E"/>
    <w:rsid w:val="0060079F"/>
    <w:rsid w:val="00623498"/>
    <w:rsid w:val="0067718F"/>
    <w:rsid w:val="00723450"/>
    <w:rsid w:val="00787838"/>
    <w:rsid w:val="007B5F89"/>
    <w:rsid w:val="007F763A"/>
    <w:rsid w:val="00863B22"/>
    <w:rsid w:val="008A1A03"/>
    <w:rsid w:val="008C320E"/>
    <w:rsid w:val="008D47B8"/>
    <w:rsid w:val="0090699D"/>
    <w:rsid w:val="009D01E9"/>
    <w:rsid w:val="009E49C4"/>
    <w:rsid w:val="00A34A73"/>
    <w:rsid w:val="00A40470"/>
    <w:rsid w:val="00A67F0A"/>
    <w:rsid w:val="00BA2A0D"/>
    <w:rsid w:val="00C90D79"/>
    <w:rsid w:val="00D339EA"/>
    <w:rsid w:val="00D50C32"/>
    <w:rsid w:val="00D6475A"/>
    <w:rsid w:val="00D71C38"/>
    <w:rsid w:val="00D77364"/>
    <w:rsid w:val="00E00FC6"/>
    <w:rsid w:val="00E21D12"/>
    <w:rsid w:val="00F016B1"/>
    <w:rsid w:val="00F76F50"/>
    <w:rsid w:val="00F848F9"/>
    <w:rsid w:val="00FC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6FC3"/>
  <w15:chartTrackingRefBased/>
  <w15:docId w15:val="{7CEB80EB-44A4-407E-85A9-226863B8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B8"/>
    <w:pPr>
      <w:ind w:left="720"/>
      <w:contextualSpacing/>
    </w:pPr>
  </w:style>
  <w:style w:type="character" w:styleId="Hyperlink">
    <w:name w:val="Hyperlink"/>
    <w:basedOn w:val="DefaultParagraphFont"/>
    <w:uiPriority w:val="99"/>
    <w:unhideWhenUsed/>
    <w:rsid w:val="00A67F0A"/>
    <w:rPr>
      <w:color w:val="0563C1"/>
      <w:u w:val="single"/>
    </w:rPr>
  </w:style>
  <w:style w:type="paragraph" w:styleId="NormalWeb">
    <w:name w:val="Normal (Web)"/>
    <w:basedOn w:val="Normal"/>
    <w:uiPriority w:val="99"/>
    <w:semiHidden/>
    <w:unhideWhenUsed/>
    <w:rsid w:val="00A67F0A"/>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60079F"/>
    <w:rPr>
      <w:color w:val="605E5C"/>
      <w:shd w:val="clear" w:color="auto" w:fill="E1DFDD"/>
    </w:rPr>
  </w:style>
  <w:style w:type="character" w:styleId="FollowedHyperlink">
    <w:name w:val="FollowedHyperlink"/>
    <w:basedOn w:val="DefaultParagraphFont"/>
    <w:uiPriority w:val="99"/>
    <w:semiHidden/>
    <w:unhideWhenUsed/>
    <w:rsid w:val="000A2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5837">
      <w:bodyDiv w:val="1"/>
      <w:marLeft w:val="0"/>
      <w:marRight w:val="0"/>
      <w:marTop w:val="0"/>
      <w:marBottom w:val="0"/>
      <w:divBdr>
        <w:top w:val="none" w:sz="0" w:space="0" w:color="auto"/>
        <w:left w:val="none" w:sz="0" w:space="0" w:color="auto"/>
        <w:bottom w:val="none" w:sz="0" w:space="0" w:color="auto"/>
        <w:right w:val="none" w:sz="0" w:space="0" w:color="auto"/>
      </w:divBdr>
    </w:div>
    <w:div w:id="18141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inyurl.com/howyoudoingleed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ealthandcareleeds.org" TargetMode="External"/><Relationship Id="rId5" Type="http://schemas.openxmlformats.org/officeDocument/2006/relationships/webSettings" Target="webSettings.xml"/><Relationship Id="rId10" Type="http://schemas.openxmlformats.org/officeDocument/2006/relationships/hyperlink" Target="https://www.wypartnership.co.uk/" TargetMode="External"/><Relationship Id="rId4" Type="http://schemas.openxmlformats.org/officeDocument/2006/relationships/settings" Target="settings.xml"/><Relationship Id="rId9" Type="http://schemas.openxmlformats.org/officeDocument/2006/relationships/image" Target="cid:image001.png@01D88F9D.E6873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1FF3-CAE2-45BF-AF80-FAFE4DF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Reynolds</dc:creator>
  <cp:keywords/>
  <dc:description/>
  <cp:lastModifiedBy>REYNOLDS, Ali (LEEDS AND YORK PARTNERSHIP NHS FOUNDATION TRUST)</cp:lastModifiedBy>
  <cp:revision>5</cp:revision>
  <cp:lastPrinted>2022-07-07T10:20:00Z</cp:lastPrinted>
  <dcterms:created xsi:type="dcterms:W3CDTF">2022-07-07T10:00:00Z</dcterms:created>
  <dcterms:modified xsi:type="dcterms:W3CDTF">2022-07-07T12:23:00Z</dcterms:modified>
</cp:coreProperties>
</file>